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03893" w14:textId="77777777" w:rsidR="00AD08B1" w:rsidRPr="005F3A87" w:rsidRDefault="00104D17" w:rsidP="005F3A87">
      <w:pPr>
        <w:tabs>
          <w:tab w:val="left" w:pos="720"/>
        </w:tabs>
        <w:spacing w:line="380" w:lineRule="exact"/>
        <w:ind w:left="547" w:hanging="547"/>
        <w:rPr>
          <w:rFonts w:ascii="Arial" w:hAnsi="Arial" w:cs="Arial"/>
          <w:b/>
          <w:bCs/>
          <w:sz w:val="22"/>
          <w:szCs w:val="22"/>
        </w:rPr>
      </w:pPr>
      <w:r w:rsidRPr="005F3A87">
        <w:rPr>
          <w:rFonts w:ascii="Arial" w:hAnsi="Arial" w:cs="Arial"/>
          <w:b/>
          <w:bCs/>
          <w:sz w:val="22"/>
          <w:szCs w:val="22"/>
        </w:rPr>
        <w:t>J</w:t>
      </w:r>
      <w:r w:rsidR="007D7753" w:rsidRPr="005F3A87">
        <w:rPr>
          <w:rFonts w:ascii="Arial" w:hAnsi="Arial" w:cs="Arial"/>
          <w:b/>
          <w:bCs/>
          <w:sz w:val="22"/>
          <w:szCs w:val="22"/>
        </w:rPr>
        <w:t>AS Asset</w:t>
      </w:r>
      <w:r w:rsidR="00885AF5" w:rsidRPr="005F3A87">
        <w:rPr>
          <w:rFonts w:ascii="Arial" w:hAnsi="Arial" w:cs="Arial"/>
          <w:b/>
          <w:bCs/>
          <w:sz w:val="22"/>
          <w:szCs w:val="22"/>
        </w:rPr>
        <w:t xml:space="preserve"> </w:t>
      </w:r>
      <w:r w:rsidR="00E31BA4" w:rsidRPr="005F3A87">
        <w:rPr>
          <w:rFonts w:ascii="Arial" w:hAnsi="Arial" w:cs="Arial"/>
          <w:b/>
          <w:bCs/>
          <w:sz w:val="22"/>
          <w:szCs w:val="22"/>
        </w:rPr>
        <w:t xml:space="preserve">Public Company Limited </w:t>
      </w:r>
    </w:p>
    <w:p w14:paraId="38C725D6" w14:textId="3DA243E5" w:rsidR="00D66D48" w:rsidRPr="005F3A87" w:rsidRDefault="00104D17" w:rsidP="005F3A87">
      <w:pPr>
        <w:tabs>
          <w:tab w:val="left" w:pos="720"/>
        </w:tabs>
        <w:spacing w:line="380" w:lineRule="exact"/>
        <w:ind w:left="547" w:hanging="547"/>
        <w:rPr>
          <w:rFonts w:ascii="Arial" w:hAnsi="Arial" w:cs="Arial"/>
          <w:b/>
          <w:bCs/>
          <w:sz w:val="22"/>
          <w:szCs w:val="22"/>
        </w:rPr>
      </w:pPr>
      <w:r w:rsidRPr="005F3A87">
        <w:rPr>
          <w:rFonts w:ascii="Arial" w:hAnsi="Arial" w:cs="Arial"/>
          <w:b/>
          <w:bCs/>
          <w:sz w:val="22"/>
          <w:szCs w:val="22"/>
        </w:rPr>
        <w:t>Notes to financial statements</w:t>
      </w:r>
    </w:p>
    <w:p w14:paraId="4B0352B1" w14:textId="77777777" w:rsidR="00940151" w:rsidRPr="005F3A87" w:rsidRDefault="00104D17" w:rsidP="005F3A87">
      <w:pPr>
        <w:tabs>
          <w:tab w:val="left" w:pos="720"/>
        </w:tabs>
        <w:spacing w:line="380" w:lineRule="exact"/>
        <w:ind w:left="547" w:hanging="547"/>
        <w:rPr>
          <w:rFonts w:ascii="Arial" w:hAnsi="Arial" w:cs="Arial"/>
          <w:b/>
          <w:bCs/>
          <w:sz w:val="22"/>
          <w:szCs w:val="22"/>
        </w:rPr>
      </w:pPr>
      <w:r w:rsidRPr="005F3A87">
        <w:rPr>
          <w:rFonts w:ascii="Arial" w:hAnsi="Arial" w:cs="Arial"/>
          <w:b/>
          <w:bCs/>
          <w:sz w:val="22"/>
          <w:szCs w:val="22"/>
        </w:rPr>
        <w:t xml:space="preserve">For the </w:t>
      </w:r>
      <w:r w:rsidR="007A5C11" w:rsidRPr="005F3A87">
        <w:rPr>
          <w:rFonts w:ascii="Arial" w:hAnsi="Arial" w:cs="Arial"/>
          <w:b/>
          <w:bCs/>
          <w:sz w:val="22"/>
          <w:szCs w:val="22"/>
        </w:rPr>
        <w:t xml:space="preserve">year ended 31 December </w:t>
      </w:r>
      <w:r w:rsidR="00FC39F9" w:rsidRPr="005F3A87">
        <w:rPr>
          <w:rFonts w:ascii="Arial" w:hAnsi="Arial" w:cs="Arial"/>
          <w:b/>
          <w:bCs/>
          <w:sz w:val="22"/>
          <w:szCs w:val="22"/>
        </w:rPr>
        <w:t>20</w:t>
      </w:r>
      <w:r w:rsidR="00C9245A" w:rsidRPr="005F3A87">
        <w:rPr>
          <w:rFonts w:ascii="Arial" w:hAnsi="Arial" w:cs="Arial"/>
          <w:b/>
          <w:bCs/>
          <w:sz w:val="22"/>
          <w:szCs w:val="22"/>
        </w:rPr>
        <w:t>20</w:t>
      </w:r>
      <w:r w:rsidR="003D7007" w:rsidRPr="005F3A87">
        <w:rPr>
          <w:rFonts w:ascii="Arial" w:hAnsi="Arial" w:cs="Arial"/>
          <w:b/>
          <w:bCs/>
          <w:sz w:val="22"/>
          <w:szCs w:val="22"/>
        </w:rPr>
        <w:t xml:space="preserve"> </w:t>
      </w:r>
    </w:p>
    <w:p w14:paraId="598822DF" w14:textId="77777777" w:rsidR="00265C83" w:rsidRPr="005F3A87" w:rsidRDefault="00104D17" w:rsidP="005F3A87">
      <w:pPr>
        <w:tabs>
          <w:tab w:val="left" w:pos="720"/>
        </w:tabs>
        <w:spacing w:before="360" w:after="120" w:line="380" w:lineRule="exact"/>
        <w:ind w:left="547" w:hanging="547"/>
        <w:rPr>
          <w:rFonts w:ascii="Arial" w:hAnsi="Arial" w:cs="Arial"/>
          <w:b/>
          <w:bCs/>
          <w:sz w:val="22"/>
          <w:szCs w:val="22"/>
        </w:rPr>
      </w:pPr>
      <w:r w:rsidRPr="005F3A87">
        <w:rPr>
          <w:rFonts w:ascii="Arial" w:hAnsi="Arial" w:cs="Arial"/>
          <w:b/>
          <w:bCs/>
          <w:sz w:val="22"/>
          <w:szCs w:val="22"/>
        </w:rPr>
        <w:t>1.</w:t>
      </w:r>
      <w:r w:rsidRPr="005F3A87">
        <w:rPr>
          <w:rFonts w:ascii="Arial" w:hAnsi="Arial" w:cs="Arial"/>
          <w:b/>
          <w:bCs/>
          <w:sz w:val="22"/>
          <w:szCs w:val="22"/>
        </w:rPr>
        <w:tab/>
      </w:r>
      <w:r w:rsidR="00265C83" w:rsidRPr="005F3A87">
        <w:rPr>
          <w:rFonts w:ascii="Arial" w:hAnsi="Arial" w:cs="Arial"/>
          <w:b/>
          <w:bCs/>
          <w:sz w:val="22"/>
          <w:szCs w:val="22"/>
        </w:rPr>
        <w:t>General information</w:t>
      </w:r>
    </w:p>
    <w:p w14:paraId="56AEA54B" w14:textId="77777777" w:rsidR="00265C83" w:rsidRPr="005F3A87" w:rsidRDefault="00265C83" w:rsidP="005F3A87">
      <w:pPr>
        <w:tabs>
          <w:tab w:val="left" w:pos="720"/>
        </w:tabs>
        <w:spacing w:before="120" w:after="120" w:line="380" w:lineRule="exact"/>
        <w:ind w:left="547" w:right="-7" w:hanging="547"/>
        <w:rPr>
          <w:rFonts w:ascii="Arial" w:hAnsi="Arial" w:cs="Arial"/>
          <w:b/>
          <w:bCs/>
          <w:sz w:val="22"/>
          <w:szCs w:val="22"/>
        </w:rPr>
      </w:pPr>
      <w:r w:rsidRPr="005F3A87">
        <w:rPr>
          <w:rFonts w:ascii="Arial" w:hAnsi="Arial" w:cs="Arial"/>
          <w:b/>
          <w:bCs/>
          <w:sz w:val="22"/>
          <w:szCs w:val="22"/>
        </w:rPr>
        <w:t>1.1</w:t>
      </w:r>
      <w:r w:rsidRPr="005F3A87">
        <w:rPr>
          <w:rFonts w:ascii="Arial" w:hAnsi="Arial" w:cs="Arial"/>
          <w:b/>
          <w:bCs/>
          <w:sz w:val="22"/>
          <w:szCs w:val="22"/>
        </w:rPr>
        <w:tab/>
      </w:r>
      <w:r w:rsidRPr="005F3A87">
        <w:rPr>
          <w:rFonts w:ascii="Arial" w:eastAsia="Arial Unicode MS" w:hAnsi="Arial" w:cs="Arial"/>
          <w:b/>
          <w:bCs/>
          <w:sz w:val="22"/>
          <w:szCs w:val="22"/>
        </w:rPr>
        <w:t>The Company’s general information</w:t>
      </w:r>
    </w:p>
    <w:p w14:paraId="050817C0" w14:textId="77777777" w:rsidR="00265C83" w:rsidRPr="005F3A87" w:rsidRDefault="00265C83" w:rsidP="005F3A87">
      <w:pPr>
        <w:tabs>
          <w:tab w:val="left" w:pos="1440"/>
        </w:tabs>
        <w:spacing w:before="120" w:after="120" w:line="380" w:lineRule="exact"/>
        <w:ind w:left="547" w:right="-7" w:hanging="547"/>
        <w:jc w:val="thaiDistribute"/>
        <w:outlineLvl w:val="0"/>
        <w:rPr>
          <w:rFonts w:ascii="Arial" w:eastAsia="Arial Unicode MS" w:hAnsi="Arial" w:cs="Arial"/>
          <w:bCs/>
          <w:sz w:val="22"/>
          <w:szCs w:val="22"/>
        </w:rPr>
      </w:pPr>
      <w:r w:rsidRPr="005F3A87">
        <w:rPr>
          <w:rFonts w:ascii="Arial" w:hAnsi="Arial" w:cs="Arial"/>
          <w:sz w:val="22"/>
          <w:szCs w:val="22"/>
        </w:rPr>
        <w:tab/>
        <w:t>JAS Asset Public Company Limited (“the Company”) is a public company incorporated and domiciled in Thailand. Jay Mart Public Company Limited, which was incorporated in Thailand, is the parent company.</w:t>
      </w:r>
      <w:r w:rsidRPr="005F3A87">
        <w:rPr>
          <w:rFonts w:ascii="Arial" w:eastAsia="Arial Unicode MS" w:hAnsi="Arial" w:cs="Arial"/>
          <w:bCs/>
          <w:sz w:val="22"/>
          <w:szCs w:val="22"/>
        </w:rPr>
        <w:t xml:space="preserve"> The Company is principally engaged in</w:t>
      </w:r>
      <w:r w:rsidRPr="005F3A87">
        <w:rPr>
          <w:rFonts w:ascii="Arial" w:hAnsi="Arial" w:cs="Arial"/>
          <w:sz w:val="22"/>
          <w:szCs w:val="22"/>
          <w:lang w:val="en-GB"/>
        </w:rPr>
        <w:t xml:space="preserve"> </w:t>
      </w:r>
      <w:r w:rsidRPr="005F3A87">
        <w:rPr>
          <w:rFonts w:ascii="Arial" w:eastAsia="Arial Unicode MS" w:hAnsi="Arial" w:cs="Arial"/>
          <w:bCs/>
          <w:sz w:val="22"/>
          <w:szCs w:val="22"/>
        </w:rPr>
        <w:t>providing rental and related services.</w:t>
      </w:r>
    </w:p>
    <w:p w14:paraId="2283CAA3" w14:textId="77777777" w:rsidR="00265C83" w:rsidRPr="005F3A87" w:rsidRDefault="00265C83" w:rsidP="005F3A87">
      <w:pPr>
        <w:tabs>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hAnsi="Arial" w:cs="Arial"/>
          <w:sz w:val="22"/>
          <w:szCs w:val="22"/>
        </w:rPr>
        <w:tab/>
        <w:t xml:space="preserve">The registered office of the Company is at 187 JMART Building, 8th Floor, Ramkhamhaeng Road, Rat </w:t>
      </w:r>
      <w:proofErr w:type="spellStart"/>
      <w:r w:rsidRPr="005F3A87">
        <w:rPr>
          <w:rFonts w:ascii="Arial" w:hAnsi="Arial" w:cs="Arial"/>
          <w:sz w:val="22"/>
          <w:szCs w:val="22"/>
        </w:rPr>
        <w:t>Phatthana</w:t>
      </w:r>
      <w:proofErr w:type="spellEnd"/>
      <w:r w:rsidRPr="005F3A87">
        <w:rPr>
          <w:rFonts w:ascii="Arial" w:hAnsi="Arial" w:cs="Arial"/>
          <w:sz w:val="22"/>
          <w:szCs w:val="22"/>
        </w:rPr>
        <w:t xml:space="preserve"> Sub-District, </w:t>
      </w:r>
      <w:proofErr w:type="spellStart"/>
      <w:r w:rsidRPr="005F3A87">
        <w:rPr>
          <w:rFonts w:ascii="Arial" w:hAnsi="Arial" w:cs="Arial"/>
          <w:sz w:val="22"/>
          <w:szCs w:val="22"/>
        </w:rPr>
        <w:t>Saphan</w:t>
      </w:r>
      <w:proofErr w:type="spellEnd"/>
      <w:r w:rsidRPr="005F3A87">
        <w:rPr>
          <w:rFonts w:ascii="Arial" w:hAnsi="Arial" w:cs="Arial"/>
          <w:sz w:val="22"/>
          <w:szCs w:val="22"/>
        </w:rPr>
        <w:t xml:space="preserve"> Sung District, Bangkok.</w:t>
      </w:r>
    </w:p>
    <w:p w14:paraId="3501974C" w14:textId="77777777" w:rsidR="00265C83"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265C83" w:rsidRPr="005F3A87">
        <w:rPr>
          <w:rFonts w:ascii="Arial" w:hAnsi="Arial" w:cs="Arial"/>
          <w:sz w:val="22"/>
          <w:szCs w:val="22"/>
        </w:rPr>
        <w:t>On 24 January 2020, a meeting of the Company’s Executive Board of Directors approved the incorporation of a subsidiary, J Appraisal Company Limited (JAP), with a registered share capital of Baht 2 million, comprising 200,000 ordinary shares of Baht 10 each, in which the Company will hold 99.99% of its registered share capital. Its business is property valuation services. JAP registered its share capital with the Ministry of Commerce on 31 January 2020.</w:t>
      </w:r>
    </w:p>
    <w:p w14:paraId="19160E69" w14:textId="77777777" w:rsidR="00265C83"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265C83" w:rsidRPr="005F3A87">
        <w:rPr>
          <w:rFonts w:ascii="Arial" w:hAnsi="Arial" w:cs="Arial"/>
          <w:sz w:val="22"/>
          <w:szCs w:val="22"/>
        </w:rPr>
        <w:t>On 20 March 2020, a meeting of the Company’s Executive Board of Directors and the Extraordinary General Meeting of shareholders of JAP approved the dissolution of JAP and JAP registered the dissolution with the Ministry of Commerce on 31 March 2020. JAP completed the liquidation process on 29 June 2020.</w:t>
      </w:r>
    </w:p>
    <w:p w14:paraId="7E3396C6" w14:textId="77777777" w:rsidR="00265C83" w:rsidRPr="005F3A87" w:rsidRDefault="00265C83" w:rsidP="005F3A87">
      <w:pPr>
        <w:tabs>
          <w:tab w:val="left" w:pos="720"/>
        </w:tabs>
        <w:spacing w:before="120" w:after="120" w:line="380" w:lineRule="exact"/>
        <w:ind w:left="547" w:right="-7" w:hanging="547"/>
        <w:rPr>
          <w:rFonts w:ascii="Arial" w:eastAsia="Arial Unicode MS" w:hAnsi="Arial" w:cs="Arial"/>
          <w:b/>
          <w:bCs/>
          <w:sz w:val="22"/>
          <w:szCs w:val="22"/>
        </w:rPr>
      </w:pPr>
      <w:r w:rsidRPr="005F3A87">
        <w:rPr>
          <w:rFonts w:ascii="Arial" w:eastAsia="Arial Unicode MS" w:hAnsi="Arial" w:cs="Arial"/>
          <w:b/>
          <w:bCs/>
          <w:sz w:val="22"/>
          <w:szCs w:val="22"/>
        </w:rPr>
        <w:t>1.2</w:t>
      </w:r>
      <w:r w:rsidRPr="005F3A87">
        <w:rPr>
          <w:rFonts w:ascii="Arial" w:eastAsia="Arial Unicode MS" w:hAnsi="Arial" w:cs="Arial"/>
          <w:b/>
          <w:bCs/>
          <w:sz w:val="22"/>
          <w:szCs w:val="22"/>
        </w:rPr>
        <w:tab/>
        <w:t xml:space="preserve">Coronavirus disease 2019 Pandemic </w:t>
      </w:r>
    </w:p>
    <w:p w14:paraId="1C2C38D2" w14:textId="251D64DC" w:rsidR="00265C83"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6707EC" w:rsidRPr="006707EC">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3477C7">
        <w:rPr>
          <w:rFonts w:ascii="Arial" w:hAnsi="Arial" w:cs="Arial"/>
          <w:sz w:val="22"/>
          <w:szCs w:val="22"/>
        </w:rPr>
        <w:t>C</w:t>
      </w:r>
      <w:r w:rsidR="006707EC" w:rsidRPr="006707EC">
        <w:rPr>
          <w:rFonts w:ascii="Arial" w:hAnsi="Arial" w:cs="Arial"/>
          <w:sz w:val="22"/>
          <w:szCs w:val="22"/>
        </w:rPr>
        <w:t>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78C92C0" w14:textId="77777777" w:rsidR="005F3A87" w:rsidRPr="006707EC" w:rsidRDefault="005F3A87" w:rsidP="006707EC">
      <w:pPr>
        <w:spacing w:before="120" w:after="120" w:line="380" w:lineRule="exact"/>
        <w:ind w:left="547" w:right="-7" w:hanging="547"/>
        <w:jc w:val="thaiDistribute"/>
        <w:rPr>
          <w:rFonts w:ascii="Arial" w:hAnsi="Arial" w:cs="Arial"/>
          <w:sz w:val="22"/>
          <w:szCs w:val="22"/>
        </w:rPr>
      </w:pPr>
      <w:r w:rsidRPr="006707EC">
        <w:rPr>
          <w:rFonts w:ascii="Arial" w:hAnsi="Arial" w:cs="Arial"/>
          <w:sz w:val="22"/>
          <w:szCs w:val="22"/>
        </w:rPr>
        <w:br w:type="page"/>
      </w:r>
    </w:p>
    <w:p w14:paraId="16E6AE03" w14:textId="77777777" w:rsidR="00104D17" w:rsidRPr="005F3A87" w:rsidRDefault="00104D17" w:rsidP="005F3A87">
      <w:pPr>
        <w:tabs>
          <w:tab w:val="left" w:pos="720"/>
        </w:tabs>
        <w:spacing w:before="120" w:after="120" w:line="380" w:lineRule="exact"/>
        <w:ind w:left="547" w:right="-7" w:hanging="547"/>
        <w:rPr>
          <w:rFonts w:ascii="Arial" w:hAnsi="Arial" w:cs="Arial"/>
          <w:b/>
          <w:bCs/>
          <w:sz w:val="22"/>
          <w:szCs w:val="22"/>
        </w:rPr>
      </w:pPr>
      <w:r w:rsidRPr="005F3A87">
        <w:rPr>
          <w:rFonts w:ascii="Arial" w:hAnsi="Arial" w:cs="Arial"/>
          <w:b/>
          <w:bCs/>
          <w:sz w:val="22"/>
          <w:szCs w:val="22"/>
        </w:rPr>
        <w:lastRenderedPageBreak/>
        <w:t>2</w:t>
      </w:r>
      <w:r w:rsidR="007A5C11" w:rsidRPr="005F3A87">
        <w:rPr>
          <w:rFonts w:ascii="Arial" w:hAnsi="Arial" w:cs="Arial"/>
          <w:b/>
          <w:bCs/>
          <w:sz w:val="22"/>
          <w:szCs w:val="22"/>
        </w:rPr>
        <w:t>.</w:t>
      </w:r>
      <w:r w:rsidRPr="005F3A87">
        <w:rPr>
          <w:rFonts w:ascii="Arial" w:hAnsi="Arial" w:cs="Arial"/>
          <w:b/>
          <w:bCs/>
          <w:sz w:val="22"/>
          <w:szCs w:val="22"/>
        </w:rPr>
        <w:tab/>
        <w:t xml:space="preserve">Basis </w:t>
      </w:r>
      <w:r w:rsidR="007A5C11" w:rsidRPr="005F3A87">
        <w:rPr>
          <w:rFonts w:ascii="Arial" w:hAnsi="Arial" w:cs="Arial"/>
          <w:b/>
          <w:bCs/>
          <w:sz w:val="22"/>
          <w:szCs w:val="22"/>
        </w:rPr>
        <w:t>of preparation</w:t>
      </w:r>
    </w:p>
    <w:p w14:paraId="2AAE6FE6" w14:textId="77777777" w:rsidR="00FB6B3E" w:rsidRPr="005F3A87" w:rsidRDefault="00FB6B3E" w:rsidP="005F3A87">
      <w:pPr>
        <w:tabs>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10796FC" w14:textId="77777777" w:rsidR="00FB6B3E" w:rsidRPr="005F3A87"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hAnsi="Arial" w:cs="Arial"/>
          <w:sz w:val="22"/>
          <w:szCs w:val="22"/>
        </w:rPr>
        <w:tab/>
      </w:r>
      <w:r w:rsidRPr="005F3A87">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B37FF84" w14:textId="77777777" w:rsidR="00FB6B3E" w:rsidRPr="005F3A87"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hAnsi="Arial" w:cs="Arial"/>
          <w:sz w:val="22"/>
          <w:szCs w:val="22"/>
        </w:rPr>
        <w:tab/>
      </w:r>
      <w:r w:rsidRPr="005F3A87">
        <w:rPr>
          <w:rFonts w:ascii="Arial" w:hAnsi="Arial" w:cs="Arial"/>
          <w:sz w:val="22"/>
          <w:szCs w:val="22"/>
        </w:rPr>
        <w:tab/>
        <w:t>The financial statements have been prepared on a historical cost basis except where otherwise disclosed in the accounting policies.</w:t>
      </w:r>
    </w:p>
    <w:p w14:paraId="4E5226BF" w14:textId="77777777" w:rsidR="00104D17" w:rsidRPr="005F3A87" w:rsidRDefault="007A5C11" w:rsidP="005F3A87">
      <w:pPr>
        <w:tabs>
          <w:tab w:val="left" w:pos="1440"/>
        </w:tabs>
        <w:spacing w:before="120" w:after="120" w:line="380" w:lineRule="exact"/>
        <w:ind w:left="547" w:right="-7" w:hanging="547"/>
        <w:jc w:val="thaiDistribute"/>
        <w:outlineLvl w:val="0"/>
        <w:rPr>
          <w:rFonts w:ascii="Arial" w:hAnsi="Arial" w:cs="Arial"/>
          <w:b/>
          <w:bCs/>
          <w:sz w:val="22"/>
          <w:szCs w:val="22"/>
        </w:rPr>
      </w:pPr>
      <w:r w:rsidRPr="005F3A87">
        <w:rPr>
          <w:rFonts w:ascii="Arial" w:hAnsi="Arial" w:cs="Arial"/>
          <w:b/>
          <w:bCs/>
          <w:sz w:val="22"/>
          <w:szCs w:val="22"/>
        </w:rPr>
        <w:t>3.</w:t>
      </w:r>
      <w:r w:rsidR="00104D17" w:rsidRPr="005F3A87">
        <w:rPr>
          <w:rFonts w:ascii="Arial" w:hAnsi="Arial" w:cs="Arial"/>
          <w:b/>
          <w:bCs/>
          <w:sz w:val="22"/>
          <w:szCs w:val="22"/>
        </w:rPr>
        <w:t xml:space="preserve"> </w:t>
      </w:r>
      <w:r w:rsidR="00104D17" w:rsidRPr="005F3A87">
        <w:rPr>
          <w:rFonts w:ascii="Arial" w:hAnsi="Arial" w:cs="Arial"/>
          <w:b/>
          <w:bCs/>
          <w:sz w:val="22"/>
          <w:szCs w:val="22"/>
        </w:rPr>
        <w:tab/>
        <w:t>New financial reporting standards</w:t>
      </w:r>
      <w:r w:rsidR="00104D17" w:rsidRPr="005F3A87">
        <w:rPr>
          <w:rFonts w:ascii="Arial" w:hAnsi="Arial" w:cs="Arial"/>
          <w:b/>
          <w:bCs/>
          <w:sz w:val="22"/>
          <w:szCs w:val="22"/>
        </w:rPr>
        <w:tab/>
      </w:r>
    </w:p>
    <w:p w14:paraId="40A550C8" w14:textId="328B0D4F" w:rsidR="00E57CDE" w:rsidRPr="005F3A87" w:rsidRDefault="00050F25" w:rsidP="005F3A87">
      <w:pPr>
        <w:tabs>
          <w:tab w:val="left" w:pos="4140"/>
          <w:tab w:val="left" w:pos="6390"/>
        </w:tabs>
        <w:spacing w:before="120" w:after="120" w:line="380" w:lineRule="exact"/>
        <w:ind w:left="900" w:right="-7" w:hanging="360"/>
        <w:jc w:val="thaiDistribute"/>
        <w:rPr>
          <w:rFonts w:ascii="Arial" w:hAnsi="Arial" w:cs="Arial"/>
          <w:b/>
          <w:bCs/>
          <w:sz w:val="22"/>
          <w:szCs w:val="22"/>
        </w:rPr>
      </w:pPr>
      <w:bookmarkStart w:id="0" w:name="_Hlk30270272"/>
      <w:r w:rsidRPr="005F3A87">
        <w:rPr>
          <w:rFonts w:ascii="Arial" w:hAnsi="Arial" w:cs="Arial"/>
          <w:b/>
          <w:bCs/>
          <w:sz w:val="22"/>
          <w:szCs w:val="22"/>
        </w:rPr>
        <w:t>(a)</w:t>
      </w:r>
      <w:bookmarkEnd w:id="0"/>
      <w:r w:rsidR="005F3A87">
        <w:rPr>
          <w:rFonts w:ascii="Arial" w:hAnsi="Arial" w:cs="Arial"/>
          <w:b/>
          <w:bCs/>
          <w:sz w:val="22"/>
          <w:szCs w:val="22"/>
        </w:rPr>
        <w:tab/>
      </w:r>
      <w:r w:rsidR="00E57CDE" w:rsidRPr="005F3A87">
        <w:rPr>
          <w:rFonts w:ascii="Arial" w:hAnsi="Arial" w:cs="Arial"/>
          <w:b/>
          <w:bCs/>
          <w:sz w:val="22"/>
          <w:szCs w:val="22"/>
        </w:rPr>
        <w:t xml:space="preserve">Financial reporting standards that became effective in the current </w:t>
      </w:r>
      <w:r w:rsidR="003477C7">
        <w:rPr>
          <w:rFonts w:ascii="Arial" w:hAnsi="Arial" w:cs="Arial"/>
          <w:b/>
          <w:bCs/>
          <w:sz w:val="22"/>
          <w:szCs w:val="22"/>
        </w:rPr>
        <w:t>year</w:t>
      </w:r>
    </w:p>
    <w:p w14:paraId="2118CD4B" w14:textId="77777777" w:rsidR="00E57CDE" w:rsidRPr="005F3A87" w:rsidRDefault="00E57CDE" w:rsidP="005F3A87">
      <w:pPr>
        <w:spacing w:before="120" w:after="120" w:line="380" w:lineRule="exact"/>
        <w:ind w:left="900" w:right="-7" w:hanging="720"/>
        <w:jc w:val="thaiDistribute"/>
        <w:rPr>
          <w:rFonts w:ascii="Arial" w:hAnsi="Arial" w:cs="Arial"/>
          <w:sz w:val="22"/>
          <w:szCs w:val="22"/>
        </w:rPr>
      </w:pPr>
      <w:r w:rsidRPr="005F3A87">
        <w:rPr>
          <w:rFonts w:ascii="Arial" w:hAnsi="Arial" w:cs="Arial"/>
          <w:sz w:val="22"/>
          <w:szCs w:val="22"/>
        </w:rPr>
        <w:tab/>
        <w:t xml:space="preserve">During the </w:t>
      </w:r>
      <w:r w:rsidR="006707EC">
        <w:rPr>
          <w:rFonts w:ascii="Arial" w:hAnsi="Arial" w:cs="Arial"/>
          <w:sz w:val="22"/>
          <w:szCs w:val="22"/>
        </w:rPr>
        <w:t>year</w:t>
      </w:r>
      <w:r w:rsidRPr="005F3A87">
        <w:rPr>
          <w:rFonts w:ascii="Arial" w:hAnsi="Arial" w:cs="Arial"/>
          <w:sz w:val="22"/>
          <w:szCs w:val="22"/>
        </w:rPr>
        <w:t>,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5F3A87">
        <w:rPr>
          <w:rFonts w:ascii="Arial" w:hAnsi="Arial" w:cs="Arial"/>
          <w:sz w:val="22"/>
          <w:szCs w:val="22"/>
          <w:cs/>
        </w:rPr>
        <w:t xml:space="preserve"> </w:t>
      </w:r>
      <w:r w:rsidRPr="005F3A87">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5F3A87">
        <w:rPr>
          <w:rFonts w:ascii="Arial" w:hAnsi="Arial" w:cs="Arial"/>
          <w:sz w:val="22"/>
          <w:szCs w:val="22"/>
        </w:rPr>
        <w:t>summarised</w:t>
      </w:r>
      <w:proofErr w:type="spellEnd"/>
      <w:r w:rsidRPr="005F3A87">
        <w:rPr>
          <w:rFonts w:ascii="Arial" w:hAnsi="Arial" w:cs="Arial"/>
          <w:sz w:val="22"/>
          <w:szCs w:val="22"/>
        </w:rPr>
        <w:t xml:space="preserve"> below:</w:t>
      </w:r>
      <w:r w:rsidRPr="005F3A87">
        <w:rPr>
          <w:rFonts w:ascii="Arial" w:hAnsi="Arial" w:cs="Arial"/>
          <w:color w:val="FF0000"/>
          <w:sz w:val="22"/>
          <w:szCs w:val="22"/>
        </w:rPr>
        <w:t xml:space="preserve"> </w:t>
      </w:r>
    </w:p>
    <w:p w14:paraId="4F887868" w14:textId="77777777" w:rsidR="00E57CDE" w:rsidRPr="005F3A87" w:rsidRDefault="00E57CDE" w:rsidP="005F3A87">
      <w:pPr>
        <w:spacing w:before="120" w:after="120" w:line="380" w:lineRule="exact"/>
        <w:ind w:left="900" w:right="-7" w:hanging="720"/>
        <w:jc w:val="thaiDistribute"/>
        <w:rPr>
          <w:rFonts w:ascii="Arial" w:hAnsi="Arial" w:cs="Arial"/>
          <w:sz w:val="22"/>
          <w:szCs w:val="22"/>
        </w:rPr>
      </w:pPr>
      <w:r w:rsidRPr="005F3A87">
        <w:rPr>
          <w:rFonts w:ascii="Arial" w:hAnsi="Arial" w:cs="Arial"/>
          <w:b/>
          <w:bCs/>
          <w:sz w:val="22"/>
          <w:szCs w:val="22"/>
        </w:rPr>
        <w:tab/>
        <w:t>Financial reporting standards related to financial instruments</w:t>
      </w:r>
    </w:p>
    <w:p w14:paraId="41801688" w14:textId="1F724E4D" w:rsidR="00E57CDE" w:rsidRPr="005F3A87" w:rsidRDefault="00E57CDE" w:rsidP="005F3A87">
      <w:pPr>
        <w:spacing w:before="120" w:after="120" w:line="380" w:lineRule="exact"/>
        <w:ind w:left="900" w:right="-7" w:hanging="720"/>
        <w:jc w:val="thaiDistribute"/>
        <w:rPr>
          <w:rFonts w:ascii="Arial" w:eastAsia="Calibri" w:hAnsi="Arial" w:cs="Arial"/>
          <w:sz w:val="22"/>
          <w:szCs w:val="22"/>
          <w:highlight w:val="lightGray"/>
        </w:rPr>
      </w:pPr>
      <w:r w:rsidRPr="005F3A87">
        <w:rPr>
          <w:rFonts w:ascii="Arial" w:eastAsia="Arial Unicode MS" w:hAnsi="Arial" w:cs="Arial"/>
          <w:sz w:val="22"/>
          <w:szCs w:val="22"/>
        </w:rPr>
        <w:tab/>
      </w:r>
      <w:r w:rsidR="003477C7">
        <w:rPr>
          <w:rFonts w:ascii="Arial" w:eastAsia="Arial Unicode MS" w:hAnsi="Arial" w:cs="Arial"/>
          <w:sz w:val="22"/>
          <w:szCs w:val="22"/>
        </w:rPr>
        <w:t>The</w:t>
      </w:r>
      <w:r w:rsidRPr="005F3A87">
        <w:rPr>
          <w:rFonts w:ascii="Arial" w:eastAsia="Arial Unicode MS" w:hAnsi="Arial" w:cs="Arial"/>
          <w:sz w:val="22"/>
          <w:szCs w:val="22"/>
        </w:rPr>
        <w:t xml:space="preserve"> set of TFRSs related to financial instruments consists of five accounting standards and interpretations, as follows:</w:t>
      </w:r>
    </w:p>
    <w:p w14:paraId="69ED36B2" w14:textId="77777777" w:rsidR="00E57CDE" w:rsidRPr="005F3A87" w:rsidRDefault="00E57CDE" w:rsidP="005F3A87">
      <w:pPr>
        <w:tabs>
          <w:tab w:val="left" w:pos="1440"/>
          <w:tab w:val="left" w:pos="4111"/>
        </w:tabs>
        <w:spacing w:before="120" w:after="120" w:line="380" w:lineRule="exact"/>
        <w:ind w:left="900" w:right="-7" w:hanging="720"/>
        <w:jc w:val="thaiDistribute"/>
        <w:outlineLvl w:val="0"/>
        <w:rPr>
          <w:rFonts w:ascii="Arial" w:eastAsia="Calibri" w:hAnsi="Arial" w:cs="Arial"/>
          <w:sz w:val="22"/>
          <w:szCs w:val="22"/>
        </w:rPr>
      </w:pPr>
      <w:r w:rsidRPr="005F3A87">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E57CDE" w:rsidRPr="005F3A87" w14:paraId="6F52EAEF" w14:textId="77777777" w:rsidTr="00071753">
        <w:tc>
          <w:tcPr>
            <w:tcW w:w="2520" w:type="dxa"/>
          </w:tcPr>
          <w:p w14:paraId="4C583BF5" w14:textId="77777777" w:rsidR="00E57CDE" w:rsidRPr="005F3A87" w:rsidRDefault="00E57CDE" w:rsidP="005F3A87">
            <w:pPr>
              <w:spacing w:line="380" w:lineRule="exact"/>
              <w:ind w:left="900" w:hanging="720"/>
              <w:rPr>
                <w:rFonts w:ascii="Arial" w:hAnsi="Arial" w:cs="Arial"/>
                <w:sz w:val="22"/>
                <w:szCs w:val="22"/>
              </w:rPr>
            </w:pPr>
            <w:r w:rsidRPr="005F3A87">
              <w:rPr>
                <w:rFonts w:ascii="Arial" w:hAnsi="Arial" w:cs="Arial"/>
                <w:sz w:val="22"/>
                <w:szCs w:val="22"/>
              </w:rPr>
              <w:t>TFRS 7</w:t>
            </w:r>
          </w:p>
        </w:tc>
        <w:tc>
          <w:tcPr>
            <w:tcW w:w="6120" w:type="dxa"/>
          </w:tcPr>
          <w:p w14:paraId="7000F20E" w14:textId="77777777" w:rsidR="00E57CDE" w:rsidRPr="005F3A87" w:rsidRDefault="00E57CDE" w:rsidP="003477C7">
            <w:pPr>
              <w:tabs>
                <w:tab w:val="left" w:pos="72"/>
                <w:tab w:val="left" w:pos="540"/>
              </w:tabs>
              <w:spacing w:line="380" w:lineRule="exact"/>
              <w:ind w:left="547" w:hanging="547"/>
              <w:rPr>
                <w:rFonts w:ascii="Arial" w:hAnsi="Arial" w:cs="Arial"/>
                <w:sz w:val="22"/>
                <w:szCs w:val="22"/>
              </w:rPr>
            </w:pPr>
            <w:r w:rsidRPr="005F3A87">
              <w:rPr>
                <w:rFonts w:ascii="Arial" w:hAnsi="Arial" w:cs="Arial"/>
                <w:sz w:val="22"/>
                <w:szCs w:val="22"/>
              </w:rPr>
              <w:t>Financial Instruments: Disclosures</w:t>
            </w:r>
          </w:p>
        </w:tc>
      </w:tr>
      <w:tr w:rsidR="00E57CDE" w:rsidRPr="005F3A87" w14:paraId="3809FDCD" w14:textId="77777777" w:rsidTr="00071753">
        <w:tc>
          <w:tcPr>
            <w:tcW w:w="2520" w:type="dxa"/>
          </w:tcPr>
          <w:p w14:paraId="5B0BC9BC" w14:textId="77777777" w:rsidR="00E57CDE" w:rsidRPr="005F3A87" w:rsidRDefault="00E57CDE" w:rsidP="005F3A87">
            <w:pPr>
              <w:spacing w:line="380" w:lineRule="exact"/>
              <w:ind w:left="900" w:hanging="720"/>
              <w:rPr>
                <w:rFonts w:ascii="Arial" w:hAnsi="Arial" w:cs="Arial"/>
                <w:sz w:val="22"/>
                <w:szCs w:val="22"/>
              </w:rPr>
            </w:pPr>
            <w:r w:rsidRPr="005F3A87">
              <w:rPr>
                <w:rFonts w:ascii="Arial" w:hAnsi="Arial" w:cs="Arial"/>
                <w:sz w:val="22"/>
                <w:szCs w:val="22"/>
              </w:rPr>
              <w:t xml:space="preserve">TFRS 9 </w:t>
            </w:r>
          </w:p>
        </w:tc>
        <w:tc>
          <w:tcPr>
            <w:tcW w:w="6120" w:type="dxa"/>
          </w:tcPr>
          <w:p w14:paraId="6E471553" w14:textId="77777777" w:rsidR="00E57CDE" w:rsidRPr="005F3A87" w:rsidRDefault="00E57CDE" w:rsidP="003477C7">
            <w:pPr>
              <w:tabs>
                <w:tab w:val="left" w:pos="72"/>
                <w:tab w:val="left" w:pos="540"/>
              </w:tabs>
              <w:spacing w:line="380" w:lineRule="exact"/>
              <w:ind w:left="547" w:hanging="547"/>
              <w:rPr>
                <w:rFonts w:ascii="Arial" w:hAnsi="Arial" w:cs="Arial"/>
                <w:sz w:val="22"/>
                <w:szCs w:val="22"/>
              </w:rPr>
            </w:pPr>
            <w:r w:rsidRPr="005F3A87">
              <w:rPr>
                <w:rFonts w:ascii="Arial" w:hAnsi="Arial" w:cs="Arial"/>
                <w:sz w:val="22"/>
                <w:szCs w:val="22"/>
              </w:rPr>
              <w:t>Financial Instruments</w:t>
            </w:r>
          </w:p>
        </w:tc>
      </w:tr>
    </w:tbl>
    <w:p w14:paraId="725A63A2" w14:textId="77777777" w:rsidR="00E57CDE" w:rsidRPr="005F3A87" w:rsidRDefault="00E57CDE" w:rsidP="005F3A87">
      <w:pPr>
        <w:tabs>
          <w:tab w:val="left" w:pos="1440"/>
          <w:tab w:val="left" w:pos="4111"/>
        </w:tabs>
        <w:spacing w:before="120" w:after="120" w:line="380" w:lineRule="exact"/>
        <w:ind w:left="900" w:right="-7" w:hanging="720"/>
        <w:jc w:val="thaiDistribute"/>
        <w:outlineLvl w:val="0"/>
        <w:rPr>
          <w:rFonts w:ascii="Arial" w:eastAsia="Calibri" w:hAnsi="Arial" w:cs="Arial"/>
          <w:sz w:val="22"/>
          <w:szCs w:val="22"/>
        </w:rPr>
      </w:pPr>
      <w:r w:rsidRPr="005F3A87">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E57CDE" w:rsidRPr="005F3A87" w14:paraId="130AE3D5" w14:textId="77777777" w:rsidTr="00071753">
        <w:tc>
          <w:tcPr>
            <w:tcW w:w="2520" w:type="dxa"/>
          </w:tcPr>
          <w:p w14:paraId="10AD269B" w14:textId="77777777" w:rsidR="00E57CDE" w:rsidRPr="005F3A87" w:rsidRDefault="00E57CDE" w:rsidP="005F3A87">
            <w:pPr>
              <w:spacing w:line="380" w:lineRule="exact"/>
              <w:ind w:left="900" w:hanging="720"/>
              <w:rPr>
                <w:rFonts w:ascii="Arial" w:hAnsi="Arial" w:cs="Arial"/>
                <w:sz w:val="22"/>
                <w:szCs w:val="22"/>
              </w:rPr>
            </w:pPr>
            <w:r w:rsidRPr="005F3A87">
              <w:rPr>
                <w:rFonts w:ascii="Arial" w:hAnsi="Arial" w:cs="Arial"/>
                <w:sz w:val="22"/>
                <w:szCs w:val="22"/>
              </w:rPr>
              <w:t xml:space="preserve">TAS 32 </w:t>
            </w:r>
          </w:p>
        </w:tc>
        <w:tc>
          <w:tcPr>
            <w:tcW w:w="6120" w:type="dxa"/>
          </w:tcPr>
          <w:p w14:paraId="5DAEB963" w14:textId="77777777" w:rsidR="00E57CDE" w:rsidRPr="005F3A87" w:rsidRDefault="00E57CDE" w:rsidP="003477C7">
            <w:pPr>
              <w:tabs>
                <w:tab w:val="left" w:pos="72"/>
                <w:tab w:val="left" w:pos="540"/>
              </w:tabs>
              <w:spacing w:line="380" w:lineRule="exact"/>
              <w:ind w:left="547" w:hanging="547"/>
              <w:rPr>
                <w:rFonts w:ascii="Arial" w:hAnsi="Arial" w:cs="Arial"/>
                <w:sz w:val="22"/>
                <w:szCs w:val="22"/>
              </w:rPr>
            </w:pPr>
            <w:r w:rsidRPr="005F3A87">
              <w:rPr>
                <w:rFonts w:ascii="Arial" w:hAnsi="Arial" w:cs="Arial"/>
                <w:sz w:val="22"/>
                <w:szCs w:val="22"/>
              </w:rPr>
              <w:t>Financial Instruments: Presentation</w:t>
            </w:r>
          </w:p>
        </w:tc>
      </w:tr>
    </w:tbl>
    <w:p w14:paraId="23D32631" w14:textId="77777777" w:rsidR="00E57CDE" w:rsidRPr="005F3A87" w:rsidRDefault="00E57CDE" w:rsidP="005F3A87">
      <w:pPr>
        <w:tabs>
          <w:tab w:val="left" w:pos="1440"/>
          <w:tab w:val="left" w:pos="4111"/>
        </w:tabs>
        <w:spacing w:before="120" w:after="120" w:line="380" w:lineRule="exact"/>
        <w:ind w:left="900" w:right="-7" w:hanging="720"/>
        <w:jc w:val="thaiDistribute"/>
        <w:outlineLvl w:val="0"/>
        <w:rPr>
          <w:rFonts w:ascii="Arial" w:eastAsia="Calibri" w:hAnsi="Arial" w:cs="Arial"/>
          <w:sz w:val="22"/>
          <w:szCs w:val="22"/>
        </w:rPr>
      </w:pPr>
      <w:r w:rsidRPr="005F3A87">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E57CDE" w:rsidRPr="005F3A87" w14:paraId="08DD0D29" w14:textId="77777777" w:rsidTr="00071753">
        <w:tc>
          <w:tcPr>
            <w:tcW w:w="2520" w:type="dxa"/>
          </w:tcPr>
          <w:p w14:paraId="766CE809" w14:textId="77777777" w:rsidR="00E57CDE" w:rsidRPr="005F3A87" w:rsidRDefault="00E57CDE" w:rsidP="005F3A87">
            <w:pPr>
              <w:spacing w:line="380" w:lineRule="exact"/>
              <w:ind w:left="547" w:hanging="547"/>
              <w:rPr>
                <w:rFonts w:ascii="Arial" w:hAnsi="Arial" w:cs="Arial"/>
                <w:sz w:val="22"/>
                <w:szCs w:val="22"/>
              </w:rPr>
            </w:pPr>
            <w:r w:rsidRPr="005F3A87">
              <w:rPr>
                <w:rFonts w:ascii="Arial" w:hAnsi="Arial" w:cs="Arial"/>
                <w:sz w:val="22"/>
                <w:szCs w:val="22"/>
              </w:rPr>
              <w:t xml:space="preserve">TFRIC 16 </w:t>
            </w:r>
          </w:p>
        </w:tc>
        <w:tc>
          <w:tcPr>
            <w:tcW w:w="6120" w:type="dxa"/>
          </w:tcPr>
          <w:p w14:paraId="4B0E90FD" w14:textId="77777777" w:rsidR="00E57CDE" w:rsidRPr="005F3A87" w:rsidRDefault="00E57CDE" w:rsidP="005F3A87">
            <w:pPr>
              <w:tabs>
                <w:tab w:val="left" w:pos="72"/>
                <w:tab w:val="left" w:pos="540"/>
              </w:tabs>
              <w:spacing w:line="380" w:lineRule="exact"/>
              <w:ind w:left="547" w:hanging="547"/>
              <w:rPr>
                <w:rFonts w:ascii="Arial" w:hAnsi="Arial" w:cs="Arial"/>
                <w:sz w:val="22"/>
                <w:szCs w:val="22"/>
              </w:rPr>
            </w:pPr>
            <w:r w:rsidRPr="005F3A87">
              <w:rPr>
                <w:rFonts w:ascii="Arial" w:hAnsi="Arial" w:cs="Arial"/>
                <w:sz w:val="22"/>
                <w:szCs w:val="22"/>
              </w:rPr>
              <w:t>Hedges of a Net Investment in a Foreign Operation</w:t>
            </w:r>
          </w:p>
        </w:tc>
      </w:tr>
      <w:tr w:rsidR="00E57CDE" w:rsidRPr="005F3A87" w14:paraId="5EF10C81" w14:textId="77777777" w:rsidTr="00071753">
        <w:tc>
          <w:tcPr>
            <w:tcW w:w="2520" w:type="dxa"/>
          </w:tcPr>
          <w:p w14:paraId="234E89CE" w14:textId="77777777" w:rsidR="00E57CDE" w:rsidRPr="005F3A87" w:rsidRDefault="00E57CDE" w:rsidP="005F3A87">
            <w:pPr>
              <w:spacing w:line="380" w:lineRule="exact"/>
              <w:ind w:left="547" w:hanging="547"/>
              <w:rPr>
                <w:rFonts w:ascii="Arial" w:hAnsi="Arial" w:cs="Arial"/>
                <w:sz w:val="22"/>
                <w:szCs w:val="22"/>
              </w:rPr>
            </w:pPr>
            <w:r w:rsidRPr="005F3A87">
              <w:rPr>
                <w:rFonts w:ascii="Arial" w:hAnsi="Arial" w:cs="Arial"/>
                <w:sz w:val="22"/>
                <w:szCs w:val="22"/>
              </w:rPr>
              <w:t>TFRIC 19</w:t>
            </w:r>
          </w:p>
        </w:tc>
        <w:tc>
          <w:tcPr>
            <w:tcW w:w="6120" w:type="dxa"/>
          </w:tcPr>
          <w:p w14:paraId="17096840" w14:textId="77777777" w:rsidR="00E57CDE" w:rsidRPr="005F3A87" w:rsidRDefault="00E57CDE" w:rsidP="005F3A87">
            <w:pPr>
              <w:tabs>
                <w:tab w:val="left" w:pos="72"/>
                <w:tab w:val="left" w:pos="540"/>
              </w:tabs>
              <w:spacing w:line="380" w:lineRule="exact"/>
              <w:ind w:left="547" w:hanging="547"/>
              <w:rPr>
                <w:rFonts w:ascii="Arial" w:hAnsi="Arial" w:cs="Arial"/>
                <w:sz w:val="22"/>
                <w:szCs w:val="22"/>
              </w:rPr>
            </w:pPr>
            <w:r w:rsidRPr="005F3A87">
              <w:rPr>
                <w:rFonts w:ascii="Arial" w:hAnsi="Arial" w:cs="Arial"/>
                <w:sz w:val="22"/>
                <w:szCs w:val="22"/>
              </w:rPr>
              <w:t>Extinguishing Financial Liabilities with Equity Instruments</w:t>
            </w:r>
          </w:p>
        </w:tc>
      </w:tr>
    </w:tbl>
    <w:p w14:paraId="6079A5F9" w14:textId="77777777" w:rsidR="00FD1A94" w:rsidRPr="005F3A87" w:rsidRDefault="00E57CDE" w:rsidP="005F3A87">
      <w:pPr>
        <w:spacing w:before="120" w:after="120" w:line="380" w:lineRule="exact"/>
        <w:ind w:left="547" w:right="-7" w:hanging="547"/>
        <w:jc w:val="thaiDistribute"/>
        <w:rPr>
          <w:rFonts w:ascii="Arial" w:eastAsia="Arial Unicode MS" w:hAnsi="Arial" w:cs="Arial"/>
          <w:sz w:val="22"/>
          <w:szCs w:val="22"/>
        </w:rPr>
      </w:pPr>
      <w:r w:rsidRPr="005F3A87">
        <w:rPr>
          <w:rFonts w:ascii="Arial" w:eastAsia="Arial Unicode MS" w:hAnsi="Arial" w:cs="Arial"/>
          <w:sz w:val="22"/>
          <w:szCs w:val="22"/>
        </w:rPr>
        <w:tab/>
      </w:r>
    </w:p>
    <w:p w14:paraId="35E13DFD" w14:textId="77777777" w:rsidR="00E57CDE" w:rsidRPr="005F3A87" w:rsidRDefault="00FD1A94" w:rsidP="005F3A87">
      <w:pPr>
        <w:spacing w:before="120" w:after="120" w:line="380" w:lineRule="exact"/>
        <w:ind w:left="900" w:right="-7" w:hanging="900"/>
        <w:jc w:val="thaiDistribute"/>
        <w:rPr>
          <w:rFonts w:ascii="Arial" w:eastAsia="Arial Unicode MS" w:hAnsi="Arial" w:cs="Arial"/>
          <w:sz w:val="22"/>
          <w:szCs w:val="22"/>
        </w:rPr>
      </w:pPr>
      <w:r w:rsidRPr="005F3A87">
        <w:rPr>
          <w:rFonts w:ascii="Arial" w:eastAsia="Arial Unicode MS" w:hAnsi="Arial" w:cs="Arial"/>
          <w:sz w:val="22"/>
          <w:szCs w:val="22"/>
        </w:rPr>
        <w:lastRenderedPageBreak/>
        <w:tab/>
      </w:r>
      <w:r w:rsidR="00E57CDE" w:rsidRPr="005F3A87">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00E57CDE" w:rsidRPr="005F3A87">
        <w:rPr>
          <w:rFonts w:ascii="Arial" w:eastAsia="Arial Unicode MS" w:hAnsi="Arial" w:cs="Arial"/>
          <w:sz w:val="22"/>
          <w:szCs w:val="22"/>
        </w:rPr>
        <w:t>amortised</w:t>
      </w:r>
      <w:proofErr w:type="spellEnd"/>
      <w:r w:rsidR="00E57CDE" w:rsidRPr="005F3A87">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D13E868" w14:textId="58170AC8" w:rsidR="00E57CDE" w:rsidRPr="005F3A87" w:rsidRDefault="00E57CDE" w:rsidP="005F3A87">
      <w:pPr>
        <w:spacing w:before="120" w:after="120" w:line="380" w:lineRule="exact"/>
        <w:ind w:left="900" w:right="-7" w:hanging="900"/>
        <w:jc w:val="thaiDistribute"/>
        <w:rPr>
          <w:rFonts w:ascii="Arial" w:eastAsia="Arial Unicode MS" w:hAnsi="Arial" w:cs="Arial"/>
          <w:sz w:val="22"/>
          <w:szCs w:val="22"/>
        </w:rPr>
      </w:pPr>
      <w:r w:rsidRPr="005F3A87">
        <w:rPr>
          <w:rFonts w:ascii="Arial" w:eastAsia="Arial Unicode MS" w:hAnsi="Arial" w:cs="Arial"/>
          <w:sz w:val="22"/>
          <w:szCs w:val="22"/>
        </w:rPr>
        <w:tab/>
      </w:r>
      <w:r w:rsidR="006707EC">
        <w:rPr>
          <w:rFonts w:ascii="Arial" w:eastAsia="Arial Unicode MS" w:hAnsi="Arial" w:cs="Arial"/>
          <w:sz w:val="22"/>
          <w:szCs w:val="22"/>
        </w:rPr>
        <w:t xml:space="preserve">The adoption of these standards has </w:t>
      </w:r>
      <w:r w:rsidR="003712CA">
        <w:rPr>
          <w:rFonts w:ascii="Arial" w:eastAsia="Arial Unicode MS" w:hAnsi="Arial" w:cs="Arial"/>
          <w:sz w:val="22"/>
          <w:szCs w:val="22"/>
        </w:rPr>
        <w:t>the</w:t>
      </w:r>
      <w:r w:rsidR="006707EC">
        <w:rPr>
          <w:rFonts w:ascii="Arial" w:eastAsia="Arial Unicode MS" w:hAnsi="Arial" w:cs="Arial"/>
          <w:sz w:val="22"/>
          <w:szCs w:val="22"/>
        </w:rPr>
        <w:t xml:space="preserve"> impact of the company’s financial statements to result in the following adjustments</w:t>
      </w:r>
      <w:r w:rsidRPr="005F3A87">
        <w:rPr>
          <w:rFonts w:ascii="Arial" w:eastAsia="Arial Unicode MS" w:hAnsi="Arial" w:cs="Arial"/>
          <w:sz w:val="22"/>
          <w:szCs w:val="22"/>
        </w:rPr>
        <w:t>.</w:t>
      </w:r>
    </w:p>
    <w:p w14:paraId="1FC79AED" w14:textId="3264CB45" w:rsidR="00E57CDE" w:rsidRPr="005F3A87" w:rsidRDefault="00E57CDE" w:rsidP="005F3A87">
      <w:pPr>
        <w:spacing w:before="120" w:after="120" w:line="380" w:lineRule="exact"/>
        <w:ind w:left="1260" w:right="-7" w:hanging="360"/>
        <w:jc w:val="thaiDistribute"/>
        <w:rPr>
          <w:rFonts w:ascii="Arial" w:eastAsia="Arial Unicode MS" w:hAnsi="Arial" w:cs="Arial"/>
          <w:sz w:val="22"/>
          <w:szCs w:val="22"/>
        </w:rPr>
      </w:pPr>
      <w:r w:rsidRPr="005F3A87">
        <w:rPr>
          <w:rFonts w:ascii="Arial" w:eastAsia="Arial Unicode MS" w:hAnsi="Arial" w:cs="Arial"/>
          <w:sz w:val="22"/>
          <w:szCs w:val="22"/>
        </w:rPr>
        <w:t>-</w:t>
      </w:r>
      <w:r w:rsidRPr="005F3A87">
        <w:rPr>
          <w:rFonts w:ascii="Arial" w:eastAsia="Arial Unicode MS" w:hAnsi="Arial" w:cs="Arial"/>
          <w:sz w:val="22"/>
          <w:szCs w:val="22"/>
        </w:rPr>
        <w:tab/>
      </w:r>
      <w:r w:rsidR="00BA2831">
        <w:rPr>
          <w:rFonts w:ascii="Arial" w:eastAsia="Arial Unicode MS" w:hAnsi="Arial" w:cs="Browallia New"/>
          <w:sz w:val="22"/>
          <w:szCs w:val="28"/>
        </w:rPr>
        <w:t xml:space="preserve">Recognition of expected credit losses - the Company </w:t>
      </w:r>
      <w:proofErr w:type="spellStart"/>
      <w:r w:rsidR="00BA2831">
        <w:rPr>
          <w:rFonts w:ascii="Arial" w:eastAsia="Arial Unicode MS" w:hAnsi="Arial" w:cs="Browallia New"/>
          <w:sz w:val="22"/>
          <w:szCs w:val="28"/>
        </w:rPr>
        <w:t>recognises</w:t>
      </w:r>
      <w:proofErr w:type="spellEnd"/>
      <w:r w:rsidR="00BA2831">
        <w:rPr>
          <w:rFonts w:ascii="Arial" w:eastAsia="Arial Unicode MS" w:hAnsi="Arial" w:cs="Browallia New"/>
          <w:sz w:val="22"/>
          <w:szCs w:val="28"/>
        </w:rPr>
        <w:t xml:space="preserve"> an allowance for expected credit losses on its debt instruments measured at </w:t>
      </w:r>
      <w:proofErr w:type="spellStart"/>
      <w:r w:rsidR="00BA2831">
        <w:rPr>
          <w:rFonts w:ascii="Arial" w:eastAsia="Arial Unicode MS" w:hAnsi="Arial" w:cs="Browallia New"/>
          <w:sz w:val="22"/>
          <w:szCs w:val="28"/>
        </w:rPr>
        <w:t>amortised</w:t>
      </w:r>
      <w:proofErr w:type="spellEnd"/>
      <w:r w:rsidR="00BA2831">
        <w:rPr>
          <w:rFonts w:ascii="Arial" w:eastAsia="Arial Unicode MS" w:hAnsi="Arial" w:cs="Browallia New"/>
          <w:sz w:val="22"/>
          <w:szCs w:val="28"/>
        </w:rPr>
        <w:t xml:space="preserve"> cost or fair value through other comprehensive income</w:t>
      </w:r>
      <w:r w:rsidR="00F06065">
        <w:rPr>
          <w:rFonts w:ascii="Arial" w:eastAsia="Arial Unicode MS" w:hAnsi="Arial" w:cs="Browallia New"/>
          <w:sz w:val="22"/>
          <w:szCs w:val="28"/>
        </w:rPr>
        <w:t>,</w:t>
      </w:r>
      <w:r w:rsidR="00BA2831">
        <w:rPr>
          <w:rFonts w:ascii="Arial" w:eastAsia="Arial Unicode MS" w:hAnsi="Arial" w:cs="Browallia New"/>
          <w:sz w:val="22"/>
          <w:szCs w:val="28"/>
        </w:rPr>
        <w:t xml:space="preserve"> and it no longer necessary for a credit</w:t>
      </w:r>
      <w:r w:rsidR="00F06065">
        <w:rPr>
          <w:rFonts w:ascii="Arial" w:eastAsia="Arial Unicode MS" w:hAnsi="Arial" w:cs="Browallia New"/>
          <w:sz w:val="22"/>
          <w:szCs w:val="28"/>
        </w:rPr>
        <w:t>-</w:t>
      </w:r>
      <w:r w:rsidR="00BA2831">
        <w:rPr>
          <w:rFonts w:ascii="Arial" w:eastAsia="Arial Unicode MS" w:hAnsi="Arial" w:cs="Browallia New"/>
          <w:sz w:val="22"/>
          <w:szCs w:val="28"/>
        </w:rPr>
        <w:t>impaired event to have occurred</w:t>
      </w:r>
      <w:r w:rsidRPr="005F3A87">
        <w:rPr>
          <w:rFonts w:ascii="Arial" w:eastAsia="Arial Unicode MS" w:hAnsi="Arial" w:cs="Arial"/>
          <w:sz w:val="22"/>
          <w:szCs w:val="22"/>
        </w:rPr>
        <w:t>.</w:t>
      </w:r>
    </w:p>
    <w:p w14:paraId="478F31F7" w14:textId="77777777" w:rsidR="00E57CDE" w:rsidRPr="005F3A87" w:rsidRDefault="00E57CDE" w:rsidP="005F3A87">
      <w:pPr>
        <w:spacing w:before="120" w:after="120" w:line="380" w:lineRule="exact"/>
        <w:ind w:left="1260" w:right="-7" w:hanging="360"/>
        <w:jc w:val="thaiDistribute"/>
        <w:rPr>
          <w:rFonts w:ascii="Arial" w:eastAsia="Arial Unicode MS" w:hAnsi="Arial" w:cs="Arial"/>
          <w:sz w:val="22"/>
          <w:szCs w:val="22"/>
        </w:rPr>
      </w:pPr>
      <w:r w:rsidRPr="005F3A87">
        <w:rPr>
          <w:rFonts w:ascii="Arial" w:eastAsia="Arial Unicode MS" w:hAnsi="Arial" w:cs="Arial"/>
          <w:sz w:val="22"/>
          <w:szCs w:val="22"/>
        </w:rPr>
        <w:t>-</w:t>
      </w:r>
      <w:r w:rsidRPr="005F3A87">
        <w:rPr>
          <w:rFonts w:ascii="Arial" w:eastAsia="Arial Unicode MS" w:hAnsi="Arial" w:cs="Arial"/>
          <w:sz w:val="22"/>
          <w:szCs w:val="22"/>
        </w:rPr>
        <w:tab/>
        <w:t xml:space="preserve">Recognition of deposits and deposits received from lessees - The Company is to initially </w:t>
      </w:r>
      <w:proofErr w:type="spellStart"/>
      <w:r w:rsidRPr="005F3A87">
        <w:rPr>
          <w:rFonts w:ascii="Arial" w:eastAsia="Arial Unicode MS" w:hAnsi="Arial" w:cs="Arial"/>
          <w:sz w:val="22"/>
          <w:szCs w:val="22"/>
        </w:rPr>
        <w:t>recognise</w:t>
      </w:r>
      <w:proofErr w:type="spellEnd"/>
      <w:r w:rsidRPr="005F3A87">
        <w:rPr>
          <w:rFonts w:ascii="Arial" w:eastAsia="Arial Unicode MS" w:hAnsi="Arial" w:cs="Arial"/>
          <w:sz w:val="22"/>
          <w:szCs w:val="22"/>
        </w:rPr>
        <w:t xml:space="preserve"> deposits and deposits received from lessees at their fair value on the contract date and subsequently measure them at their </w:t>
      </w:r>
      <w:proofErr w:type="spellStart"/>
      <w:r w:rsidRPr="005F3A87">
        <w:rPr>
          <w:rFonts w:ascii="Arial" w:eastAsia="Arial Unicode MS" w:hAnsi="Arial" w:cs="Arial"/>
          <w:sz w:val="22"/>
          <w:szCs w:val="22"/>
        </w:rPr>
        <w:t>amortise</w:t>
      </w:r>
      <w:proofErr w:type="spellEnd"/>
      <w:r w:rsidRPr="005F3A87">
        <w:rPr>
          <w:rFonts w:ascii="Arial" w:eastAsia="Arial Unicode MS" w:hAnsi="Arial" w:cs="Arial"/>
          <w:sz w:val="22"/>
          <w:szCs w:val="22"/>
        </w:rPr>
        <w:t xml:space="preserve"> cost at the end of each reporting period. </w:t>
      </w:r>
    </w:p>
    <w:p w14:paraId="5B7CAF97" w14:textId="52799791" w:rsidR="000F53BA" w:rsidRPr="0096149E" w:rsidRDefault="000F53BA" w:rsidP="000F53BA">
      <w:pPr>
        <w:spacing w:before="120" w:after="120" w:line="380" w:lineRule="exact"/>
        <w:ind w:left="900" w:hanging="353"/>
        <w:jc w:val="thaiDistribute"/>
        <w:rPr>
          <w:rFonts w:ascii="Arial" w:eastAsia="Arial Unicode MS" w:hAnsi="Arial" w:cs="Arial Unicode MS"/>
          <w:sz w:val="22"/>
          <w:szCs w:val="20"/>
        </w:rPr>
      </w:pPr>
      <w:r>
        <w:rPr>
          <w:rFonts w:ascii="Arial" w:eastAsia="Arial Unicode MS" w:hAnsi="Arial" w:cs="Arial Unicode MS"/>
          <w:sz w:val="22"/>
          <w:szCs w:val="20"/>
        </w:rPr>
        <w:tab/>
      </w:r>
      <w:r w:rsidR="00BA2831">
        <w:rPr>
          <w:rFonts w:ascii="Arial" w:eastAsia="Arial Unicode MS" w:hAnsi="Arial" w:cs="Arial Unicode MS"/>
          <w:sz w:val="22"/>
          <w:szCs w:val="20"/>
        </w:rPr>
        <w:t>The Compa</w:t>
      </w:r>
      <w:r w:rsidR="0078160C">
        <w:rPr>
          <w:rFonts w:ascii="Arial" w:eastAsia="Arial Unicode MS" w:hAnsi="Arial" w:cs="Arial Unicode MS"/>
          <w:sz w:val="22"/>
          <w:szCs w:val="20"/>
        </w:rPr>
        <w:t>n</w:t>
      </w:r>
      <w:r w:rsidR="00BA2831">
        <w:rPr>
          <w:rFonts w:ascii="Arial" w:eastAsia="Arial Unicode MS" w:hAnsi="Arial" w:cs="Arial Unicode MS"/>
          <w:sz w:val="22"/>
          <w:szCs w:val="20"/>
        </w:rPr>
        <w:t xml:space="preserve">y </w:t>
      </w:r>
      <w:proofErr w:type="spellStart"/>
      <w:r w:rsidR="00BA2831">
        <w:rPr>
          <w:rFonts w:ascii="Arial" w:eastAsia="Arial Unicode MS" w:hAnsi="Arial" w:cs="Arial Unicode MS"/>
          <w:sz w:val="22"/>
          <w:szCs w:val="20"/>
        </w:rPr>
        <w:t>rec</w:t>
      </w:r>
      <w:r w:rsidR="00F06065">
        <w:rPr>
          <w:rFonts w:ascii="Arial" w:eastAsia="Arial Unicode MS" w:hAnsi="Arial" w:cs="Arial Unicode MS"/>
          <w:sz w:val="22"/>
          <w:szCs w:val="20"/>
        </w:rPr>
        <w:t>o</w:t>
      </w:r>
      <w:r w:rsidR="00BA2831">
        <w:rPr>
          <w:rFonts w:ascii="Arial" w:eastAsia="Arial Unicode MS" w:hAnsi="Arial" w:cs="Arial Unicode MS"/>
          <w:sz w:val="22"/>
          <w:szCs w:val="20"/>
        </w:rPr>
        <w:t>gnised</w:t>
      </w:r>
      <w:proofErr w:type="spellEnd"/>
      <w:r w:rsidR="00BA2831">
        <w:rPr>
          <w:rFonts w:ascii="Arial" w:eastAsia="Arial Unicode MS" w:hAnsi="Arial" w:cs="Arial Unicode MS"/>
          <w:sz w:val="22"/>
          <w:szCs w:val="20"/>
        </w:rPr>
        <w:t xml:space="preserve"> the cumulative effect of the adoption of these financial reporting standards as an </w:t>
      </w:r>
      <w:r w:rsidR="0078160C">
        <w:rPr>
          <w:rFonts w:ascii="Arial" w:eastAsia="Arial Unicode MS" w:hAnsi="Arial" w:cs="Arial Unicode MS"/>
          <w:sz w:val="22"/>
          <w:szCs w:val="20"/>
        </w:rPr>
        <w:t>adjustment</w:t>
      </w:r>
      <w:r w:rsidR="00BA2831">
        <w:rPr>
          <w:rFonts w:ascii="Arial" w:eastAsia="Arial Unicode MS" w:hAnsi="Arial" w:cs="Arial Unicode MS"/>
          <w:sz w:val="22"/>
          <w:szCs w:val="20"/>
        </w:rPr>
        <w:t xml:space="preserve"> to </w:t>
      </w:r>
      <w:r w:rsidR="0078160C">
        <w:rPr>
          <w:rFonts w:ascii="Arial" w:eastAsia="Arial Unicode MS" w:hAnsi="Arial" w:cs="Arial Unicode MS"/>
          <w:sz w:val="22"/>
          <w:szCs w:val="20"/>
        </w:rPr>
        <w:t>retained</w:t>
      </w:r>
      <w:r w:rsidR="00BA2831">
        <w:rPr>
          <w:rFonts w:ascii="Arial" w:eastAsia="Arial Unicode MS" w:hAnsi="Arial" w:cs="Arial Unicode MS"/>
          <w:sz w:val="22"/>
          <w:szCs w:val="20"/>
        </w:rPr>
        <w:t xml:space="preserve"> earnings as at 1 January 2020, and the compa</w:t>
      </w:r>
      <w:r w:rsidR="0078160C">
        <w:rPr>
          <w:rFonts w:ascii="Arial" w:eastAsia="Arial Unicode MS" w:hAnsi="Arial" w:cs="Arial Unicode MS"/>
          <w:sz w:val="22"/>
          <w:szCs w:val="20"/>
        </w:rPr>
        <w:t>rative information was not restated.</w:t>
      </w:r>
    </w:p>
    <w:p w14:paraId="59690C0B" w14:textId="77777777" w:rsidR="00E57CDE" w:rsidRPr="005F3A87" w:rsidRDefault="00E57CDE" w:rsidP="00434C34">
      <w:pPr>
        <w:spacing w:before="120" w:after="120" w:line="380" w:lineRule="exact"/>
        <w:ind w:left="900" w:right="-7" w:hanging="900"/>
        <w:jc w:val="thaiDistribute"/>
        <w:rPr>
          <w:rFonts w:ascii="Arial" w:eastAsia="Arial Unicode MS" w:hAnsi="Arial" w:cs="Arial"/>
          <w:sz w:val="22"/>
          <w:szCs w:val="22"/>
        </w:rPr>
      </w:pPr>
      <w:r w:rsidRPr="005F3A87">
        <w:rPr>
          <w:rFonts w:ascii="Arial" w:eastAsia="Arial Unicode MS" w:hAnsi="Arial" w:cs="Arial"/>
          <w:sz w:val="22"/>
          <w:szCs w:val="22"/>
        </w:rPr>
        <w:tab/>
        <w:t>The cumulative effect of the change is described in Note 4 to financial statements.</w:t>
      </w:r>
    </w:p>
    <w:p w14:paraId="2DFFFA2F" w14:textId="77777777" w:rsidR="00F81448" w:rsidRPr="005F3A87" w:rsidRDefault="00FD1A94" w:rsidP="00434C34">
      <w:pPr>
        <w:spacing w:before="120" w:after="120" w:line="380" w:lineRule="exact"/>
        <w:ind w:left="900" w:right="-7" w:hanging="900"/>
        <w:jc w:val="thaiDistribute"/>
        <w:rPr>
          <w:rFonts w:ascii="Arial" w:eastAsia="Arial Unicode MS" w:hAnsi="Arial" w:cs="Arial"/>
          <w:b/>
          <w:bCs/>
          <w:sz w:val="22"/>
          <w:szCs w:val="22"/>
        </w:rPr>
      </w:pPr>
      <w:r w:rsidRPr="005F3A87">
        <w:rPr>
          <w:rFonts w:ascii="Arial" w:eastAsia="Arial Unicode MS" w:hAnsi="Arial" w:cs="Arial"/>
          <w:b/>
          <w:bCs/>
          <w:sz w:val="22"/>
          <w:szCs w:val="22"/>
        </w:rPr>
        <w:tab/>
      </w:r>
      <w:r w:rsidR="00F81448" w:rsidRPr="005F3A87">
        <w:rPr>
          <w:rFonts w:ascii="Arial" w:eastAsia="Arial Unicode MS" w:hAnsi="Arial" w:cs="Arial"/>
          <w:b/>
          <w:bCs/>
          <w:sz w:val="22"/>
          <w:szCs w:val="22"/>
        </w:rPr>
        <w:t>TFRS 16 Leases</w:t>
      </w:r>
    </w:p>
    <w:p w14:paraId="502D9E09" w14:textId="77777777" w:rsidR="00F81448" w:rsidRPr="005F3A87" w:rsidRDefault="00F81448" w:rsidP="00434C34">
      <w:pPr>
        <w:spacing w:before="120" w:after="120" w:line="380" w:lineRule="exact"/>
        <w:ind w:left="900" w:right="-7" w:hanging="900"/>
        <w:jc w:val="thaiDistribute"/>
        <w:rPr>
          <w:rFonts w:ascii="Arial" w:eastAsia="Arial Unicode MS" w:hAnsi="Arial" w:cs="Arial"/>
          <w:sz w:val="22"/>
          <w:szCs w:val="22"/>
        </w:rPr>
      </w:pPr>
      <w:r w:rsidRPr="005F3A87">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5F3A87">
        <w:rPr>
          <w:rFonts w:ascii="Arial" w:eastAsia="Arial Unicode MS" w:hAnsi="Arial" w:cs="Arial"/>
          <w:sz w:val="22"/>
          <w:szCs w:val="22"/>
        </w:rPr>
        <w:t>recognise</w:t>
      </w:r>
      <w:proofErr w:type="spellEnd"/>
      <w:r w:rsidRPr="005F3A87">
        <w:rPr>
          <w:rFonts w:ascii="Arial" w:eastAsia="Arial Unicode MS" w:hAnsi="Arial" w:cs="Arial"/>
          <w:sz w:val="22"/>
          <w:szCs w:val="22"/>
        </w:rPr>
        <w:t xml:space="preserve"> assets and liabilities for all leases with a term of more than 12 months, unless the underlying asset</w:t>
      </w:r>
      <w:r w:rsidRPr="005F3A87">
        <w:rPr>
          <w:rFonts w:ascii="Arial" w:eastAsia="Arial Unicode MS" w:hAnsi="Arial" w:cs="Arial"/>
          <w:sz w:val="22"/>
          <w:szCs w:val="22"/>
          <w:cs/>
        </w:rPr>
        <w:t xml:space="preserve"> </w:t>
      </w:r>
      <w:r w:rsidRPr="005F3A87">
        <w:rPr>
          <w:rFonts w:ascii="Arial" w:eastAsia="Arial Unicode MS" w:hAnsi="Arial" w:cs="Arial"/>
          <w:sz w:val="22"/>
          <w:szCs w:val="22"/>
        </w:rPr>
        <w:t>is low value.</w:t>
      </w:r>
    </w:p>
    <w:p w14:paraId="0114AB9F" w14:textId="77777777" w:rsidR="00F81448" w:rsidRPr="005F3A87" w:rsidRDefault="00F81448" w:rsidP="00434C34">
      <w:pPr>
        <w:spacing w:before="120" w:after="120" w:line="380" w:lineRule="exact"/>
        <w:ind w:left="900" w:right="-7" w:hanging="900"/>
        <w:jc w:val="thaiDistribute"/>
        <w:rPr>
          <w:rFonts w:ascii="Arial" w:eastAsia="Arial Unicode MS" w:hAnsi="Arial" w:cs="Arial"/>
          <w:sz w:val="22"/>
          <w:szCs w:val="22"/>
        </w:rPr>
      </w:pPr>
      <w:r w:rsidRPr="005F3A87">
        <w:rPr>
          <w:rFonts w:ascii="Arial" w:eastAsia="Arial Unicode MS" w:hAnsi="Arial" w:cs="Arial"/>
          <w:sz w:val="22"/>
          <w:szCs w:val="22"/>
        </w:rPr>
        <w:tab/>
        <w:t>Accounting by lessors under TFRS 16 is substantially unchanged from TAS 17. Lessors will continue to classify leases as either operating or finance leases.</w:t>
      </w:r>
    </w:p>
    <w:p w14:paraId="110898E7" w14:textId="36971155" w:rsidR="00F81448" w:rsidRPr="005F3A87" w:rsidRDefault="00434C34" w:rsidP="00434C34">
      <w:pPr>
        <w:spacing w:before="120" w:after="120" w:line="380" w:lineRule="exact"/>
        <w:ind w:left="900" w:right="-7" w:hanging="900"/>
        <w:jc w:val="thaiDistribute"/>
        <w:rPr>
          <w:rFonts w:ascii="Arial" w:eastAsia="Arial Unicode MS" w:hAnsi="Arial" w:cs="Arial"/>
          <w:sz w:val="22"/>
          <w:szCs w:val="22"/>
        </w:rPr>
      </w:pPr>
      <w:r>
        <w:rPr>
          <w:rFonts w:ascii="Arial" w:eastAsia="Arial Unicode MS" w:hAnsi="Arial" w:cstheme="minorBidi"/>
          <w:sz w:val="22"/>
          <w:szCs w:val="22"/>
          <w:cs/>
        </w:rPr>
        <w:tab/>
      </w:r>
      <w:r w:rsidR="00F81448" w:rsidRPr="005F3A87">
        <w:rPr>
          <w:rFonts w:ascii="Arial" w:eastAsia="Arial Unicode MS" w:hAnsi="Arial" w:cs="Arial"/>
          <w:sz w:val="22"/>
          <w:szCs w:val="22"/>
        </w:rPr>
        <w:t xml:space="preserve">The Company </w:t>
      </w:r>
      <w:proofErr w:type="spellStart"/>
      <w:r w:rsidR="0078160C">
        <w:rPr>
          <w:rFonts w:ascii="Arial" w:eastAsia="Arial Unicode MS" w:hAnsi="Arial" w:cs="Arial"/>
          <w:sz w:val="22"/>
          <w:szCs w:val="22"/>
        </w:rPr>
        <w:t>recognised</w:t>
      </w:r>
      <w:proofErr w:type="spellEnd"/>
      <w:r w:rsidR="0078160C">
        <w:rPr>
          <w:rFonts w:ascii="Arial" w:eastAsia="Arial Unicode MS" w:hAnsi="Arial" w:cs="Arial"/>
          <w:sz w:val="22"/>
          <w:szCs w:val="22"/>
        </w:rPr>
        <w:t xml:space="preserve"> the cumulative effect of the adoption of this financial reporting standard</w:t>
      </w:r>
      <w:r w:rsidR="00F81448" w:rsidRPr="005F3A87">
        <w:rPr>
          <w:rFonts w:ascii="Arial" w:eastAsia="Arial Unicode MS" w:hAnsi="Arial" w:cs="Arial"/>
          <w:sz w:val="22"/>
          <w:szCs w:val="22"/>
        </w:rPr>
        <w:t xml:space="preserve"> as an adjustment to the retained earnings as at 1 January 2020, and the comparative information was not restated.</w:t>
      </w:r>
    </w:p>
    <w:p w14:paraId="11DE9ADB" w14:textId="77777777" w:rsidR="00F81448" w:rsidRPr="005F3A87" w:rsidRDefault="00F81448" w:rsidP="00434C34">
      <w:pPr>
        <w:spacing w:before="120" w:after="120" w:line="380" w:lineRule="exact"/>
        <w:ind w:left="900" w:right="-7" w:hanging="900"/>
        <w:jc w:val="thaiDistribute"/>
        <w:rPr>
          <w:rFonts w:ascii="Arial" w:eastAsia="Arial Unicode MS" w:hAnsi="Arial" w:cs="Arial"/>
          <w:sz w:val="22"/>
          <w:szCs w:val="22"/>
        </w:rPr>
      </w:pPr>
      <w:r w:rsidRPr="005F3A87">
        <w:rPr>
          <w:rFonts w:ascii="Arial" w:eastAsia="Arial Unicode MS" w:hAnsi="Arial" w:cs="Arial"/>
          <w:sz w:val="22"/>
          <w:szCs w:val="22"/>
        </w:rPr>
        <w:tab/>
        <w:t>The cumulative effect of the change is described in Note 4 to financial statements.</w:t>
      </w:r>
    </w:p>
    <w:p w14:paraId="23E786BC" w14:textId="77777777" w:rsidR="00434C34" w:rsidRDefault="00F81448" w:rsidP="005F3A87">
      <w:pPr>
        <w:spacing w:before="120" w:after="120" w:line="380" w:lineRule="exact"/>
        <w:ind w:left="810" w:right="-7" w:hanging="810"/>
        <w:jc w:val="thaiDistribute"/>
        <w:rPr>
          <w:rFonts w:ascii="Arial" w:hAnsi="Arial" w:cs="Arial"/>
          <w:b/>
          <w:bCs/>
          <w:sz w:val="22"/>
          <w:szCs w:val="22"/>
        </w:rPr>
      </w:pPr>
      <w:r w:rsidRPr="005F3A87">
        <w:rPr>
          <w:rFonts w:ascii="Arial" w:hAnsi="Arial" w:cs="Arial"/>
          <w:b/>
          <w:bCs/>
          <w:sz w:val="22"/>
          <w:szCs w:val="22"/>
        </w:rPr>
        <w:tab/>
      </w:r>
    </w:p>
    <w:p w14:paraId="53D87065" w14:textId="77777777" w:rsidR="0078160C" w:rsidRDefault="00434C34" w:rsidP="00434C34">
      <w:pPr>
        <w:spacing w:before="120" w:after="120" w:line="380" w:lineRule="exact"/>
        <w:ind w:left="900" w:right="-7" w:hanging="360"/>
        <w:jc w:val="thaiDistribute"/>
        <w:rPr>
          <w:rFonts w:ascii="Arial" w:hAnsi="Arial" w:cs="Arial"/>
          <w:b/>
          <w:bCs/>
          <w:sz w:val="22"/>
          <w:szCs w:val="22"/>
        </w:rPr>
      </w:pPr>
      <w:r>
        <w:rPr>
          <w:rFonts w:ascii="Arial" w:hAnsi="Arial" w:cs="Arial"/>
          <w:b/>
          <w:bCs/>
          <w:sz w:val="22"/>
          <w:szCs w:val="22"/>
        </w:rPr>
        <w:tab/>
      </w:r>
    </w:p>
    <w:p w14:paraId="49E3BFA2" w14:textId="77777777" w:rsidR="0078160C" w:rsidRDefault="007816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289ADA" w14:textId="413B79A7" w:rsidR="00F81448" w:rsidRPr="005F3A87" w:rsidRDefault="0078160C" w:rsidP="00434C34">
      <w:pPr>
        <w:spacing w:before="120" w:after="120" w:line="380" w:lineRule="exact"/>
        <w:ind w:left="900" w:right="-7" w:hanging="360"/>
        <w:jc w:val="thaiDistribute"/>
        <w:rPr>
          <w:rFonts w:ascii="Arial" w:hAnsi="Arial" w:cs="Arial"/>
          <w:b/>
          <w:bCs/>
          <w:sz w:val="22"/>
          <w:szCs w:val="22"/>
        </w:rPr>
      </w:pPr>
      <w:r>
        <w:rPr>
          <w:rFonts w:ascii="Arial" w:hAnsi="Arial" w:cs="Arial"/>
          <w:b/>
          <w:bCs/>
          <w:sz w:val="22"/>
          <w:szCs w:val="22"/>
        </w:rPr>
        <w:lastRenderedPageBreak/>
        <w:tab/>
      </w:r>
      <w:r w:rsidR="00F81448" w:rsidRPr="005F3A87">
        <w:rPr>
          <w:rFonts w:ascii="Arial" w:hAnsi="Arial" w:cs="Arial"/>
          <w:b/>
          <w:bCs/>
          <w:sz w:val="22"/>
          <w:szCs w:val="22"/>
        </w:rPr>
        <w:t>Accounting Guidance on Temporary Relief Measures for Accounting Alternatives in Response to the Impact of the COVID-19 Pandemic</w:t>
      </w:r>
    </w:p>
    <w:p w14:paraId="24C95009" w14:textId="77777777" w:rsidR="00F81448" w:rsidRPr="005F3A87" w:rsidRDefault="00F81448" w:rsidP="00434C34">
      <w:pPr>
        <w:spacing w:before="120" w:after="120" w:line="380" w:lineRule="exact"/>
        <w:ind w:left="900" w:right="-7" w:hanging="360"/>
        <w:jc w:val="thaiDistribute"/>
        <w:rPr>
          <w:rFonts w:ascii="Arial" w:hAnsi="Arial" w:cs="Arial"/>
          <w:sz w:val="22"/>
          <w:szCs w:val="22"/>
        </w:rPr>
      </w:pPr>
      <w:r w:rsidRPr="005F3A87">
        <w:rPr>
          <w:rFonts w:ascii="Arial" w:hAnsi="Arial" w:cs="Arial"/>
          <w:sz w:val="22"/>
          <w:szCs w:val="22"/>
        </w:rPr>
        <w:tab/>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A103941" w14:textId="77777777" w:rsidR="00F81448" w:rsidRPr="005F3A87" w:rsidRDefault="00F81448" w:rsidP="00434C34">
      <w:pPr>
        <w:spacing w:before="120" w:after="120" w:line="380" w:lineRule="exact"/>
        <w:ind w:left="900" w:right="-7" w:hanging="360"/>
        <w:jc w:val="thaiDistribute"/>
        <w:rPr>
          <w:rFonts w:ascii="Arial" w:hAnsi="Arial" w:cs="Arial"/>
          <w:sz w:val="22"/>
          <w:szCs w:val="22"/>
        </w:rPr>
      </w:pPr>
      <w:r w:rsidRPr="005F3A87">
        <w:rPr>
          <w:rFonts w:ascii="Arial" w:hAnsi="Arial" w:cs="Arial"/>
          <w:sz w:val="22"/>
          <w:szCs w:val="22"/>
        </w:rPr>
        <w:tab/>
        <w:t xml:space="preserve">On 22 April 2020, the Accounting Treatment Guidance was announced in the Royal Gazette and it is effective for the financial statements prepared for reporting periods ending between 1 January 2020 and 31 December 2020. </w:t>
      </w:r>
    </w:p>
    <w:p w14:paraId="3B715BDA" w14:textId="2B600FA1" w:rsidR="006707EC" w:rsidRPr="006707EC" w:rsidRDefault="006707EC" w:rsidP="006707EC">
      <w:pPr>
        <w:spacing w:before="120" w:after="120" w:line="380" w:lineRule="exact"/>
        <w:ind w:left="900" w:right="-7" w:hanging="360"/>
        <w:jc w:val="thaiDistribute"/>
        <w:rPr>
          <w:rFonts w:ascii="Arial" w:hAnsi="Arial" w:cs="Arial"/>
          <w:sz w:val="22"/>
          <w:szCs w:val="22"/>
        </w:rPr>
      </w:pPr>
      <w:r>
        <w:rPr>
          <w:rFonts w:ascii="Arial" w:hAnsi="Arial" w:cs="Arial"/>
          <w:sz w:val="22"/>
          <w:szCs w:val="22"/>
        </w:rPr>
        <w:tab/>
      </w:r>
      <w:r w:rsidRPr="006707EC">
        <w:rPr>
          <w:rFonts w:ascii="Arial" w:hAnsi="Arial" w:cs="Arial"/>
          <w:sz w:val="22"/>
          <w:szCs w:val="22"/>
        </w:rPr>
        <w:t xml:space="preserve">During the period from the first quarter to the third quarter of 2020, the Company elected to apply the temporary relief measures on accounting alternatives relating to measurement of expected credit losses using a simplified approach, fair value measurement of investment properties, </w:t>
      </w:r>
      <w:r w:rsidR="00F36B88">
        <w:rPr>
          <w:rFonts w:ascii="Arial" w:hAnsi="Arial" w:cs="Arial"/>
          <w:sz w:val="22"/>
          <w:szCs w:val="22"/>
        </w:rPr>
        <w:t xml:space="preserve">lease modification from reduction in lease payments, and </w:t>
      </w:r>
      <w:r w:rsidRPr="006707EC">
        <w:rPr>
          <w:rFonts w:ascii="Arial" w:hAnsi="Arial" w:cs="Arial"/>
          <w:sz w:val="22"/>
          <w:szCs w:val="22"/>
        </w:rPr>
        <w:t>impairment of assets and reversal of deferred tax assets.</w:t>
      </w:r>
    </w:p>
    <w:p w14:paraId="06DD8547" w14:textId="768E5EC0" w:rsidR="006707EC" w:rsidRPr="006707EC" w:rsidRDefault="006707EC" w:rsidP="006707EC">
      <w:pPr>
        <w:spacing w:before="120" w:after="120" w:line="380" w:lineRule="exact"/>
        <w:ind w:left="900" w:right="-7" w:hanging="360"/>
        <w:jc w:val="thaiDistribute"/>
        <w:rPr>
          <w:rFonts w:ascii="Arial" w:hAnsi="Arial" w:cs="Arial"/>
          <w:sz w:val="22"/>
          <w:szCs w:val="22"/>
        </w:rPr>
      </w:pPr>
      <w:r>
        <w:rPr>
          <w:rFonts w:ascii="Arial" w:hAnsi="Arial" w:cs="Arial"/>
          <w:sz w:val="22"/>
          <w:szCs w:val="22"/>
        </w:rPr>
        <w:tab/>
      </w:r>
      <w:r w:rsidRPr="006707EC">
        <w:rPr>
          <w:rFonts w:ascii="Arial" w:hAnsi="Arial" w:cs="Arial"/>
          <w:sz w:val="22"/>
          <w:szCs w:val="22"/>
        </w:rPr>
        <w:t xml:space="preserve">In the fourth quarter of 2020, the </w:t>
      </w:r>
      <w:r w:rsidR="003712CA">
        <w:rPr>
          <w:rFonts w:ascii="Arial" w:hAnsi="Arial" w:cs="Arial"/>
          <w:sz w:val="22"/>
          <w:szCs w:val="22"/>
        </w:rPr>
        <w:t>Company</w:t>
      </w:r>
      <w:r w:rsidRPr="006707EC">
        <w:rPr>
          <w:rFonts w:ascii="Arial" w:hAnsi="Arial" w:cs="Arial"/>
          <w:sz w:val="22"/>
          <w:szCs w:val="22"/>
        </w:rPr>
        <w:t xml:space="preserve"> has assessed some of the financial impacts of the uncertainties of the COVID-19 Pandemic on the valuation of </w:t>
      </w:r>
      <w:r w:rsidR="0016690C">
        <w:rPr>
          <w:rFonts w:ascii="Arial" w:hAnsi="Arial" w:cs="Arial"/>
          <w:sz w:val="22"/>
          <w:szCs w:val="22"/>
        </w:rPr>
        <w:t>assets and liabilities</w:t>
      </w:r>
      <w:r w:rsidRPr="006707EC">
        <w:rPr>
          <w:rFonts w:ascii="Arial" w:hAnsi="Arial" w:cs="Arial"/>
          <w:sz w:val="22"/>
          <w:szCs w:val="22"/>
        </w:rPr>
        <w:t xml:space="preserve">. As a result, in preparing the financial statements for the year ended 31 December 2020, the Company has decided to discontinue application of the temporary relief measures on accounting alternatives relating to fair value measurement of investment properties, impairment of assets and reversal of deferred tax assets. This has no significant impact on the </w:t>
      </w:r>
      <w:r w:rsidR="003712CA">
        <w:rPr>
          <w:rFonts w:ascii="Arial" w:hAnsi="Arial" w:cs="Arial"/>
          <w:sz w:val="22"/>
          <w:szCs w:val="22"/>
        </w:rPr>
        <w:t>Company</w:t>
      </w:r>
      <w:r w:rsidRPr="006707EC">
        <w:rPr>
          <w:rFonts w:ascii="Arial" w:hAnsi="Arial" w:cs="Arial"/>
          <w:sz w:val="22"/>
          <w:szCs w:val="22"/>
        </w:rPr>
        <w:t>’s financial statements.</w:t>
      </w:r>
    </w:p>
    <w:p w14:paraId="7B4EA86A" w14:textId="5ADA0E7E" w:rsidR="006707EC" w:rsidRPr="006707EC" w:rsidRDefault="006707EC" w:rsidP="006707EC">
      <w:pPr>
        <w:spacing w:before="120" w:after="120" w:line="380" w:lineRule="exact"/>
        <w:ind w:left="900" w:right="-7" w:hanging="360"/>
        <w:jc w:val="thaiDistribute"/>
        <w:rPr>
          <w:rFonts w:ascii="Arial" w:hAnsi="Arial" w:cs="Arial"/>
          <w:sz w:val="22"/>
          <w:szCs w:val="22"/>
        </w:rPr>
      </w:pPr>
      <w:r>
        <w:rPr>
          <w:rFonts w:ascii="Arial" w:hAnsi="Arial" w:cs="Arial"/>
          <w:sz w:val="22"/>
          <w:szCs w:val="22"/>
        </w:rPr>
        <w:tab/>
      </w:r>
      <w:r w:rsidRPr="006707EC">
        <w:rPr>
          <w:rFonts w:ascii="Arial" w:hAnsi="Arial" w:cs="Arial"/>
          <w:sz w:val="22"/>
          <w:szCs w:val="22"/>
        </w:rPr>
        <w:t>However, the Company has elected to continue to apply the following temporary relief measures on accounting alternatives:</w:t>
      </w:r>
    </w:p>
    <w:p w14:paraId="139FF07C" w14:textId="7E206BED" w:rsidR="006707EC" w:rsidRDefault="006707EC" w:rsidP="006707EC">
      <w:pPr>
        <w:spacing w:before="120" w:after="120" w:line="380" w:lineRule="exact"/>
        <w:ind w:left="1260" w:right="-7"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751ECA">
        <w:rPr>
          <w:rFonts w:ascii="Arial" w:hAnsi="Arial" w:cs="Arial"/>
          <w:sz w:val="22"/>
          <w:szCs w:val="22"/>
        </w:rPr>
        <w:t xml:space="preserve">Not to </w:t>
      </w:r>
      <w:proofErr w:type="gramStart"/>
      <w:r w:rsidRPr="00751ECA">
        <w:rPr>
          <w:rFonts w:ascii="Arial" w:hAnsi="Arial" w:cs="Arial"/>
          <w:sz w:val="22"/>
          <w:szCs w:val="22"/>
        </w:rPr>
        <w:t>take into account</w:t>
      </w:r>
      <w:proofErr w:type="gramEnd"/>
      <w:r w:rsidRPr="00751ECA">
        <w:rPr>
          <w:rFonts w:ascii="Arial" w:hAnsi="Arial" w:cs="Arial"/>
          <w:sz w:val="22"/>
          <w:szCs w:val="22"/>
        </w:rPr>
        <w:t xml:space="preserve"> forward-looking information when determining expected credit losses, in cases where the </w:t>
      </w:r>
      <w:r w:rsidR="003712CA">
        <w:rPr>
          <w:rFonts w:ascii="Arial" w:hAnsi="Arial" w:cs="Arial"/>
          <w:sz w:val="22"/>
          <w:szCs w:val="22"/>
        </w:rPr>
        <w:t>Company</w:t>
      </w:r>
      <w:r w:rsidR="003712CA" w:rsidRPr="006707EC">
        <w:rPr>
          <w:rFonts w:ascii="Arial" w:hAnsi="Arial" w:cs="Arial"/>
          <w:sz w:val="22"/>
          <w:szCs w:val="22"/>
        </w:rPr>
        <w:t xml:space="preserve"> </w:t>
      </w:r>
      <w:r w:rsidRPr="00751ECA">
        <w:rPr>
          <w:rFonts w:ascii="Arial" w:hAnsi="Arial" w:cs="Arial"/>
          <w:sz w:val="22"/>
          <w:szCs w:val="22"/>
        </w:rPr>
        <w:t xml:space="preserve">uses a simplified approach to determine expected credit losses. </w:t>
      </w:r>
    </w:p>
    <w:p w14:paraId="79D96FD4" w14:textId="77777777" w:rsidR="006707EC" w:rsidRPr="006F2381" w:rsidRDefault="006707EC" w:rsidP="006707EC">
      <w:pPr>
        <w:spacing w:before="120" w:after="120" w:line="380" w:lineRule="exact"/>
        <w:ind w:left="1260" w:right="-7"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6F2381">
        <w:rPr>
          <w:rFonts w:ascii="Arial" w:hAnsi="Arial" w:cs="Arial"/>
          <w:sz w:val="22"/>
          <w:szCs w:val="22"/>
        </w:rPr>
        <w:t xml:space="preserve">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w:t>
      </w:r>
      <w:proofErr w:type="spellStart"/>
      <w:r w:rsidRPr="006F2381">
        <w:rPr>
          <w:rFonts w:ascii="Arial" w:hAnsi="Arial" w:cs="Arial"/>
          <w:sz w:val="22"/>
          <w:szCs w:val="22"/>
        </w:rPr>
        <w:t>recognised</w:t>
      </w:r>
      <w:proofErr w:type="spellEnd"/>
      <w:r w:rsidRPr="006F2381">
        <w:rPr>
          <w:rFonts w:ascii="Arial" w:hAnsi="Arial" w:cs="Arial"/>
          <w:sz w:val="22"/>
          <w:szCs w:val="22"/>
        </w:rPr>
        <w:t xml:space="preserve"> in each period reversed in proportion to the reduction, with any differences then </w:t>
      </w:r>
      <w:proofErr w:type="spellStart"/>
      <w:r w:rsidRPr="006F2381">
        <w:rPr>
          <w:rFonts w:ascii="Arial" w:hAnsi="Arial" w:cs="Arial"/>
          <w:sz w:val="22"/>
          <w:szCs w:val="22"/>
        </w:rPr>
        <w:t>recognised</w:t>
      </w:r>
      <w:proofErr w:type="spellEnd"/>
      <w:r w:rsidRPr="006F2381">
        <w:rPr>
          <w:rFonts w:ascii="Arial" w:hAnsi="Arial" w:cs="Arial"/>
          <w:sz w:val="22"/>
          <w:szCs w:val="22"/>
        </w:rPr>
        <w:t xml:space="preserve"> in profit or loss.</w:t>
      </w:r>
    </w:p>
    <w:p w14:paraId="3D78AE70" w14:textId="6669DA7C" w:rsidR="006707EC" w:rsidRPr="006707EC" w:rsidRDefault="006707EC" w:rsidP="006707EC">
      <w:pPr>
        <w:spacing w:before="120" w:after="120" w:line="380" w:lineRule="exact"/>
        <w:ind w:left="900" w:right="-7" w:hanging="360"/>
        <w:jc w:val="thaiDistribute"/>
        <w:rPr>
          <w:rFonts w:ascii="Arial" w:hAnsi="Arial" w:cs="Arial"/>
          <w:sz w:val="22"/>
          <w:szCs w:val="22"/>
        </w:rPr>
      </w:pPr>
      <w:r>
        <w:rPr>
          <w:rFonts w:ascii="Arial" w:hAnsi="Arial" w:cs="Arial"/>
          <w:sz w:val="22"/>
          <w:szCs w:val="22"/>
        </w:rPr>
        <w:tab/>
      </w:r>
      <w:r w:rsidRPr="006707EC">
        <w:rPr>
          <w:rFonts w:ascii="Arial" w:hAnsi="Arial" w:cs="Arial"/>
          <w:sz w:val="22"/>
          <w:szCs w:val="22"/>
        </w:rPr>
        <w:t xml:space="preserve">The Company is evaluating the impact on the financial statements and expects the </w:t>
      </w:r>
      <w:r w:rsidR="0016690C">
        <w:rPr>
          <w:rFonts w:ascii="Arial" w:hAnsi="Arial" w:cs="Arial"/>
          <w:sz w:val="22"/>
          <w:szCs w:val="22"/>
        </w:rPr>
        <w:t xml:space="preserve">valuation of lease liabilities to be significantly </w:t>
      </w:r>
      <w:r w:rsidR="000F5965">
        <w:rPr>
          <w:rFonts w:ascii="Arial" w:hAnsi="Arial" w:cs="Arial"/>
          <w:sz w:val="22"/>
          <w:szCs w:val="22"/>
        </w:rPr>
        <w:t>affected</w:t>
      </w:r>
      <w:r w:rsidR="003477C7">
        <w:rPr>
          <w:rFonts w:ascii="Arial" w:hAnsi="Arial" w:cs="Arial"/>
          <w:sz w:val="22"/>
          <w:szCs w:val="22"/>
        </w:rPr>
        <w:t>.</w:t>
      </w:r>
      <w:r w:rsidRPr="006707EC">
        <w:rPr>
          <w:rFonts w:ascii="Arial" w:hAnsi="Arial" w:cs="Arial"/>
          <w:sz w:val="22"/>
          <w:szCs w:val="22"/>
        </w:rPr>
        <w:t xml:space="preserve"> The Company will consider recording the impact on the financial statements after the relief measures expire.</w:t>
      </w:r>
    </w:p>
    <w:p w14:paraId="59C8DB13" w14:textId="4EE2B79D" w:rsidR="00F81448" w:rsidRPr="00434C34" w:rsidRDefault="00476A22" w:rsidP="000F53BA">
      <w:pPr>
        <w:spacing w:before="120" w:after="120" w:line="380" w:lineRule="exact"/>
        <w:ind w:left="900" w:right="-7" w:hanging="360"/>
        <w:jc w:val="thaiDistribute"/>
        <w:rPr>
          <w:rFonts w:ascii="Arial" w:eastAsia="Arial Unicode MS" w:hAnsi="Arial" w:cs="Arial"/>
          <w:sz w:val="22"/>
          <w:szCs w:val="22"/>
        </w:rPr>
      </w:pPr>
      <w:r w:rsidRPr="005F3A87">
        <w:rPr>
          <w:rFonts w:ascii="Arial" w:hAnsi="Arial" w:cs="Arial"/>
          <w:b/>
          <w:bCs/>
          <w:sz w:val="22"/>
          <w:szCs w:val="22"/>
        </w:rPr>
        <w:lastRenderedPageBreak/>
        <w:t>(</w:t>
      </w:r>
      <w:r w:rsidR="00F81448" w:rsidRPr="005F3A87">
        <w:rPr>
          <w:rFonts w:ascii="Arial" w:hAnsi="Arial" w:cs="Arial"/>
          <w:b/>
          <w:bCs/>
          <w:sz w:val="22"/>
          <w:szCs w:val="22"/>
        </w:rPr>
        <w:t>b)</w:t>
      </w:r>
      <w:r w:rsidR="00F81448" w:rsidRPr="005F3A87">
        <w:rPr>
          <w:rFonts w:ascii="Arial" w:hAnsi="Arial" w:cs="Arial"/>
          <w:b/>
          <w:bCs/>
          <w:sz w:val="22"/>
          <w:szCs w:val="22"/>
        </w:rPr>
        <w:tab/>
        <w:t>Financial reporting standards that</w:t>
      </w:r>
      <w:r w:rsidR="0078160C">
        <w:rPr>
          <w:rFonts w:ascii="Arial" w:hAnsi="Arial" w:cs="Arial"/>
          <w:b/>
          <w:bCs/>
          <w:sz w:val="22"/>
          <w:szCs w:val="22"/>
        </w:rPr>
        <w:t xml:space="preserve"> will </w:t>
      </w:r>
      <w:r w:rsidR="00F81448" w:rsidRPr="005F3A87">
        <w:rPr>
          <w:rFonts w:ascii="Arial" w:hAnsi="Arial" w:cs="Arial"/>
          <w:b/>
          <w:bCs/>
          <w:sz w:val="22"/>
          <w:szCs w:val="22"/>
        </w:rPr>
        <w:t>become effective for fiscal years beginning on or after 1 January 2021</w:t>
      </w:r>
    </w:p>
    <w:p w14:paraId="09894052" w14:textId="77777777" w:rsidR="00F81448" w:rsidRPr="005F3A87" w:rsidRDefault="00F81448" w:rsidP="00434C34">
      <w:pPr>
        <w:pStyle w:val="ListParagraph"/>
        <w:spacing w:before="120" w:after="120" w:line="380" w:lineRule="exact"/>
        <w:ind w:left="900" w:right="-7" w:hanging="360"/>
        <w:contextualSpacing w:val="0"/>
        <w:jc w:val="thaiDistribute"/>
        <w:rPr>
          <w:rFonts w:ascii="Arial" w:hAnsi="Arial" w:cs="Arial"/>
          <w:sz w:val="22"/>
          <w:szCs w:val="22"/>
        </w:rPr>
      </w:pPr>
      <w:r w:rsidRPr="005F3A87">
        <w:rPr>
          <w:rFonts w:ascii="Arial" w:hAnsi="Arial" w:cs="Arial"/>
          <w:sz w:val="22"/>
          <w:szCs w:val="22"/>
        </w:rPr>
        <w:tab/>
        <w:t xml:space="preserve">The Federation of Accounting Professions issued </w:t>
      </w:r>
      <w:proofErr w:type="gramStart"/>
      <w:r w:rsidRPr="005F3A87">
        <w:rPr>
          <w:rFonts w:ascii="Arial" w:hAnsi="Arial" w:cs="Arial"/>
          <w:sz w:val="22"/>
          <w:szCs w:val="22"/>
        </w:rPr>
        <w:t>a number of</w:t>
      </w:r>
      <w:proofErr w:type="gramEnd"/>
      <w:r w:rsidRPr="005F3A87">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1754A26" w14:textId="5B1FDDA6" w:rsidR="00F81448" w:rsidRPr="005F3A87" w:rsidRDefault="00F81448" w:rsidP="00434C34">
      <w:pPr>
        <w:pStyle w:val="ListParagraph"/>
        <w:spacing w:before="120" w:after="120" w:line="380" w:lineRule="exact"/>
        <w:ind w:left="900" w:right="-7" w:hanging="360"/>
        <w:contextualSpacing w:val="0"/>
        <w:jc w:val="thaiDistribute"/>
        <w:rPr>
          <w:rFonts w:ascii="Arial" w:hAnsi="Arial" w:cs="Arial"/>
          <w:sz w:val="22"/>
          <w:szCs w:val="22"/>
        </w:rPr>
      </w:pPr>
      <w:r w:rsidRPr="005F3A87">
        <w:rPr>
          <w:rFonts w:ascii="Arial" w:hAnsi="Arial" w:cs="Arial"/>
          <w:sz w:val="22"/>
          <w:szCs w:val="22"/>
        </w:rPr>
        <w:tab/>
        <w:t xml:space="preserve">The management of the Company is currently evaluating the impact of these standards </w:t>
      </w:r>
      <w:r w:rsidR="0078160C">
        <w:rPr>
          <w:rFonts w:ascii="Arial" w:hAnsi="Arial" w:cs="Arial"/>
          <w:sz w:val="22"/>
          <w:szCs w:val="22"/>
        </w:rPr>
        <w:t>on</w:t>
      </w:r>
      <w:r w:rsidRPr="005F3A87">
        <w:rPr>
          <w:rFonts w:ascii="Arial" w:hAnsi="Arial" w:cs="Arial"/>
          <w:sz w:val="22"/>
          <w:szCs w:val="22"/>
        </w:rPr>
        <w:t xml:space="preserve"> the financial statements in the year when they are adopted.</w:t>
      </w:r>
    </w:p>
    <w:p w14:paraId="3BAA9522" w14:textId="77777777" w:rsidR="00CE4D84" w:rsidRPr="005F3A87" w:rsidRDefault="007A5C11" w:rsidP="005F3A87">
      <w:pPr>
        <w:tabs>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5F3A87">
        <w:rPr>
          <w:rFonts w:ascii="Arial" w:hAnsi="Arial" w:cs="Arial"/>
          <w:b/>
          <w:bCs/>
          <w:sz w:val="22"/>
          <w:szCs w:val="22"/>
        </w:rPr>
        <w:t>4.</w:t>
      </w:r>
      <w:r w:rsidRPr="005F3A87">
        <w:rPr>
          <w:rFonts w:ascii="Arial" w:hAnsi="Arial" w:cs="Arial"/>
          <w:b/>
          <w:bCs/>
          <w:sz w:val="22"/>
          <w:szCs w:val="22"/>
        </w:rPr>
        <w:tab/>
      </w:r>
      <w:r w:rsidR="00CE4D84" w:rsidRPr="005F3A87">
        <w:rPr>
          <w:rFonts w:ascii="Arial" w:eastAsia="Arial Unicode MS" w:hAnsi="Arial" w:cs="Arial"/>
          <w:b/>
          <w:bCs/>
          <w:sz w:val="22"/>
          <w:szCs w:val="22"/>
        </w:rPr>
        <w:t>Cumulative effects of changes in accounting policies due to the adoption of new financial reporting standards</w:t>
      </w:r>
    </w:p>
    <w:p w14:paraId="1A28009C" w14:textId="79974C40" w:rsidR="00CE4D84" w:rsidRPr="005F3A87" w:rsidRDefault="005F3A87" w:rsidP="005F3A87">
      <w:pPr>
        <w:spacing w:before="120" w:after="120" w:line="380" w:lineRule="exact"/>
        <w:ind w:left="547" w:right="-7" w:hanging="547"/>
        <w:jc w:val="thaiDistribute"/>
        <w:rPr>
          <w:rFonts w:ascii="Arial" w:eastAsia="Arial Unicode MS" w:hAnsi="Arial" w:cs="Arial"/>
          <w:sz w:val="22"/>
          <w:szCs w:val="22"/>
        </w:rPr>
      </w:pPr>
      <w:r>
        <w:rPr>
          <w:rFonts w:ascii="Arial" w:eastAsia="Arial Unicode MS" w:hAnsi="Arial" w:cs="Arial"/>
          <w:sz w:val="22"/>
          <w:szCs w:val="22"/>
        </w:rPr>
        <w:tab/>
      </w:r>
      <w:r w:rsidR="00CE4D84" w:rsidRPr="005F3A87">
        <w:rPr>
          <w:rFonts w:ascii="Arial" w:eastAsia="Arial Unicode MS" w:hAnsi="Arial" w:cs="Arial"/>
          <w:sz w:val="22"/>
          <w:szCs w:val="22"/>
        </w:rPr>
        <w:t xml:space="preserve">As described in Note </w:t>
      </w:r>
      <w:r w:rsidR="00731094">
        <w:rPr>
          <w:rFonts w:ascii="Arial" w:eastAsia="Arial Unicode MS" w:hAnsi="Arial" w:cs="Arial"/>
          <w:sz w:val="22"/>
          <w:szCs w:val="22"/>
        </w:rPr>
        <w:t>3</w:t>
      </w:r>
      <w:r w:rsidR="00CE4D84" w:rsidRPr="005F3A87">
        <w:rPr>
          <w:rFonts w:ascii="Arial" w:eastAsia="Arial Unicode MS" w:hAnsi="Arial" w:cs="Arial"/>
          <w:sz w:val="22"/>
          <w:szCs w:val="22"/>
        </w:rPr>
        <w:t xml:space="preserve"> to the financial statements, during the current </w:t>
      </w:r>
      <w:r w:rsidR="00731094">
        <w:rPr>
          <w:rFonts w:ascii="Arial" w:eastAsia="Arial Unicode MS" w:hAnsi="Arial" w:cs="Arial"/>
          <w:sz w:val="22"/>
          <w:szCs w:val="22"/>
        </w:rPr>
        <w:t>year</w:t>
      </w:r>
      <w:r w:rsidR="00CE4D84" w:rsidRPr="005F3A87">
        <w:rPr>
          <w:rFonts w:ascii="Arial" w:eastAsia="Arial Unicode MS" w:hAnsi="Arial" w:cs="Arial"/>
          <w:sz w:val="22"/>
          <w:szCs w:val="22"/>
        </w:rPr>
        <w:t xml:space="preserve">, the Company has adopted </w:t>
      </w:r>
      <w:r w:rsidR="003477C7">
        <w:rPr>
          <w:rFonts w:ascii="Arial" w:eastAsia="Arial Unicode MS" w:hAnsi="Arial" w:cs="Arial"/>
          <w:sz w:val="22"/>
          <w:szCs w:val="22"/>
        </w:rPr>
        <w:t xml:space="preserve">the set of </w:t>
      </w:r>
      <w:r w:rsidR="00CE4D84" w:rsidRPr="005F3A87">
        <w:rPr>
          <w:rFonts w:ascii="Arial" w:eastAsia="Arial Unicode MS" w:hAnsi="Arial" w:cs="Arial"/>
          <w:sz w:val="22"/>
          <w:szCs w:val="22"/>
        </w:rPr>
        <w:t>financial reporting standards related to financial instruments and TFRS</w:t>
      </w:r>
      <w:r w:rsidR="003477C7">
        <w:rPr>
          <w:rFonts w:ascii="Arial" w:eastAsia="Arial Unicode MS" w:hAnsi="Arial" w:cs="Arial"/>
          <w:sz w:val="22"/>
          <w:szCs w:val="22"/>
        </w:rPr>
        <w:t xml:space="preserve"> </w:t>
      </w:r>
      <w:r w:rsidR="00CE4D84" w:rsidRPr="005F3A87">
        <w:rPr>
          <w:rFonts w:ascii="Arial" w:eastAsia="Arial Unicode MS" w:hAnsi="Arial" w:cs="Arial"/>
          <w:sz w:val="22"/>
          <w:szCs w:val="22"/>
        </w:rPr>
        <w:t xml:space="preserve">16. The cumulative effect of initially applying these standards </w:t>
      </w:r>
      <w:r w:rsidR="0078160C">
        <w:rPr>
          <w:rFonts w:ascii="Arial" w:eastAsia="Arial Unicode MS" w:hAnsi="Arial" w:cs="Arial"/>
          <w:sz w:val="22"/>
          <w:szCs w:val="22"/>
        </w:rPr>
        <w:t>was</w:t>
      </w:r>
      <w:r w:rsidR="00CE4D84" w:rsidRPr="005F3A87">
        <w:rPr>
          <w:rFonts w:ascii="Arial" w:eastAsia="Arial Unicode MS" w:hAnsi="Arial" w:cs="Arial"/>
          <w:sz w:val="22"/>
          <w:szCs w:val="22"/>
        </w:rPr>
        <w:t xml:space="preserve"> </w:t>
      </w:r>
      <w:proofErr w:type="spellStart"/>
      <w:r w:rsidR="00CE4D84" w:rsidRPr="005F3A87">
        <w:rPr>
          <w:rFonts w:ascii="Arial" w:eastAsia="Arial Unicode MS" w:hAnsi="Arial" w:cs="Arial"/>
          <w:sz w:val="22"/>
          <w:szCs w:val="22"/>
        </w:rPr>
        <w:t>recognised</w:t>
      </w:r>
      <w:proofErr w:type="spellEnd"/>
      <w:r w:rsidR="00CE4D84" w:rsidRPr="005F3A87">
        <w:rPr>
          <w:rFonts w:ascii="Arial" w:eastAsia="Arial Unicode MS" w:hAnsi="Arial" w:cs="Arial"/>
          <w:sz w:val="22"/>
          <w:szCs w:val="22"/>
        </w:rPr>
        <w:t xml:space="preserve"> as an adjustment to retained earnings as at 1 January 2020. Therefore, the comparative information was not restated.</w:t>
      </w:r>
    </w:p>
    <w:p w14:paraId="13693146" w14:textId="3CD96D7E" w:rsidR="00CE4D84" w:rsidRPr="005F3A87" w:rsidRDefault="006707EC" w:rsidP="005F3A87">
      <w:pPr>
        <w:spacing w:before="120" w:after="120" w:line="380" w:lineRule="exact"/>
        <w:ind w:left="547" w:right="-7" w:hanging="547"/>
        <w:jc w:val="thaiDistribute"/>
        <w:rPr>
          <w:rFonts w:ascii="Arial" w:eastAsia="Arial Unicode MS" w:hAnsi="Arial" w:cs="Arial"/>
          <w:sz w:val="22"/>
          <w:szCs w:val="22"/>
        </w:rPr>
      </w:pPr>
      <w:r>
        <w:rPr>
          <w:rFonts w:ascii="Arial" w:eastAsia="Arial Unicode MS" w:hAnsi="Arial" w:cs="Arial"/>
          <w:sz w:val="22"/>
          <w:szCs w:val="22"/>
        </w:rPr>
        <w:tab/>
        <w:t>The impacts of changes in accounting policies on the statements of financial position at the beginning of 2020 due to the adoption of these standards are presented as follows</w:t>
      </w:r>
      <w:r w:rsidR="00CE4D84" w:rsidRPr="005F3A87">
        <w:rPr>
          <w:rFonts w:ascii="Arial" w:eastAsia="Arial Unicode MS" w:hAnsi="Arial" w:cs="Arial"/>
          <w:sz w:val="22"/>
          <w:szCs w:val="22"/>
        </w:rPr>
        <w:t>:</w:t>
      </w:r>
    </w:p>
    <w:tbl>
      <w:tblPr>
        <w:tblStyle w:val="TableGrid2"/>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552"/>
        <w:gridCol w:w="1553"/>
        <w:gridCol w:w="1552"/>
        <w:gridCol w:w="1553"/>
      </w:tblGrid>
      <w:tr w:rsidR="00CE4D84" w:rsidRPr="005F3A87" w14:paraId="5BCAE492" w14:textId="77777777" w:rsidTr="005F3A87">
        <w:trPr>
          <w:tblHeader/>
        </w:trPr>
        <w:tc>
          <w:tcPr>
            <w:tcW w:w="9810" w:type="dxa"/>
            <w:gridSpan w:val="5"/>
          </w:tcPr>
          <w:p w14:paraId="45940D31" w14:textId="77777777" w:rsidR="00CE4D84" w:rsidRPr="005F3A87" w:rsidRDefault="00CE4D84" w:rsidP="005F3A87">
            <w:pPr>
              <w:spacing w:line="340" w:lineRule="exact"/>
              <w:jc w:val="right"/>
              <w:rPr>
                <w:rFonts w:ascii="Arial" w:hAnsi="Arial" w:cs="Arial"/>
                <w:sz w:val="18"/>
                <w:szCs w:val="18"/>
              </w:rPr>
            </w:pPr>
            <w:r w:rsidRPr="005F3A87">
              <w:rPr>
                <w:rFonts w:ascii="Arial" w:hAnsi="Arial" w:cs="Arial"/>
                <w:sz w:val="18"/>
                <w:szCs w:val="18"/>
                <w:cs/>
              </w:rPr>
              <w:br w:type="page"/>
            </w:r>
            <w:r w:rsidRPr="005F3A87">
              <w:rPr>
                <w:rFonts w:ascii="Arial" w:hAnsi="Arial" w:cs="Arial"/>
                <w:sz w:val="18"/>
                <w:szCs w:val="18"/>
              </w:rPr>
              <w:t>(Unit: Thousand Baht)</w:t>
            </w:r>
          </w:p>
        </w:tc>
      </w:tr>
      <w:tr w:rsidR="00CE4D84" w:rsidRPr="005F3A87" w14:paraId="13A4736A" w14:textId="77777777" w:rsidTr="005F3A87">
        <w:trPr>
          <w:tblHeader/>
        </w:trPr>
        <w:tc>
          <w:tcPr>
            <w:tcW w:w="3600" w:type="dxa"/>
          </w:tcPr>
          <w:p w14:paraId="11AF91BA" w14:textId="77777777" w:rsidR="00CE4D84" w:rsidRPr="005F3A87" w:rsidRDefault="00CE4D84" w:rsidP="005F3A87">
            <w:pPr>
              <w:spacing w:line="340" w:lineRule="exact"/>
              <w:rPr>
                <w:rFonts w:ascii="Arial" w:hAnsi="Arial" w:cs="Arial"/>
                <w:sz w:val="18"/>
                <w:szCs w:val="18"/>
              </w:rPr>
            </w:pPr>
          </w:p>
        </w:tc>
        <w:tc>
          <w:tcPr>
            <w:tcW w:w="1552" w:type="dxa"/>
            <w:vAlign w:val="bottom"/>
          </w:tcPr>
          <w:p w14:paraId="17765A80" w14:textId="77777777" w:rsidR="00CE4D84" w:rsidRPr="005F3A87" w:rsidRDefault="00CE4D84" w:rsidP="005F3A87">
            <w:pPr>
              <w:spacing w:line="340" w:lineRule="exact"/>
              <w:jc w:val="center"/>
              <w:rPr>
                <w:rFonts w:ascii="Arial" w:hAnsi="Arial" w:cs="Arial"/>
                <w:sz w:val="18"/>
                <w:szCs w:val="18"/>
              </w:rPr>
            </w:pPr>
          </w:p>
        </w:tc>
        <w:tc>
          <w:tcPr>
            <w:tcW w:w="3105" w:type="dxa"/>
            <w:gridSpan w:val="2"/>
          </w:tcPr>
          <w:p w14:paraId="327A9061" w14:textId="77777777" w:rsidR="00CE4D84" w:rsidRPr="005F3A87" w:rsidRDefault="00CE4D84" w:rsidP="005F3A87">
            <w:pPr>
              <w:pBdr>
                <w:bottom w:val="single" w:sz="4" w:space="1" w:color="auto"/>
              </w:pBdr>
              <w:spacing w:line="340" w:lineRule="exact"/>
              <w:jc w:val="center"/>
              <w:rPr>
                <w:rFonts w:ascii="Arial" w:hAnsi="Arial" w:cs="Arial"/>
                <w:sz w:val="18"/>
                <w:szCs w:val="18"/>
                <w:cs/>
              </w:rPr>
            </w:pPr>
            <w:r w:rsidRPr="005F3A87">
              <w:rPr>
                <w:rFonts w:ascii="Arial" w:hAnsi="Arial" w:cs="Arial"/>
                <w:sz w:val="18"/>
                <w:szCs w:val="18"/>
              </w:rPr>
              <w:t>The impacts of</w:t>
            </w:r>
          </w:p>
        </w:tc>
        <w:tc>
          <w:tcPr>
            <w:tcW w:w="1553" w:type="dxa"/>
            <w:vAlign w:val="bottom"/>
          </w:tcPr>
          <w:p w14:paraId="2301B5B4" w14:textId="77777777" w:rsidR="00CE4D84" w:rsidRPr="005F3A87" w:rsidRDefault="00CE4D84" w:rsidP="005F3A87">
            <w:pPr>
              <w:spacing w:line="340" w:lineRule="exact"/>
              <w:jc w:val="center"/>
              <w:rPr>
                <w:rFonts w:ascii="Arial" w:hAnsi="Arial" w:cs="Arial"/>
                <w:sz w:val="18"/>
                <w:szCs w:val="18"/>
              </w:rPr>
            </w:pPr>
          </w:p>
        </w:tc>
      </w:tr>
      <w:tr w:rsidR="00CE4D84" w:rsidRPr="005F3A87" w14:paraId="407BAE5B" w14:textId="77777777" w:rsidTr="005F3A87">
        <w:trPr>
          <w:tblHeader/>
        </w:trPr>
        <w:tc>
          <w:tcPr>
            <w:tcW w:w="3600" w:type="dxa"/>
          </w:tcPr>
          <w:p w14:paraId="26EC65C1" w14:textId="77777777" w:rsidR="00CE4D84" w:rsidRPr="005F3A87" w:rsidRDefault="00CE4D84" w:rsidP="005F3A87">
            <w:pPr>
              <w:spacing w:line="340" w:lineRule="exact"/>
              <w:rPr>
                <w:rFonts w:ascii="Arial" w:hAnsi="Arial" w:cs="Arial"/>
                <w:b/>
                <w:bCs/>
                <w:sz w:val="18"/>
                <w:szCs w:val="18"/>
              </w:rPr>
            </w:pPr>
          </w:p>
        </w:tc>
        <w:tc>
          <w:tcPr>
            <w:tcW w:w="1552" w:type="dxa"/>
            <w:vAlign w:val="bottom"/>
          </w:tcPr>
          <w:p w14:paraId="56085216" w14:textId="77777777" w:rsidR="00CE4D84" w:rsidRPr="005F3A87" w:rsidRDefault="00CE4D84" w:rsidP="005F3A87">
            <w:pPr>
              <w:pBdr>
                <w:bottom w:val="single" w:sz="4" w:space="1" w:color="auto"/>
              </w:pBdr>
              <w:spacing w:line="340" w:lineRule="exact"/>
              <w:jc w:val="center"/>
              <w:rPr>
                <w:rFonts w:ascii="Arial" w:hAnsi="Arial" w:cs="Arial"/>
                <w:sz w:val="18"/>
                <w:szCs w:val="18"/>
              </w:rPr>
            </w:pPr>
            <w:r w:rsidRPr="005F3A87">
              <w:rPr>
                <w:rFonts w:ascii="Arial" w:hAnsi="Arial" w:cs="Arial"/>
                <w:sz w:val="18"/>
                <w:szCs w:val="18"/>
              </w:rPr>
              <w:t>31 December</w:t>
            </w:r>
            <w:r w:rsidRPr="005F3A87">
              <w:rPr>
                <w:rFonts w:ascii="Arial" w:hAnsi="Arial" w:cs="Arial"/>
                <w:sz w:val="18"/>
                <w:szCs w:val="18"/>
                <w:cs/>
              </w:rPr>
              <w:t xml:space="preserve"> </w:t>
            </w:r>
            <w:r w:rsidRPr="005F3A87">
              <w:rPr>
                <w:rFonts w:ascii="Arial" w:hAnsi="Arial" w:cs="Arial"/>
                <w:sz w:val="18"/>
                <w:szCs w:val="18"/>
              </w:rPr>
              <w:t>2019</w:t>
            </w:r>
          </w:p>
        </w:tc>
        <w:tc>
          <w:tcPr>
            <w:tcW w:w="1553" w:type="dxa"/>
            <w:vAlign w:val="bottom"/>
          </w:tcPr>
          <w:p w14:paraId="1841FFF2" w14:textId="77777777" w:rsidR="00CE4D84" w:rsidRPr="005F3A87" w:rsidRDefault="00CE4D84" w:rsidP="005F3A87">
            <w:pPr>
              <w:pBdr>
                <w:bottom w:val="single" w:sz="4" w:space="1" w:color="auto"/>
              </w:pBdr>
              <w:spacing w:line="340" w:lineRule="exact"/>
              <w:jc w:val="center"/>
              <w:rPr>
                <w:rFonts w:ascii="Arial" w:hAnsi="Arial" w:cs="Arial"/>
                <w:sz w:val="18"/>
                <w:szCs w:val="18"/>
                <w:cs/>
              </w:rPr>
            </w:pPr>
            <w:r w:rsidRPr="005F3A87">
              <w:rPr>
                <w:rFonts w:ascii="Arial" w:hAnsi="Arial" w:cs="Arial"/>
                <w:sz w:val="18"/>
                <w:szCs w:val="18"/>
              </w:rPr>
              <w:t>Financial reporting standards related to financial instruments</w:t>
            </w:r>
          </w:p>
        </w:tc>
        <w:tc>
          <w:tcPr>
            <w:tcW w:w="1552" w:type="dxa"/>
            <w:vAlign w:val="bottom"/>
          </w:tcPr>
          <w:p w14:paraId="3704943F" w14:textId="77777777" w:rsidR="00CE4D84" w:rsidRPr="005F3A87" w:rsidRDefault="00CE4D84" w:rsidP="005F3A87">
            <w:pPr>
              <w:pBdr>
                <w:bottom w:val="single" w:sz="4" w:space="1" w:color="auto"/>
              </w:pBdr>
              <w:spacing w:line="340" w:lineRule="exact"/>
              <w:jc w:val="center"/>
              <w:rPr>
                <w:rFonts w:ascii="Arial" w:hAnsi="Arial" w:cs="Arial"/>
                <w:sz w:val="18"/>
                <w:szCs w:val="18"/>
                <w:cs/>
              </w:rPr>
            </w:pPr>
            <w:r w:rsidRPr="005F3A87">
              <w:rPr>
                <w:rFonts w:ascii="Arial" w:hAnsi="Arial" w:cs="Arial"/>
                <w:sz w:val="18"/>
                <w:szCs w:val="18"/>
              </w:rPr>
              <w:t>TFRS16</w:t>
            </w:r>
          </w:p>
        </w:tc>
        <w:tc>
          <w:tcPr>
            <w:tcW w:w="1553" w:type="dxa"/>
            <w:vAlign w:val="bottom"/>
          </w:tcPr>
          <w:p w14:paraId="45B80A9B" w14:textId="77777777" w:rsidR="00CE4D84" w:rsidRPr="005F3A87" w:rsidRDefault="00CE4D84" w:rsidP="005F3A87">
            <w:pPr>
              <w:pBdr>
                <w:bottom w:val="single" w:sz="4" w:space="1" w:color="auto"/>
              </w:pBdr>
              <w:spacing w:line="340" w:lineRule="exact"/>
              <w:jc w:val="center"/>
              <w:rPr>
                <w:rFonts w:ascii="Arial" w:hAnsi="Arial" w:cs="Arial"/>
                <w:sz w:val="18"/>
                <w:szCs w:val="18"/>
              </w:rPr>
            </w:pPr>
            <w:r w:rsidRPr="005F3A87">
              <w:rPr>
                <w:rFonts w:ascii="Arial" w:hAnsi="Arial" w:cs="Arial"/>
                <w:sz w:val="18"/>
                <w:szCs w:val="18"/>
              </w:rPr>
              <w:t>1 January</w:t>
            </w:r>
            <w:r w:rsidR="005F3A87">
              <w:rPr>
                <w:rFonts w:ascii="Arial" w:hAnsi="Arial" w:cs="Arial"/>
                <w:sz w:val="18"/>
                <w:szCs w:val="18"/>
              </w:rPr>
              <w:t xml:space="preserve">         </w:t>
            </w:r>
            <w:r w:rsidRPr="005F3A87">
              <w:rPr>
                <w:rFonts w:ascii="Arial" w:hAnsi="Arial" w:cs="Arial"/>
                <w:sz w:val="18"/>
                <w:szCs w:val="18"/>
                <w:cs/>
              </w:rPr>
              <w:t xml:space="preserve"> </w:t>
            </w:r>
            <w:r w:rsidRPr="005F3A87">
              <w:rPr>
                <w:rFonts w:ascii="Arial" w:hAnsi="Arial" w:cs="Arial"/>
                <w:sz w:val="18"/>
                <w:szCs w:val="18"/>
              </w:rPr>
              <w:t>2020</w:t>
            </w:r>
          </w:p>
        </w:tc>
      </w:tr>
      <w:tr w:rsidR="00CE4D84" w:rsidRPr="005F3A87" w14:paraId="6536A1E4" w14:textId="77777777" w:rsidTr="005F3A87">
        <w:tc>
          <w:tcPr>
            <w:tcW w:w="3600" w:type="dxa"/>
          </w:tcPr>
          <w:p w14:paraId="63DCAEED" w14:textId="77777777" w:rsidR="00CE4D84" w:rsidRPr="005F3A87" w:rsidRDefault="00CE4D84" w:rsidP="005F3A87">
            <w:pPr>
              <w:spacing w:line="340" w:lineRule="exact"/>
              <w:rPr>
                <w:rFonts w:ascii="Arial" w:hAnsi="Arial" w:cs="Arial"/>
                <w:b/>
                <w:bCs/>
                <w:sz w:val="18"/>
                <w:szCs w:val="18"/>
              </w:rPr>
            </w:pPr>
            <w:r w:rsidRPr="005F3A87">
              <w:rPr>
                <w:rFonts w:ascii="Arial" w:hAnsi="Arial" w:cs="Arial"/>
                <w:b/>
                <w:bCs/>
                <w:sz w:val="18"/>
                <w:szCs w:val="18"/>
              </w:rPr>
              <w:t>Statement of financial position</w:t>
            </w:r>
          </w:p>
        </w:tc>
        <w:tc>
          <w:tcPr>
            <w:tcW w:w="1552" w:type="dxa"/>
          </w:tcPr>
          <w:p w14:paraId="242F9A15" w14:textId="77777777" w:rsidR="00CE4D84" w:rsidRPr="005F3A87" w:rsidRDefault="00CE4D84" w:rsidP="005F3A87">
            <w:pPr>
              <w:spacing w:line="340" w:lineRule="exact"/>
              <w:jc w:val="center"/>
              <w:rPr>
                <w:rFonts w:ascii="Arial" w:hAnsi="Arial" w:cs="Arial"/>
                <w:sz w:val="18"/>
                <w:szCs w:val="18"/>
              </w:rPr>
            </w:pPr>
          </w:p>
        </w:tc>
        <w:tc>
          <w:tcPr>
            <w:tcW w:w="1553" w:type="dxa"/>
          </w:tcPr>
          <w:p w14:paraId="5136E541" w14:textId="77777777" w:rsidR="00CE4D84" w:rsidRPr="005F3A87" w:rsidRDefault="00CE4D84" w:rsidP="005F3A87">
            <w:pPr>
              <w:spacing w:line="340" w:lineRule="exact"/>
              <w:jc w:val="center"/>
              <w:rPr>
                <w:rFonts w:ascii="Arial" w:hAnsi="Arial" w:cs="Arial"/>
                <w:sz w:val="18"/>
                <w:szCs w:val="18"/>
              </w:rPr>
            </w:pPr>
          </w:p>
        </w:tc>
        <w:tc>
          <w:tcPr>
            <w:tcW w:w="1552" w:type="dxa"/>
          </w:tcPr>
          <w:p w14:paraId="4205CF59" w14:textId="77777777" w:rsidR="00CE4D84" w:rsidRPr="005F3A87" w:rsidRDefault="00CE4D84" w:rsidP="005F3A87">
            <w:pPr>
              <w:spacing w:line="340" w:lineRule="exact"/>
              <w:jc w:val="center"/>
              <w:rPr>
                <w:rFonts w:ascii="Arial" w:hAnsi="Arial" w:cs="Arial"/>
                <w:sz w:val="18"/>
                <w:szCs w:val="18"/>
              </w:rPr>
            </w:pPr>
          </w:p>
        </w:tc>
        <w:tc>
          <w:tcPr>
            <w:tcW w:w="1553" w:type="dxa"/>
          </w:tcPr>
          <w:p w14:paraId="73F04FE9" w14:textId="77777777" w:rsidR="00CE4D84" w:rsidRPr="005F3A87" w:rsidRDefault="00CE4D84" w:rsidP="005F3A87">
            <w:pPr>
              <w:spacing w:line="340" w:lineRule="exact"/>
              <w:jc w:val="center"/>
              <w:rPr>
                <w:rFonts w:ascii="Arial" w:hAnsi="Arial" w:cs="Arial"/>
                <w:sz w:val="18"/>
                <w:szCs w:val="18"/>
              </w:rPr>
            </w:pPr>
          </w:p>
        </w:tc>
      </w:tr>
      <w:tr w:rsidR="00CE4D84" w:rsidRPr="005F3A87" w14:paraId="1AEC8DB0" w14:textId="77777777" w:rsidTr="005F3A87">
        <w:tc>
          <w:tcPr>
            <w:tcW w:w="3600" w:type="dxa"/>
          </w:tcPr>
          <w:p w14:paraId="7BED9898" w14:textId="77777777" w:rsidR="00CE4D84" w:rsidRPr="005F3A87" w:rsidRDefault="00CE4D84" w:rsidP="005F3A87">
            <w:pPr>
              <w:spacing w:line="340" w:lineRule="exact"/>
              <w:rPr>
                <w:rFonts w:ascii="Arial" w:hAnsi="Arial" w:cs="Arial"/>
                <w:b/>
                <w:bCs/>
                <w:sz w:val="18"/>
                <w:szCs w:val="18"/>
                <w:cs/>
              </w:rPr>
            </w:pPr>
            <w:r w:rsidRPr="005F3A87">
              <w:rPr>
                <w:rFonts w:ascii="Arial" w:hAnsi="Arial" w:cs="Arial"/>
                <w:b/>
                <w:bCs/>
                <w:sz w:val="18"/>
                <w:szCs w:val="18"/>
              </w:rPr>
              <w:t>Assets</w:t>
            </w:r>
          </w:p>
        </w:tc>
        <w:tc>
          <w:tcPr>
            <w:tcW w:w="1552" w:type="dxa"/>
          </w:tcPr>
          <w:p w14:paraId="6503E738" w14:textId="77777777" w:rsidR="00CE4D84" w:rsidRPr="005F3A87" w:rsidRDefault="00CE4D84" w:rsidP="005F3A87">
            <w:pPr>
              <w:spacing w:line="340" w:lineRule="exact"/>
              <w:jc w:val="center"/>
              <w:rPr>
                <w:rFonts w:ascii="Arial" w:hAnsi="Arial" w:cs="Arial"/>
                <w:sz w:val="18"/>
                <w:szCs w:val="18"/>
              </w:rPr>
            </w:pPr>
          </w:p>
        </w:tc>
        <w:tc>
          <w:tcPr>
            <w:tcW w:w="1553" w:type="dxa"/>
          </w:tcPr>
          <w:p w14:paraId="61CA2DAD" w14:textId="77777777" w:rsidR="00CE4D84" w:rsidRPr="005F3A87" w:rsidRDefault="00CE4D84" w:rsidP="005F3A87">
            <w:pPr>
              <w:spacing w:line="340" w:lineRule="exact"/>
              <w:jc w:val="center"/>
              <w:rPr>
                <w:rFonts w:ascii="Arial" w:hAnsi="Arial" w:cs="Arial"/>
                <w:sz w:val="18"/>
                <w:szCs w:val="18"/>
              </w:rPr>
            </w:pPr>
          </w:p>
        </w:tc>
        <w:tc>
          <w:tcPr>
            <w:tcW w:w="1552" w:type="dxa"/>
          </w:tcPr>
          <w:p w14:paraId="244739FD" w14:textId="77777777" w:rsidR="00CE4D84" w:rsidRPr="005F3A87" w:rsidRDefault="00CE4D84" w:rsidP="005F3A87">
            <w:pPr>
              <w:spacing w:line="340" w:lineRule="exact"/>
              <w:jc w:val="center"/>
              <w:rPr>
                <w:rFonts w:ascii="Arial" w:hAnsi="Arial" w:cs="Arial"/>
                <w:sz w:val="18"/>
                <w:szCs w:val="18"/>
              </w:rPr>
            </w:pPr>
          </w:p>
        </w:tc>
        <w:tc>
          <w:tcPr>
            <w:tcW w:w="1553" w:type="dxa"/>
          </w:tcPr>
          <w:p w14:paraId="5B886737" w14:textId="77777777" w:rsidR="00CE4D84" w:rsidRPr="005F3A87" w:rsidRDefault="00CE4D84" w:rsidP="005F3A87">
            <w:pPr>
              <w:spacing w:line="340" w:lineRule="exact"/>
              <w:jc w:val="center"/>
              <w:rPr>
                <w:rFonts w:ascii="Arial" w:hAnsi="Arial" w:cs="Arial"/>
                <w:sz w:val="18"/>
                <w:szCs w:val="18"/>
              </w:rPr>
            </w:pPr>
          </w:p>
        </w:tc>
      </w:tr>
      <w:tr w:rsidR="00CE4D84" w:rsidRPr="005F3A87" w14:paraId="2DF3CAEC" w14:textId="77777777" w:rsidTr="005F3A87">
        <w:tc>
          <w:tcPr>
            <w:tcW w:w="3600" w:type="dxa"/>
          </w:tcPr>
          <w:p w14:paraId="00045136" w14:textId="77777777" w:rsidR="00CE4D84" w:rsidRPr="005F3A87" w:rsidRDefault="00CE4D84" w:rsidP="005F3A87">
            <w:pPr>
              <w:spacing w:line="340" w:lineRule="exact"/>
              <w:rPr>
                <w:rFonts w:ascii="Arial" w:hAnsi="Arial" w:cs="Arial"/>
                <w:b/>
                <w:bCs/>
                <w:sz w:val="18"/>
                <w:szCs w:val="18"/>
                <w:cs/>
              </w:rPr>
            </w:pPr>
            <w:r w:rsidRPr="005F3A87">
              <w:rPr>
                <w:rFonts w:ascii="Arial" w:hAnsi="Arial" w:cs="Arial"/>
                <w:b/>
                <w:bCs/>
                <w:sz w:val="18"/>
                <w:szCs w:val="18"/>
              </w:rPr>
              <w:t>Non-current assets</w:t>
            </w:r>
          </w:p>
        </w:tc>
        <w:tc>
          <w:tcPr>
            <w:tcW w:w="1552" w:type="dxa"/>
          </w:tcPr>
          <w:p w14:paraId="40AC47E7"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3" w:type="dxa"/>
          </w:tcPr>
          <w:p w14:paraId="2C4F471B"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2" w:type="dxa"/>
          </w:tcPr>
          <w:p w14:paraId="7867A482"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3" w:type="dxa"/>
          </w:tcPr>
          <w:p w14:paraId="3B1EF6EE" w14:textId="77777777" w:rsidR="00CE4D84" w:rsidRPr="005F3A87" w:rsidRDefault="00CE4D84" w:rsidP="005F3A87">
            <w:pPr>
              <w:tabs>
                <w:tab w:val="decimal" w:pos="1110"/>
              </w:tabs>
              <w:spacing w:line="340" w:lineRule="exact"/>
              <w:jc w:val="center"/>
              <w:rPr>
                <w:rFonts w:ascii="Arial" w:hAnsi="Arial" w:cs="Arial"/>
                <w:sz w:val="18"/>
                <w:szCs w:val="18"/>
              </w:rPr>
            </w:pPr>
          </w:p>
        </w:tc>
      </w:tr>
      <w:tr w:rsidR="00CE4D84" w:rsidRPr="005F3A87" w14:paraId="2ECC3BAB" w14:textId="77777777" w:rsidTr="005F3A87">
        <w:tc>
          <w:tcPr>
            <w:tcW w:w="3600" w:type="dxa"/>
          </w:tcPr>
          <w:p w14:paraId="7CBC9DFE" w14:textId="77777777" w:rsidR="00CE4D84" w:rsidRPr="005F3A87" w:rsidRDefault="00CE4D84" w:rsidP="005F3A87">
            <w:pPr>
              <w:spacing w:line="340" w:lineRule="exact"/>
              <w:rPr>
                <w:rFonts w:ascii="Arial" w:hAnsi="Arial" w:cs="Arial"/>
                <w:sz w:val="18"/>
                <w:szCs w:val="18"/>
              </w:rPr>
            </w:pPr>
            <w:r w:rsidRPr="005F3A87">
              <w:rPr>
                <w:rFonts w:ascii="Arial" w:hAnsi="Arial" w:cs="Arial"/>
                <w:sz w:val="18"/>
                <w:szCs w:val="18"/>
              </w:rPr>
              <w:t>Investment property</w:t>
            </w:r>
          </w:p>
        </w:tc>
        <w:tc>
          <w:tcPr>
            <w:tcW w:w="1552" w:type="dxa"/>
            <w:vAlign w:val="bottom"/>
          </w:tcPr>
          <w:p w14:paraId="6B060671"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524,974</w:t>
            </w:r>
          </w:p>
        </w:tc>
        <w:tc>
          <w:tcPr>
            <w:tcW w:w="1553" w:type="dxa"/>
            <w:vAlign w:val="bottom"/>
          </w:tcPr>
          <w:p w14:paraId="61320FEA"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2" w:type="dxa"/>
            <w:vAlign w:val="bottom"/>
          </w:tcPr>
          <w:p w14:paraId="58996F61"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1,886,792</w:t>
            </w:r>
          </w:p>
        </w:tc>
        <w:tc>
          <w:tcPr>
            <w:tcW w:w="1553" w:type="dxa"/>
            <w:vAlign w:val="bottom"/>
          </w:tcPr>
          <w:p w14:paraId="1152C13F"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2,411,766</w:t>
            </w:r>
          </w:p>
        </w:tc>
      </w:tr>
      <w:tr w:rsidR="00CE4D84" w:rsidRPr="005F3A87" w14:paraId="3D553ECB" w14:textId="77777777" w:rsidTr="005F3A87">
        <w:tc>
          <w:tcPr>
            <w:tcW w:w="3600" w:type="dxa"/>
          </w:tcPr>
          <w:p w14:paraId="6C19E849" w14:textId="77777777" w:rsidR="00CE4D84" w:rsidRPr="005F3A87" w:rsidRDefault="00CE4D84" w:rsidP="005F3A87">
            <w:pPr>
              <w:spacing w:line="340" w:lineRule="exact"/>
              <w:rPr>
                <w:rFonts w:ascii="Arial" w:hAnsi="Arial" w:cs="Arial"/>
                <w:sz w:val="18"/>
                <w:szCs w:val="18"/>
              </w:rPr>
            </w:pPr>
            <w:r w:rsidRPr="005F3A87">
              <w:rPr>
                <w:rFonts w:ascii="Arial" w:hAnsi="Arial" w:cs="Arial"/>
                <w:sz w:val="18"/>
                <w:szCs w:val="18"/>
              </w:rPr>
              <w:t>Property and equipment</w:t>
            </w:r>
          </w:p>
        </w:tc>
        <w:tc>
          <w:tcPr>
            <w:tcW w:w="1552" w:type="dxa"/>
            <w:vAlign w:val="bottom"/>
          </w:tcPr>
          <w:p w14:paraId="38F11834"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65,936</w:t>
            </w:r>
          </w:p>
        </w:tc>
        <w:tc>
          <w:tcPr>
            <w:tcW w:w="1553" w:type="dxa"/>
            <w:vAlign w:val="bottom"/>
          </w:tcPr>
          <w:p w14:paraId="143A5B16"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2" w:type="dxa"/>
            <w:vAlign w:val="bottom"/>
          </w:tcPr>
          <w:p w14:paraId="1DC50674"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(22,157)</w:t>
            </w:r>
          </w:p>
        </w:tc>
        <w:tc>
          <w:tcPr>
            <w:tcW w:w="1553" w:type="dxa"/>
            <w:vAlign w:val="bottom"/>
          </w:tcPr>
          <w:p w14:paraId="2A95511B"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43,779</w:t>
            </w:r>
          </w:p>
        </w:tc>
      </w:tr>
      <w:tr w:rsidR="00CE4D84" w:rsidRPr="005F3A87" w14:paraId="4C121186" w14:textId="77777777" w:rsidTr="005F3A87">
        <w:tc>
          <w:tcPr>
            <w:tcW w:w="3600" w:type="dxa"/>
          </w:tcPr>
          <w:p w14:paraId="0A56BE40" w14:textId="77777777" w:rsidR="00CE4D84" w:rsidRPr="005F3A87" w:rsidRDefault="00CE4D84" w:rsidP="005F3A87">
            <w:pPr>
              <w:spacing w:line="340" w:lineRule="exact"/>
              <w:rPr>
                <w:rFonts w:ascii="Arial" w:hAnsi="Arial" w:cs="Arial"/>
                <w:sz w:val="18"/>
                <w:szCs w:val="18"/>
              </w:rPr>
            </w:pPr>
            <w:r w:rsidRPr="005F3A87">
              <w:rPr>
                <w:rFonts w:ascii="Arial" w:hAnsi="Arial" w:cs="Arial"/>
                <w:sz w:val="18"/>
                <w:szCs w:val="18"/>
              </w:rPr>
              <w:t>Leasehold rights and buildings</w:t>
            </w:r>
          </w:p>
        </w:tc>
        <w:tc>
          <w:tcPr>
            <w:tcW w:w="1552" w:type="dxa"/>
            <w:vAlign w:val="bottom"/>
          </w:tcPr>
          <w:p w14:paraId="3CCD622F"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1,288,533</w:t>
            </w:r>
          </w:p>
        </w:tc>
        <w:tc>
          <w:tcPr>
            <w:tcW w:w="1553" w:type="dxa"/>
            <w:vAlign w:val="bottom"/>
          </w:tcPr>
          <w:p w14:paraId="2E3C831C"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2" w:type="dxa"/>
            <w:vAlign w:val="bottom"/>
          </w:tcPr>
          <w:p w14:paraId="627EA170"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(1,288,533)</w:t>
            </w:r>
          </w:p>
        </w:tc>
        <w:tc>
          <w:tcPr>
            <w:tcW w:w="1553" w:type="dxa"/>
            <w:vAlign w:val="bottom"/>
          </w:tcPr>
          <w:p w14:paraId="2F041E7B"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r>
      <w:tr w:rsidR="00CE4D84" w:rsidRPr="005F3A87" w14:paraId="493E97F6" w14:textId="77777777" w:rsidTr="005F3A87">
        <w:tc>
          <w:tcPr>
            <w:tcW w:w="3600" w:type="dxa"/>
          </w:tcPr>
          <w:p w14:paraId="6C372E66" w14:textId="77777777" w:rsidR="00CE4D84" w:rsidRPr="005F3A87" w:rsidRDefault="00CE4D84" w:rsidP="005F3A87">
            <w:pPr>
              <w:spacing w:line="340" w:lineRule="exact"/>
              <w:rPr>
                <w:rFonts w:ascii="Arial" w:hAnsi="Arial" w:cs="Arial"/>
                <w:sz w:val="18"/>
                <w:szCs w:val="18"/>
              </w:rPr>
            </w:pPr>
            <w:r w:rsidRPr="005F3A87">
              <w:rPr>
                <w:rFonts w:ascii="Arial" w:hAnsi="Arial" w:cs="Arial"/>
                <w:sz w:val="18"/>
                <w:szCs w:val="18"/>
              </w:rPr>
              <w:t>Deposits</w:t>
            </w:r>
          </w:p>
        </w:tc>
        <w:tc>
          <w:tcPr>
            <w:tcW w:w="1552" w:type="dxa"/>
            <w:vAlign w:val="bottom"/>
          </w:tcPr>
          <w:p w14:paraId="1BFBEE67"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111,284</w:t>
            </w:r>
          </w:p>
        </w:tc>
        <w:tc>
          <w:tcPr>
            <w:tcW w:w="1553" w:type="dxa"/>
            <w:vAlign w:val="bottom"/>
          </w:tcPr>
          <w:p w14:paraId="2AF595E6"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(2,606)</w:t>
            </w:r>
          </w:p>
        </w:tc>
        <w:tc>
          <w:tcPr>
            <w:tcW w:w="1552" w:type="dxa"/>
            <w:vAlign w:val="bottom"/>
          </w:tcPr>
          <w:p w14:paraId="2A84600A"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3" w:type="dxa"/>
            <w:vAlign w:val="bottom"/>
          </w:tcPr>
          <w:p w14:paraId="33651E0D"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108,678</w:t>
            </w:r>
          </w:p>
        </w:tc>
      </w:tr>
      <w:tr w:rsidR="00CE4D84" w:rsidRPr="005F3A87" w14:paraId="03264AC0" w14:textId="77777777" w:rsidTr="005F3A87">
        <w:tc>
          <w:tcPr>
            <w:tcW w:w="3600" w:type="dxa"/>
          </w:tcPr>
          <w:p w14:paraId="01589DE6" w14:textId="77777777" w:rsidR="00CE4D84" w:rsidRPr="005F3A87" w:rsidRDefault="00CE4D84" w:rsidP="005F3A87">
            <w:pPr>
              <w:spacing w:line="340" w:lineRule="exact"/>
              <w:rPr>
                <w:rFonts w:ascii="Arial" w:hAnsi="Arial" w:cs="Arial"/>
                <w:sz w:val="18"/>
                <w:szCs w:val="18"/>
              </w:rPr>
            </w:pPr>
            <w:r w:rsidRPr="005F3A87">
              <w:rPr>
                <w:rFonts w:ascii="Arial" w:hAnsi="Arial" w:cs="Arial"/>
                <w:sz w:val="18"/>
                <w:szCs w:val="18"/>
              </w:rPr>
              <w:t>Deferred tax assets</w:t>
            </w:r>
          </w:p>
        </w:tc>
        <w:tc>
          <w:tcPr>
            <w:tcW w:w="1552" w:type="dxa"/>
            <w:vAlign w:val="bottom"/>
          </w:tcPr>
          <w:p w14:paraId="3FAE38C0"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29,150</w:t>
            </w:r>
          </w:p>
        </w:tc>
        <w:tc>
          <w:tcPr>
            <w:tcW w:w="1553" w:type="dxa"/>
            <w:vAlign w:val="bottom"/>
          </w:tcPr>
          <w:p w14:paraId="19C4006F"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2" w:type="dxa"/>
            <w:vAlign w:val="bottom"/>
          </w:tcPr>
          <w:p w14:paraId="0F5169BC"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(6,309)</w:t>
            </w:r>
          </w:p>
        </w:tc>
        <w:tc>
          <w:tcPr>
            <w:tcW w:w="1553" w:type="dxa"/>
            <w:vAlign w:val="bottom"/>
          </w:tcPr>
          <w:p w14:paraId="415208BE"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22,841</w:t>
            </w:r>
          </w:p>
        </w:tc>
      </w:tr>
      <w:tr w:rsidR="0016690C" w:rsidRPr="005F3A87" w14:paraId="746D63B2" w14:textId="77777777" w:rsidTr="005F3A87">
        <w:tc>
          <w:tcPr>
            <w:tcW w:w="3600" w:type="dxa"/>
          </w:tcPr>
          <w:p w14:paraId="634E38AE" w14:textId="77777777" w:rsidR="0016690C" w:rsidRPr="005F3A87" w:rsidRDefault="0016690C" w:rsidP="005F3A87">
            <w:pPr>
              <w:spacing w:line="340" w:lineRule="exact"/>
              <w:rPr>
                <w:rFonts w:ascii="Arial" w:hAnsi="Arial" w:cs="Arial"/>
                <w:sz w:val="18"/>
                <w:szCs w:val="18"/>
              </w:rPr>
            </w:pPr>
          </w:p>
        </w:tc>
        <w:tc>
          <w:tcPr>
            <w:tcW w:w="1552" w:type="dxa"/>
            <w:vAlign w:val="bottom"/>
          </w:tcPr>
          <w:p w14:paraId="4AE14E44" w14:textId="77777777" w:rsidR="0016690C" w:rsidRPr="005F3A87" w:rsidRDefault="0016690C" w:rsidP="005F3A87">
            <w:pPr>
              <w:tabs>
                <w:tab w:val="decimal" w:pos="1110"/>
              </w:tabs>
              <w:spacing w:line="340" w:lineRule="exact"/>
              <w:jc w:val="center"/>
              <w:rPr>
                <w:rFonts w:ascii="Arial" w:hAnsi="Arial" w:cs="Arial"/>
                <w:sz w:val="18"/>
                <w:szCs w:val="18"/>
              </w:rPr>
            </w:pPr>
          </w:p>
        </w:tc>
        <w:tc>
          <w:tcPr>
            <w:tcW w:w="1553" w:type="dxa"/>
            <w:vAlign w:val="bottom"/>
          </w:tcPr>
          <w:p w14:paraId="4084657D" w14:textId="77777777" w:rsidR="0016690C" w:rsidRPr="005F3A87" w:rsidRDefault="0016690C" w:rsidP="005F3A87">
            <w:pPr>
              <w:tabs>
                <w:tab w:val="decimal" w:pos="1110"/>
              </w:tabs>
              <w:spacing w:line="340" w:lineRule="exact"/>
              <w:jc w:val="center"/>
              <w:rPr>
                <w:rFonts w:ascii="Arial" w:hAnsi="Arial" w:cs="Arial"/>
                <w:sz w:val="18"/>
                <w:szCs w:val="18"/>
              </w:rPr>
            </w:pPr>
          </w:p>
        </w:tc>
        <w:tc>
          <w:tcPr>
            <w:tcW w:w="1552" w:type="dxa"/>
            <w:vAlign w:val="bottom"/>
          </w:tcPr>
          <w:p w14:paraId="32363DA2" w14:textId="77777777" w:rsidR="0016690C" w:rsidRPr="005F3A87" w:rsidRDefault="0016690C" w:rsidP="005F3A87">
            <w:pPr>
              <w:tabs>
                <w:tab w:val="decimal" w:pos="1110"/>
              </w:tabs>
              <w:spacing w:line="340" w:lineRule="exact"/>
              <w:jc w:val="center"/>
              <w:rPr>
                <w:rFonts w:ascii="Arial" w:hAnsi="Arial" w:cs="Arial"/>
                <w:sz w:val="18"/>
                <w:szCs w:val="18"/>
              </w:rPr>
            </w:pPr>
          </w:p>
        </w:tc>
        <w:tc>
          <w:tcPr>
            <w:tcW w:w="1553" w:type="dxa"/>
            <w:vAlign w:val="bottom"/>
          </w:tcPr>
          <w:p w14:paraId="65E745CB" w14:textId="77777777" w:rsidR="0016690C" w:rsidRPr="005F3A87" w:rsidRDefault="0016690C" w:rsidP="005F3A87">
            <w:pPr>
              <w:tabs>
                <w:tab w:val="decimal" w:pos="1110"/>
              </w:tabs>
              <w:spacing w:line="340" w:lineRule="exact"/>
              <w:jc w:val="center"/>
              <w:rPr>
                <w:rFonts w:ascii="Arial" w:hAnsi="Arial" w:cs="Arial"/>
                <w:sz w:val="18"/>
                <w:szCs w:val="18"/>
              </w:rPr>
            </w:pPr>
          </w:p>
        </w:tc>
      </w:tr>
      <w:tr w:rsidR="0016690C" w:rsidRPr="005F3A87" w14:paraId="5CAE6462" w14:textId="77777777" w:rsidTr="005F3A87">
        <w:tc>
          <w:tcPr>
            <w:tcW w:w="3600" w:type="dxa"/>
          </w:tcPr>
          <w:p w14:paraId="4EAC667E" w14:textId="77777777" w:rsidR="0016690C" w:rsidRPr="005F3A87" w:rsidRDefault="0016690C" w:rsidP="005F3A87">
            <w:pPr>
              <w:spacing w:line="340" w:lineRule="exact"/>
              <w:rPr>
                <w:rFonts w:ascii="Arial" w:hAnsi="Arial" w:cs="Arial"/>
                <w:sz w:val="18"/>
                <w:szCs w:val="18"/>
              </w:rPr>
            </w:pPr>
          </w:p>
        </w:tc>
        <w:tc>
          <w:tcPr>
            <w:tcW w:w="1552" w:type="dxa"/>
            <w:vAlign w:val="bottom"/>
          </w:tcPr>
          <w:p w14:paraId="46E4CE2F" w14:textId="77777777" w:rsidR="0016690C" w:rsidRPr="005F3A87" w:rsidRDefault="0016690C" w:rsidP="005F3A87">
            <w:pPr>
              <w:tabs>
                <w:tab w:val="decimal" w:pos="1110"/>
              </w:tabs>
              <w:spacing w:line="340" w:lineRule="exact"/>
              <w:jc w:val="center"/>
              <w:rPr>
                <w:rFonts w:ascii="Arial" w:hAnsi="Arial" w:cs="Arial"/>
                <w:sz w:val="18"/>
                <w:szCs w:val="18"/>
              </w:rPr>
            </w:pPr>
          </w:p>
        </w:tc>
        <w:tc>
          <w:tcPr>
            <w:tcW w:w="1553" w:type="dxa"/>
            <w:vAlign w:val="bottom"/>
          </w:tcPr>
          <w:p w14:paraId="52C6B5D1" w14:textId="77777777" w:rsidR="0016690C" w:rsidRPr="005F3A87" w:rsidRDefault="0016690C" w:rsidP="005F3A87">
            <w:pPr>
              <w:tabs>
                <w:tab w:val="decimal" w:pos="1110"/>
              </w:tabs>
              <w:spacing w:line="340" w:lineRule="exact"/>
              <w:jc w:val="center"/>
              <w:rPr>
                <w:rFonts w:ascii="Arial" w:hAnsi="Arial" w:cs="Arial"/>
                <w:sz w:val="18"/>
                <w:szCs w:val="18"/>
              </w:rPr>
            </w:pPr>
          </w:p>
        </w:tc>
        <w:tc>
          <w:tcPr>
            <w:tcW w:w="1552" w:type="dxa"/>
            <w:vAlign w:val="bottom"/>
          </w:tcPr>
          <w:p w14:paraId="2C39FD7A" w14:textId="77777777" w:rsidR="0016690C" w:rsidRPr="005F3A87" w:rsidRDefault="0016690C" w:rsidP="005F3A87">
            <w:pPr>
              <w:tabs>
                <w:tab w:val="decimal" w:pos="1110"/>
              </w:tabs>
              <w:spacing w:line="340" w:lineRule="exact"/>
              <w:jc w:val="center"/>
              <w:rPr>
                <w:rFonts w:ascii="Arial" w:hAnsi="Arial" w:cs="Arial"/>
                <w:sz w:val="18"/>
                <w:szCs w:val="18"/>
              </w:rPr>
            </w:pPr>
          </w:p>
        </w:tc>
        <w:tc>
          <w:tcPr>
            <w:tcW w:w="1553" w:type="dxa"/>
            <w:vAlign w:val="bottom"/>
          </w:tcPr>
          <w:p w14:paraId="47BDF009" w14:textId="77777777" w:rsidR="0016690C" w:rsidRPr="005F3A87" w:rsidRDefault="0016690C" w:rsidP="005F3A87">
            <w:pPr>
              <w:tabs>
                <w:tab w:val="decimal" w:pos="1110"/>
              </w:tabs>
              <w:spacing w:line="340" w:lineRule="exact"/>
              <w:jc w:val="center"/>
              <w:rPr>
                <w:rFonts w:ascii="Arial" w:hAnsi="Arial" w:cs="Arial"/>
                <w:sz w:val="18"/>
                <w:szCs w:val="18"/>
              </w:rPr>
            </w:pPr>
          </w:p>
        </w:tc>
      </w:tr>
      <w:tr w:rsidR="00CE4D84" w:rsidRPr="005F3A87" w14:paraId="4C67B01F" w14:textId="77777777" w:rsidTr="005F3A87">
        <w:tc>
          <w:tcPr>
            <w:tcW w:w="3600" w:type="dxa"/>
          </w:tcPr>
          <w:p w14:paraId="28BC9920" w14:textId="77777777" w:rsidR="00CE4D84" w:rsidRPr="005F3A87" w:rsidRDefault="00CE4D84" w:rsidP="005F3A87">
            <w:pPr>
              <w:spacing w:line="340" w:lineRule="exact"/>
              <w:ind w:left="165" w:hanging="165"/>
              <w:rPr>
                <w:rFonts w:ascii="Arial" w:hAnsi="Arial" w:cs="Arial"/>
                <w:b/>
                <w:bCs/>
                <w:sz w:val="18"/>
                <w:szCs w:val="18"/>
              </w:rPr>
            </w:pPr>
            <w:r w:rsidRPr="005F3A87">
              <w:rPr>
                <w:rFonts w:ascii="Arial" w:hAnsi="Arial" w:cs="Arial"/>
                <w:b/>
                <w:bCs/>
                <w:sz w:val="18"/>
                <w:szCs w:val="18"/>
              </w:rPr>
              <w:lastRenderedPageBreak/>
              <w:t>Liabilities and shareholders’ equity</w:t>
            </w:r>
          </w:p>
        </w:tc>
        <w:tc>
          <w:tcPr>
            <w:tcW w:w="1552" w:type="dxa"/>
          </w:tcPr>
          <w:p w14:paraId="664B3BD9"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3" w:type="dxa"/>
          </w:tcPr>
          <w:p w14:paraId="6F43E682"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2" w:type="dxa"/>
          </w:tcPr>
          <w:p w14:paraId="1AEEF653"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3" w:type="dxa"/>
          </w:tcPr>
          <w:p w14:paraId="5C6C939C" w14:textId="77777777" w:rsidR="00CE4D84" w:rsidRPr="005F3A87" w:rsidRDefault="00CE4D84" w:rsidP="005F3A87">
            <w:pPr>
              <w:tabs>
                <w:tab w:val="decimal" w:pos="1110"/>
              </w:tabs>
              <w:spacing w:line="340" w:lineRule="exact"/>
              <w:jc w:val="center"/>
              <w:rPr>
                <w:rFonts w:ascii="Arial" w:hAnsi="Arial" w:cs="Arial"/>
                <w:sz w:val="18"/>
                <w:szCs w:val="18"/>
              </w:rPr>
            </w:pPr>
          </w:p>
        </w:tc>
      </w:tr>
      <w:tr w:rsidR="00CE4D84" w:rsidRPr="005F3A87" w14:paraId="63099C3B" w14:textId="77777777" w:rsidTr="005F3A87">
        <w:tc>
          <w:tcPr>
            <w:tcW w:w="3600" w:type="dxa"/>
          </w:tcPr>
          <w:p w14:paraId="40DC770B" w14:textId="77777777" w:rsidR="00CE4D84" w:rsidRPr="005F3A87" w:rsidRDefault="00CE4D84" w:rsidP="005F3A87">
            <w:pPr>
              <w:spacing w:line="340" w:lineRule="exact"/>
              <w:ind w:left="165" w:hanging="165"/>
              <w:rPr>
                <w:rFonts w:ascii="Arial" w:hAnsi="Arial" w:cs="Arial"/>
                <w:b/>
                <w:bCs/>
                <w:sz w:val="18"/>
                <w:szCs w:val="18"/>
              </w:rPr>
            </w:pPr>
            <w:r w:rsidRPr="005F3A87">
              <w:rPr>
                <w:rFonts w:ascii="Arial" w:hAnsi="Arial" w:cs="Arial"/>
                <w:b/>
                <w:bCs/>
                <w:sz w:val="18"/>
                <w:szCs w:val="18"/>
              </w:rPr>
              <w:t>Current liabilities</w:t>
            </w:r>
          </w:p>
        </w:tc>
        <w:tc>
          <w:tcPr>
            <w:tcW w:w="1552" w:type="dxa"/>
          </w:tcPr>
          <w:p w14:paraId="64CFBC68"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3" w:type="dxa"/>
          </w:tcPr>
          <w:p w14:paraId="107BD2B4"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2" w:type="dxa"/>
          </w:tcPr>
          <w:p w14:paraId="794EEC99"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3" w:type="dxa"/>
          </w:tcPr>
          <w:p w14:paraId="63D7A609" w14:textId="77777777" w:rsidR="00CE4D84" w:rsidRPr="005F3A87" w:rsidRDefault="00CE4D84" w:rsidP="005F3A87">
            <w:pPr>
              <w:tabs>
                <w:tab w:val="decimal" w:pos="1110"/>
              </w:tabs>
              <w:spacing w:line="340" w:lineRule="exact"/>
              <w:jc w:val="center"/>
              <w:rPr>
                <w:rFonts w:ascii="Arial" w:hAnsi="Arial" w:cs="Arial"/>
                <w:sz w:val="18"/>
                <w:szCs w:val="18"/>
              </w:rPr>
            </w:pPr>
          </w:p>
        </w:tc>
      </w:tr>
      <w:tr w:rsidR="00CE4D84" w:rsidRPr="005F3A87" w14:paraId="2C428238" w14:textId="77777777" w:rsidTr="005F3A87">
        <w:tc>
          <w:tcPr>
            <w:tcW w:w="3600" w:type="dxa"/>
          </w:tcPr>
          <w:p w14:paraId="02BB7208" w14:textId="77777777" w:rsidR="00CE4D84" w:rsidRPr="005F3A87" w:rsidRDefault="00CE4D84" w:rsidP="005F3A87">
            <w:pPr>
              <w:spacing w:line="340" w:lineRule="exact"/>
              <w:ind w:left="165" w:hanging="165"/>
              <w:rPr>
                <w:rFonts w:ascii="Arial" w:hAnsi="Arial" w:cs="Arial"/>
                <w:sz w:val="18"/>
                <w:szCs w:val="18"/>
              </w:rPr>
            </w:pPr>
            <w:r w:rsidRPr="005F3A87">
              <w:rPr>
                <w:rFonts w:ascii="Arial" w:hAnsi="Arial" w:cs="Arial"/>
                <w:sz w:val="18"/>
                <w:szCs w:val="18"/>
              </w:rPr>
              <w:t>Trade and other payables</w:t>
            </w:r>
          </w:p>
        </w:tc>
        <w:tc>
          <w:tcPr>
            <w:tcW w:w="1552" w:type="dxa"/>
            <w:vAlign w:val="bottom"/>
          </w:tcPr>
          <w:p w14:paraId="6C125447"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119,486</w:t>
            </w:r>
          </w:p>
        </w:tc>
        <w:tc>
          <w:tcPr>
            <w:tcW w:w="1553" w:type="dxa"/>
            <w:vAlign w:val="bottom"/>
          </w:tcPr>
          <w:p w14:paraId="16380A8E"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2" w:type="dxa"/>
            <w:vAlign w:val="bottom"/>
          </w:tcPr>
          <w:p w14:paraId="7EF99D35"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(69,792)</w:t>
            </w:r>
          </w:p>
        </w:tc>
        <w:tc>
          <w:tcPr>
            <w:tcW w:w="1553" w:type="dxa"/>
            <w:vAlign w:val="bottom"/>
          </w:tcPr>
          <w:p w14:paraId="4911003A"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49,694</w:t>
            </w:r>
          </w:p>
        </w:tc>
      </w:tr>
      <w:tr w:rsidR="00CE4D84" w:rsidRPr="005F3A87" w14:paraId="20D5D716" w14:textId="77777777" w:rsidTr="005F3A87">
        <w:tc>
          <w:tcPr>
            <w:tcW w:w="3600" w:type="dxa"/>
          </w:tcPr>
          <w:p w14:paraId="0E8A6D52" w14:textId="77777777" w:rsidR="00CE4D84" w:rsidRPr="005F3A87" w:rsidRDefault="00CE4D84" w:rsidP="005F3A87">
            <w:pPr>
              <w:spacing w:line="340" w:lineRule="exact"/>
              <w:ind w:left="165" w:hanging="165"/>
              <w:rPr>
                <w:rFonts w:ascii="Arial" w:hAnsi="Arial" w:cs="Arial"/>
                <w:sz w:val="18"/>
                <w:szCs w:val="18"/>
              </w:rPr>
            </w:pPr>
            <w:r w:rsidRPr="005F3A87">
              <w:rPr>
                <w:rFonts w:ascii="Arial" w:hAnsi="Arial" w:cs="Arial"/>
                <w:sz w:val="18"/>
                <w:szCs w:val="18"/>
              </w:rPr>
              <w:t>Current portion of liabilities under finance lease agreement</w:t>
            </w:r>
          </w:p>
        </w:tc>
        <w:tc>
          <w:tcPr>
            <w:tcW w:w="1552" w:type="dxa"/>
            <w:vAlign w:val="bottom"/>
          </w:tcPr>
          <w:p w14:paraId="6F90A77F"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335</w:t>
            </w:r>
          </w:p>
        </w:tc>
        <w:tc>
          <w:tcPr>
            <w:tcW w:w="1553" w:type="dxa"/>
            <w:vAlign w:val="bottom"/>
          </w:tcPr>
          <w:p w14:paraId="1B76A2A2"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2" w:type="dxa"/>
            <w:vAlign w:val="bottom"/>
          </w:tcPr>
          <w:p w14:paraId="3149DF1E"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(335)</w:t>
            </w:r>
          </w:p>
        </w:tc>
        <w:tc>
          <w:tcPr>
            <w:tcW w:w="1553" w:type="dxa"/>
            <w:vAlign w:val="bottom"/>
          </w:tcPr>
          <w:p w14:paraId="7A015990"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r>
      <w:tr w:rsidR="00CE4D84" w:rsidRPr="005F3A87" w14:paraId="327BB31F" w14:textId="77777777" w:rsidTr="005F3A87">
        <w:tc>
          <w:tcPr>
            <w:tcW w:w="3600" w:type="dxa"/>
          </w:tcPr>
          <w:p w14:paraId="46A91E84" w14:textId="77777777" w:rsidR="00CE4D84" w:rsidRPr="005F3A87" w:rsidRDefault="00CE4D84" w:rsidP="005F3A87">
            <w:pPr>
              <w:spacing w:line="340" w:lineRule="exact"/>
              <w:ind w:left="165" w:hanging="165"/>
              <w:rPr>
                <w:rFonts w:ascii="Arial" w:hAnsi="Arial" w:cs="Arial"/>
                <w:sz w:val="18"/>
                <w:szCs w:val="18"/>
              </w:rPr>
            </w:pPr>
            <w:r w:rsidRPr="005F3A87">
              <w:rPr>
                <w:rFonts w:ascii="Arial" w:hAnsi="Arial" w:cs="Arial"/>
                <w:sz w:val="18"/>
                <w:szCs w:val="18"/>
              </w:rPr>
              <w:t>Current portion of long-term lease liabilities</w:t>
            </w:r>
          </w:p>
        </w:tc>
        <w:tc>
          <w:tcPr>
            <w:tcW w:w="1552" w:type="dxa"/>
            <w:vAlign w:val="bottom"/>
          </w:tcPr>
          <w:p w14:paraId="61047848"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3" w:type="dxa"/>
            <w:vAlign w:val="bottom"/>
          </w:tcPr>
          <w:p w14:paraId="03874331"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2" w:type="dxa"/>
            <w:vAlign w:val="bottom"/>
          </w:tcPr>
          <w:p w14:paraId="77296AE4"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174,122</w:t>
            </w:r>
          </w:p>
        </w:tc>
        <w:tc>
          <w:tcPr>
            <w:tcW w:w="1553" w:type="dxa"/>
            <w:vAlign w:val="bottom"/>
          </w:tcPr>
          <w:p w14:paraId="0AF6A099"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174,122</w:t>
            </w:r>
          </w:p>
        </w:tc>
      </w:tr>
      <w:tr w:rsidR="00CE4D84" w:rsidRPr="005F3A87" w14:paraId="7A7F55D9" w14:textId="77777777" w:rsidTr="005F3A87">
        <w:tc>
          <w:tcPr>
            <w:tcW w:w="3600" w:type="dxa"/>
          </w:tcPr>
          <w:p w14:paraId="4E93862D" w14:textId="77777777" w:rsidR="00CE4D84" w:rsidRPr="005F3A87" w:rsidRDefault="00CE4D84" w:rsidP="005F3A87">
            <w:pPr>
              <w:spacing w:line="340" w:lineRule="exact"/>
              <w:ind w:left="165" w:hanging="165"/>
              <w:rPr>
                <w:rFonts w:ascii="Arial" w:hAnsi="Arial" w:cs="Arial"/>
                <w:sz w:val="18"/>
                <w:szCs w:val="18"/>
              </w:rPr>
            </w:pPr>
            <w:r w:rsidRPr="005F3A87">
              <w:rPr>
                <w:rFonts w:ascii="Arial" w:hAnsi="Arial" w:cs="Arial"/>
                <w:sz w:val="18"/>
                <w:szCs w:val="18"/>
              </w:rPr>
              <w:t>Other current liabilities</w:t>
            </w:r>
          </w:p>
        </w:tc>
        <w:tc>
          <w:tcPr>
            <w:tcW w:w="1552" w:type="dxa"/>
            <w:vAlign w:val="bottom"/>
          </w:tcPr>
          <w:p w14:paraId="0C8F44FE"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10,514</w:t>
            </w:r>
          </w:p>
        </w:tc>
        <w:tc>
          <w:tcPr>
            <w:tcW w:w="1553" w:type="dxa"/>
            <w:vAlign w:val="bottom"/>
          </w:tcPr>
          <w:p w14:paraId="6F56732D"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1,321</w:t>
            </w:r>
          </w:p>
        </w:tc>
        <w:tc>
          <w:tcPr>
            <w:tcW w:w="1552" w:type="dxa"/>
            <w:vAlign w:val="bottom"/>
          </w:tcPr>
          <w:p w14:paraId="628D7A4F"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3" w:type="dxa"/>
            <w:vAlign w:val="bottom"/>
          </w:tcPr>
          <w:p w14:paraId="689A175E"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11,835</w:t>
            </w:r>
          </w:p>
        </w:tc>
      </w:tr>
      <w:tr w:rsidR="00CE4D84" w:rsidRPr="005F3A87" w14:paraId="1C729527" w14:textId="77777777" w:rsidTr="005F3A87">
        <w:tc>
          <w:tcPr>
            <w:tcW w:w="3600" w:type="dxa"/>
          </w:tcPr>
          <w:p w14:paraId="020D6AD5" w14:textId="77777777" w:rsidR="00CE4D84" w:rsidRPr="005F3A87" w:rsidRDefault="00CE4D84" w:rsidP="005F3A87">
            <w:pPr>
              <w:spacing w:line="340" w:lineRule="exact"/>
              <w:ind w:left="165" w:hanging="165"/>
              <w:rPr>
                <w:rFonts w:ascii="Arial" w:hAnsi="Arial" w:cs="Arial"/>
                <w:b/>
                <w:bCs/>
                <w:sz w:val="18"/>
                <w:szCs w:val="18"/>
              </w:rPr>
            </w:pPr>
            <w:r w:rsidRPr="005F3A87">
              <w:rPr>
                <w:rFonts w:ascii="Arial" w:hAnsi="Arial" w:cs="Arial"/>
                <w:b/>
                <w:bCs/>
                <w:sz w:val="18"/>
                <w:szCs w:val="18"/>
              </w:rPr>
              <w:t>Non-current liabilities</w:t>
            </w:r>
          </w:p>
        </w:tc>
        <w:tc>
          <w:tcPr>
            <w:tcW w:w="1552" w:type="dxa"/>
            <w:vAlign w:val="bottom"/>
          </w:tcPr>
          <w:p w14:paraId="57C830BD"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3" w:type="dxa"/>
            <w:vAlign w:val="bottom"/>
          </w:tcPr>
          <w:p w14:paraId="3602A7D1"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2" w:type="dxa"/>
            <w:vAlign w:val="bottom"/>
          </w:tcPr>
          <w:p w14:paraId="1EECCFA6"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3" w:type="dxa"/>
            <w:vAlign w:val="bottom"/>
          </w:tcPr>
          <w:p w14:paraId="7DE6DB28" w14:textId="77777777" w:rsidR="00CE4D84" w:rsidRPr="005F3A87" w:rsidRDefault="00CE4D84" w:rsidP="005F3A87">
            <w:pPr>
              <w:tabs>
                <w:tab w:val="decimal" w:pos="1110"/>
              </w:tabs>
              <w:spacing w:line="340" w:lineRule="exact"/>
              <w:jc w:val="center"/>
              <w:rPr>
                <w:rFonts w:ascii="Arial" w:hAnsi="Arial" w:cs="Arial"/>
                <w:sz w:val="18"/>
                <w:szCs w:val="18"/>
              </w:rPr>
            </w:pPr>
          </w:p>
        </w:tc>
      </w:tr>
      <w:tr w:rsidR="00CE4D84" w:rsidRPr="005F3A87" w14:paraId="2943151E" w14:textId="77777777" w:rsidTr="005F3A87">
        <w:tc>
          <w:tcPr>
            <w:tcW w:w="3600" w:type="dxa"/>
          </w:tcPr>
          <w:p w14:paraId="72D0CA50" w14:textId="77777777" w:rsidR="00CE4D84" w:rsidRPr="005F3A87" w:rsidRDefault="00CE4D84" w:rsidP="005F3A87">
            <w:pPr>
              <w:spacing w:line="340" w:lineRule="exact"/>
              <w:ind w:left="165" w:hanging="165"/>
              <w:rPr>
                <w:rFonts w:ascii="Arial" w:hAnsi="Arial" w:cs="Arial"/>
                <w:sz w:val="18"/>
                <w:szCs w:val="18"/>
              </w:rPr>
            </w:pPr>
            <w:r w:rsidRPr="005F3A87">
              <w:rPr>
                <w:rFonts w:ascii="Arial" w:hAnsi="Arial" w:cs="Arial"/>
                <w:sz w:val="18"/>
                <w:szCs w:val="18"/>
              </w:rPr>
              <w:t>Liabilities under finance lease agreement              - net of current portion</w:t>
            </w:r>
          </w:p>
        </w:tc>
        <w:tc>
          <w:tcPr>
            <w:tcW w:w="1552" w:type="dxa"/>
            <w:vAlign w:val="bottom"/>
          </w:tcPr>
          <w:p w14:paraId="4EEE5466"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201</w:t>
            </w:r>
          </w:p>
        </w:tc>
        <w:tc>
          <w:tcPr>
            <w:tcW w:w="1553" w:type="dxa"/>
            <w:vAlign w:val="bottom"/>
          </w:tcPr>
          <w:p w14:paraId="2828B847"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2" w:type="dxa"/>
            <w:vAlign w:val="bottom"/>
          </w:tcPr>
          <w:p w14:paraId="3D3252DC"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(201)</w:t>
            </w:r>
          </w:p>
        </w:tc>
        <w:tc>
          <w:tcPr>
            <w:tcW w:w="1553" w:type="dxa"/>
            <w:vAlign w:val="bottom"/>
          </w:tcPr>
          <w:p w14:paraId="4EA19E4F"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r>
      <w:tr w:rsidR="00CE4D84" w:rsidRPr="005F3A87" w14:paraId="40D818CA" w14:textId="77777777" w:rsidTr="005F3A87">
        <w:tc>
          <w:tcPr>
            <w:tcW w:w="3600" w:type="dxa"/>
          </w:tcPr>
          <w:p w14:paraId="0D8DE044" w14:textId="77777777" w:rsidR="00CE4D84" w:rsidRPr="005F3A87" w:rsidRDefault="00CE4D84" w:rsidP="005F3A87">
            <w:pPr>
              <w:spacing w:line="340" w:lineRule="exact"/>
              <w:ind w:left="165" w:hanging="165"/>
              <w:rPr>
                <w:rFonts w:ascii="Arial" w:hAnsi="Arial" w:cs="Arial"/>
                <w:sz w:val="18"/>
                <w:szCs w:val="18"/>
              </w:rPr>
            </w:pPr>
            <w:r w:rsidRPr="005F3A87">
              <w:rPr>
                <w:rFonts w:ascii="Arial" w:hAnsi="Arial" w:cs="Arial"/>
                <w:sz w:val="18"/>
                <w:szCs w:val="18"/>
              </w:rPr>
              <w:t>Long-term lease liabilities - net of current portion</w:t>
            </w:r>
          </w:p>
        </w:tc>
        <w:tc>
          <w:tcPr>
            <w:tcW w:w="1552" w:type="dxa"/>
            <w:vAlign w:val="bottom"/>
          </w:tcPr>
          <w:p w14:paraId="16E1454E"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3" w:type="dxa"/>
            <w:vAlign w:val="bottom"/>
          </w:tcPr>
          <w:p w14:paraId="5B2C8871"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2" w:type="dxa"/>
            <w:vAlign w:val="bottom"/>
          </w:tcPr>
          <w:p w14:paraId="567B3F5A"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465,385</w:t>
            </w:r>
          </w:p>
        </w:tc>
        <w:tc>
          <w:tcPr>
            <w:tcW w:w="1553" w:type="dxa"/>
            <w:vAlign w:val="bottom"/>
          </w:tcPr>
          <w:p w14:paraId="513A338A"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465,385</w:t>
            </w:r>
          </w:p>
        </w:tc>
      </w:tr>
      <w:tr w:rsidR="00CE4D84" w:rsidRPr="005F3A87" w14:paraId="3C1222CC" w14:textId="77777777" w:rsidTr="005F3A87">
        <w:tc>
          <w:tcPr>
            <w:tcW w:w="3600" w:type="dxa"/>
          </w:tcPr>
          <w:p w14:paraId="3D3BC730" w14:textId="77777777" w:rsidR="00CE4D84" w:rsidRPr="005F3A87" w:rsidRDefault="00CE4D84" w:rsidP="005F3A87">
            <w:pPr>
              <w:spacing w:line="340" w:lineRule="exact"/>
              <w:ind w:left="165" w:hanging="165"/>
              <w:rPr>
                <w:rFonts w:ascii="Arial" w:hAnsi="Arial" w:cs="Arial"/>
                <w:sz w:val="18"/>
                <w:szCs w:val="18"/>
              </w:rPr>
            </w:pPr>
            <w:r w:rsidRPr="005F3A87">
              <w:rPr>
                <w:rFonts w:ascii="Arial" w:hAnsi="Arial" w:cs="Arial"/>
                <w:sz w:val="18"/>
                <w:szCs w:val="18"/>
              </w:rPr>
              <w:t>Deposits received from lessees</w:t>
            </w:r>
          </w:p>
        </w:tc>
        <w:tc>
          <w:tcPr>
            <w:tcW w:w="1552" w:type="dxa"/>
            <w:vAlign w:val="bottom"/>
          </w:tcPr>
          <w:p w14:paraId="3955530E"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103,476</w:t>
            </w:r>
          </w:p>
        </w:tc>
        <w:tc>
          <w:tcPr>
            <w:tcW w:w="1553" w:type="dxa"/>
            <w:vAlign w:val="bottom"/>
          </w:tcPr>
          <w:p w14:paraId="19601907"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(2,709)</w:t>
            </w:r>
          </w:p>
        </w:tc>
        <w:tc>
          <w:tcPr>
            <w:tcW w:w="1552" w:type="dxa"/>
            <w:vAlign w:val="bottom"/>
          </w:tcPr>
          <w:p w14:paraId="16ACEC53"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3" w:type="dxa"/>
            <w:vAlign w:val="bottom"/>
          </w:tcPr>
          <w:p w14:paraId="02F2EA46"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100,767</w:t>
            </w:r>
          </w:p>
        </w:tc>
      </w:tr>
      <w:tr w:rsidR="00CE4D84" w:rsidRPr="005F3A87" w14:paraId="39F365FA" w14:textId="77777777" w:rsidTr="005F3A87">
        <w:tc>
          <w:tcPr>
            <w:tcW w:w="3600" w:type="dxa"/>
          </w:tcPr>
          <w:p w14:paraId="1ECDBBC3" w14:textId="77777777" w:rsidR="00CE4D84" w:rsidRPr="005F3A87" w:rsidRDefault="00CE4D84" w:rsidP="005F3A87">
            <w:pPr>
              <w:spacing w:line="340" w:lineRule="exact"/>
              <w:ind w:left="165" w:hanging="165"/>
              <w:rPr>
                <w:rFonts w:ascii="Arial" w:hAnsi="Arial" w:cs="Arial"/>
                <w:sz w:val="18"/>
                <w:szCs w:val="18"/>
              </w:rPr>
            </w:pPr>
            <w:r w:rsidRPr="005F3A87">
              <w:rPr>
                <w:rFonts w:ascii="Arial" w:hAnsi="Arial" w:cs="Arial"/>
                <w:sz w:val="18"/>
                <w:szCs w:val="18"/>
              </w:rPr>
              <w:t>Other non-current liabilities</w:t>
            </w:r>
          </w:p>
        </w:tc>
        <w:tc>
          <w:tcPr>
            <w:tcW w:w="1552" w:type="dxa"/>
            <w:vAlign w:val="bottom"/>
          </w:tcPr>
          <w:p w14:paraId="55A8F58A"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15,666</w:t>
            </w:r>
          </w:p>
        </w:tc>
        <w:tc>
          <w:tcPr>
            <w:tcW w:w="1553" w:type="dxa"/>
            <w:vAlign w:val="bottom"/>
          </w:tcPr>
          <w:p w14:paraId="4DE096D5"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1,388</w:t>
            </w:r>
          </w:p>
        </w:tc>
        <w:tc>
          <w:tcPr>
            <w:tcW w:w="1552" w:type="dxa"/>
            <w:vAlign w:val="bottom"/>
          </w:tcPr>
          <w:p w14:paraId="3C075234"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w:t>
            </w:r>
          </w:p>
        </w:tc>
        <w:tc>
          <w:tcPr>
            <w:tcW w:w="1553" w:type="dxa"/>
            <w:vAlign w:val="bottom"/>
          </w:tcPr>
          <w:p w14:paraId="7FE97326"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17,054</w:t>
            </w:r>
          </w:p>
        </w:tc>
      </w:tr>
      <w:tr w:rsidR="00CE4D84" w:rsidRPr="005F3A87" w14:paraId="350B7F02" w14:textId="77777777" w:rsidTr="005F3A87">
        <w:tc>
          <w:tcPr>
            <w:tcW w:w="3600" w:type="dxa"/>
          </w:tcPr>
          <w:p w14:paraId="499BF452" w14:textId="77777777" w:rsidR="00CE4D84" w:rsidRPr="005F3A87" w:rsidRDefault="00CE4D84" w:rsidP="005F3A87">
            <w:pPr>
              <w:spacing w:line="340" w:lineRule="exact"/>
              <w:ind w:left="165" w:hanging="165"/>
              <w:rPr>
                <w:rFonts w:ascii="Arial" w:hAnsi="Arial" w:cs="Arial"/>
                <w:b/>
                <w:bCs/>
                <w:sz w:val="18"/>
                <w:szCs w:val="18"/>
              </w:rPr>
            </w:pPr>
            <w:r w:rsidRPr="005F3A87">
              <w:rPr>
                <w:rFonts w:ascii="Arial" w:hAnsi="Arial" w:cs="Arial"/>
                <w:b/>
                <w:bCs/>
                <w:sz w:val="18"/>
                <w:szCs w:val="18"/>
              </w:rPr>
              <w:t>Shareholders' equity</w:t>
            </w:r>
          </w:p>
        </w:tc>
        <w:tc>
          <w:tcPr>
            <w:tcW w:w="1552" w:type="dxa"/>
            <w:vAlign w:val="bottom"/>
          </w:tcPr>
          <w:p w14:paraId="7EF8D915"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3" w:type="dxa"/>
            <w:vAlign w:val="bottom"/>
          </w:tcPr>
          <w:p w14:paraId="2BACFF07"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2" w:type="dxa"/>
            <w:vAlign w:val="bottom"/>
          </w:tcPr>
          <w:p w14:paraId="26C087E3" w14:textId="77777777" w:rsidR="00CE4D84" w:rsidRPr="005F3A87" w:rsidRDefault="00CE4D84" w:rsidP="005F3A87">
            <w:pPr>
              <w:tabs>
                <w:tab w:val="decimal" w:pos="1110"/>
              </w:tabs>
              <w:spacing w:line="340" w:lineRule="exact"/>
              <w:jc w:val="center"/>
              <w:rPr>
                <w:rFonts w:ascii="Arial" w:hAnsi="Arial" w:cs="Arial"/>
                <w:sz w:val="18"/>
                <w:szCs w:val="18"/>
              </w:rPr>
            </w:pPr>
          </w:p>
        </w:tc>
        <w:tc>
          <w:tcPr>
            <w:tcW w:w="1553" w:type="dxa"/>
            <w:vAlign w:val="bottom"/>
          </w:tcPr>
          <w:p w14:paraId="4329C8DC" w14:textId="77777777" w:rsidR="00CE4D84" w:rsidRPr="005F3A87" w:rsidRDefault="00CE4D84" w:rsidP="005F3A87">
            <w:pPr>
              <w:tabs>
                <w:tab w:val="decimal" w:pos="1110"/>
              </w:tabs>
              <w:spacing w:line="340" w:lineRule="exact"/>
              <w:jc w:val="center"/>
              <w:rPr>
                <w:rFonts w:ascii="Arial" w:hAnsi="Arial" w:cs="Arial"/>
                <w:sz w:val="18"/>
                <w:szCs w:val="18"/>
              </w:rPr>
            </w:pPr>
          </w:p>
        </w:tc>
      </w:tr>
      <w:tr w:rsidR="00CE4D84" w:rsidRPr="005F3A87" w14:paraId="7ADBE719" w14:textId="77777777" w:rsidTr="005F3A87">
        <w:tc>
          <w:tcPr>
            <w:tcW w:w="3600" w:type="dxa"/>
          </w:tcPr>
          <w:p w14:paraId="15143676" w14:textId="77777777" w:rsidR="00CE4D84" w:rsidRPr="005F3A87" w:rsidRDefault="00CE4D84" w:rsidP="005F3A87">
            <w:pPr>
              <w:spacing w:line="340" w:lineRule="exact"/>
              <w:ind w:left="165" w:hanging="165"/>
              <w:rPr>
                <w:rFonts w:ascii="Arial" w:hAnsi="Arial" w:cs="Arial"/>
                <w:sz w:val="18"/>
                <w:szCs w:val="18"/>
              </w:rPr>
            </w:pPr>
            <w:r w:rsidRPr="005F3A87">
              <w:rPr>
                <w:rFonts w:ascii="Arial" w:hAnsi="Arial" w:cs="Arial"/>
                <w:sz w:val="18"/>
                <w:szCs w:val="18"/>
              </w:rPr>
              <w:t>Retained earnings</w:t>
            </w:r>
            <w:r w:rsidRPr="005F3A87">
              <w:rPr>
                <w:rFonts w:ascii="Arial" w:hAnsi="Arial" w:cs="Arial"/>
                <w:sz w:val="18"/>
                <w:szCs w:val="18"/>
                <w:cs/>
              </w:rPr>
              <w:t xml:space="preserve"> </w:t>
            </w:r>
            <w:r w:rsidRPr="005F3A87">
              <w:rPr>
                <w:rFonts w:ascii="Arial" w:hAnsi="Arial" w:cs="Arial"/>
                <w:sz w:val="18"/>
                <w:szCs w:val="18"/>
              </w:rPr>
              <w:t>-</w:t>
            </w:r>
            <w:r w:rsidRPr="005F3A87">
              <w:rPr>
                <w:rFonts w:ascii="Arial" w:hAnsi="Arial" w:cs="Arial"/>
                <w:sz w:val="18"/>
                <w:szCs w:val="18"/>
                <w:cs/>
              </w:rPr>
              <w:t xml:space="preserve"> </w:t>
            </w:r>
            <w:r w:rsidRPr="005F3A87">
              <w:rPr>
                <w:rFonts w:ascii="Arial" w:hAnsi="Arial" w:cs="Arial"/>
                <w:sz w:val="18"/>
                <w:szCs w:val="18"/>
              </w:rPr>
              <w:t>unappropriated</w:t>
            </w:r>
          </w:p>
        </w:tc>
        <w:tc>
          <w:tcPr>
            <w:tcW w:w="1552" w:type="dxa"/>
            <w:vAlign w:val="bottom"/>
          </w:tcPr>
          <w:p w14:paraId="437A1253"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121,295</w:t>
            </w:r>
          </w:p>
        </w:tc>
        <w:tc>
          <w:tcPr>
            <w:tcW w:w="1553" w:type="dxa"/>
            <w:vAlign w:val="bottom"/>
          </w:tcPr>
          <w:p w14:paraId="3D1DE29A" w14:textId="77777777" w:rsidR="00CE4D84" w:rsidRPr="005F3A87" w:rsidRDefault="00731094" w:rsidP="005F3A87">
            <w:pPr>
              <w:tabs>
                <w:tab w:val="decimal" w:pos="1110"/>
              </w:tabs>
              <w:spacing w:line="340" w:lineRule="exact"/>
              <w:jc w:val="center"/>
              <w:rPr>
                <w:rFonts w:ascii="Arial" w:hAnsi="Arial" w:cs="Arial"/>
                <w:sz w:val="18"/>
                <w:szCs w:val="18"/>
              </w:rPr>
            </w:pPr>
            <w:r>
              <w:rPr>
                <w:rFonts w:ascii="Arial" w:hAnsi="Arial" w:cs="Arial"/>
                <w:sz w:val="18"/>
                <w:szCs w:val="18"/>
              </w:rPr>
              <w:t>(2,606)</w:t>
            </w:r>
          </w:p>
        </w:tc>
        <w:tc>
          <w:tcPr>
            <w:tcW w:w="1552" w:type="dxa"/>
            <w:vAlign w:val="bottom"/>
          </w:tcPr>
          <w:p w14:paraId="3E8B0FBA" w14:textId="77777777" w:rsidR="00CE4D84" w:rsidRPr="005F3A87" w:rsidRDefault="00CE4D84" w:rsidP="005F3A87">
            <w:pPr>
              <w:tabs>
                <w:tab w:val="decimal" w:pos="1110"/>
              </w:tabs>
              <w:spacing w:line="340" w:lineRule="exact"/>
              <w:jc w:val="center"/>
              <w:rPr>
                <w:rFonts w:ascii="Arial" w:hAnsi="Arial" w:cs="Arial"/>
                <w:sz w:val="18"/>
                <w:szCs w:val="18"/>
              </w:rPr>
            </w:pPr>
            <w:r w:rsidRPr="005F3A87">
              <w:rPr>
                <w:rFonts w:ascii="Arial" w:hAnsi="Arial" w:cs="Arial"/>
                <w:sz w:val="18"/>
                <w:szCs w:val="18"/>
              </w:rPr>
              <w:t>614</w:t>
            </w:r>
          </w:p>
        </w:tc>
        <w:tc>
          <w:tcPr>
            <w:tcW w:w="1553" w:type="dxa"/>
            <w:vAlign w:val="bottom"/>
          </w:tcPr>
          <w:p w14:paraId="77E72DFB" w14:textId="77777777" w:rsidR="00CE4D84" w:rsidRPr="005F3A87" w:rsidRDefault="00731094" w:rsidP="005F3A87">
            <w:pPr>
              <w:tabs>
                <w:tab w:val="decimal" w:pos="1110"/>
              </w:tabs>
              <w:spacing w:line="340" w:lineRule="exact"/>
              <w:jc w:val="center"/>
              <w:rPr>
                <w:rFonts w:ascii="Arial" w:hAnsi="Arial" w:cs="Arial"/>
                <w:sz w:val="18"/>
                <w:szCs w:val="18"/>
              </w:rPr>
            </w:pPr>
            <w:r>
              <w:rPr>
                <w:rFonts w:ascii="Arial" w:hAnsi="Arial" w:cs="Arial"/>
                <w:sz w:val="18"/>
                <w:szCs w:val="18"/>
              </w:rPr>
              <w:t>119,303</w:t>
            </w:r>
          </w:p>
        </w:tc>
      </w:tr>
    </w:tbl>
    <w:p w14:paraId="1A08C3EF" w14:textId="77777777" w:rsidR="00CE4D84" w:rsidRPr="005F3A87" w:rsidRDefault="00CE4D84" w:rsidP="005F3A87">
      <w:pPr>
        <w:spacing w:before="240" w:after="120" w:line="380" w:lineRule="exact"/>
        <w:ind w:left="547" w:hanging="547"/>
        <w:jc w:val="thaiDistribute"/>
        <w:rPr>
          <w:rFonts w:ascii="Arial" w:eastAsia="Arial Unicode MS" w:hAnsi="Arial" w:cs="Arial"/>
          <w:b/>
          <w:bCs/>
          <w:sz w:val="22"/>
          <w:szCs w:val="22"/>
        </w:rPr>
      </w:pPr>
      <w:r w:rsidRPr="005F3A87">
        <w:rPr>
          <w:rFonts w:ascii="Arial" w:eastAsia="Arial Unicode MS" w:hAnsi="Arial" w:cs="Arial"/>
          <w:b/>
          <w:bCs/>
          <w:sz w:val="22"/>
          <w:szCs w:val="22"/>
        </w:rPr>
        <w:t>4.1</w:t>
      </w:r>
      <w:r w:rsidR="00FD1A94" w:rsidRPr="005F3A87">
        <w:rPr>
          <w:rFonts w:ascii="Arial" w:eastAsia="Arial Unicode MS" w:hAnsi="Arial" w:cs="Arial"/>
          <w:b/>
          <w:bCs/>
          <w:sz w:val="22"/>
          <w:szCs w:val="22"/>
        </w:rPr>
        <w:tab/>
      </w:r>
      <w:r w:rsidRPr="005F3A87">
        <w:rPr>
          <w:rFonts w:ascii="Arial" w:eastAsia="Arial Unicode MS" w:hAnsi="Arial" w:cs="Arial"/>
          <w:b/>
          <w:bCs/>
          <w:sz w:val="22"/>
          <w:szCs w:val="22"/>
        </w:rPr>
        <w:t>Financial instruments</w:t>
      </w:r>
    </w:p>
    <w:p w14:paraId="5D516557" w14:textId="47B17E55" w:rsidR="00CE4D84" w:rsidRDefault="005F3A87" w:rsidP="005B2888">
      <w:pPr>
        <w:tabs>
          <w:tab w:val="left" w:pos="540"/>
        </w:tabs>
        <w:spacing w:before="120" w:after="120" w:line="380" w:lineRule="exact"/>
        <w:ind w:left="900" w:right="-7" w:hanging="900"/>
        <w:jc w:val="thaiDistribute"/>
        <w:rPr>
          <w:rFonts w:ascii="Arial" w:eastAsia="Arial Unicode MS" w:hAnsi="Arial" w:cs="Arial"/>
          <w:sz w:val="22"/>
          <w:szCs w:val="22"/>
        </w:rPr>
      </w:pPr>
      <w:r>
        <w:rPr>
          <w:rFonts w:ascii="Arial" w:eastAsia="Arial Unicode MS" w:hAnsi="Arial" w:cs="Arial"/>
          <w:sz w:val="22"/>
          <w:szCs w:val="22"/>
        </w:rPr>
        <w:tab/>
      </w:r>
      <w:r w:rsidR="005B2888">
        <w:rPr>
          <w:rFonts w:ascii="Arial" w:eastAsia="Arial Unicode MS" w:hAnsi="Arial" w:cs="Arial"/>
          <w:sz w:val="22"/>
          <w:szCs w:val="22"/>
        </w:rPr>
        <w:t>a)</w:t>
      </w:r>
      <w:r w:rsidR="005B2888">
        <w:rPr>
          <w:rFonts w:ascii="Arial" w:eastAsia="Arial Unicode MS" w:hAnsi="Arial" w:cs="Arial"/>
          <w:sz w:val="22"/>
          <w:szCs w:val="22"/>
        </w:rPr>
        <w:tab/>
        <w:t>Detai</w:t>
      </w:r>
      <w:r w:rsidR="003712CA">
        <w:rPr>
          <w:rFonts w:ascii="Arial" w:eastAsia="Arial Unicode MS" w:hAnsi="Arial" w:cs="Arial"/>
          <w:sz w:val="22"/>
          <w:szCs w:val="22"/>
        </w:rPr>
        <w:t>l</w:t>
      </w:r>
      <w:r w:rsidR="005B2888">
        <w:rPr>
          <w:rFonts w:ascii="Arial" w:eastAsia="Arial Unicode MS" w:hAnsi="Arial" w:cs="Arial"/>
          <w:sz w:val="22"/>
          <w:szCs w:val="22"/>
        </w:rPr>
        <w:t>s of the impact on retained earnings as at 1 January 2020 due to the adoption of financial reporting standards related to financial instruments are presented as follows:</w:t>
      </w:r>
    </w:p>
    <w:tbl>
      <w:tblPr>
        <w:tblW w:w="8730" w:type="dxa"/>
        <w:tblInd w:w="810" w:type="dxa"/>
        <w:tblLook w:val="04A0" w:firstRow="1" w:lastRow="0" w:firstColumn="1" w:lastColumn="0" w:noHBand="0" w:noVBand="1"/>
      </w:tblPr>
      <w:tblGrid>
        <w:gridCol w:w="6840"/>
        <w:gridCol w:w="1890"/>
      </w:tblGrid>
      <w:tr w:rsidR="005809D5" w:rsidRPr="005F3A87" w14:paraId="036B82AF" w14:textId="77777777" w:rsidTr="005809D5">
        <w:tc>
          <w:tcPr>
            <w:tcW w:w="8730" w:type="dxa"/>
            <w:gridSpan w:val="2"/>
          </w:tcPr>
          <w:p w14:paraId="16A99951" w14:textId="77777777" w:rsidR="005809D5" w:rsidRPr="005F3A87" w:rsidRDefault="005809D5" w:rsidP="009438AA">
            <w:pPr>
              <w:tabs>
                <w:tab w:val="left" w:pos="796"/>
                <w:tab w:val="right" w:pos="7280"/>
                <w:tab w:val="right" w:pos="8540"/>
              </w:tabs>
              <w:spacing w:line="380" w:lineRule="exact"/>
              <w:jc w:val="right"/>
              <w:rPr>
                <w:rFonts w:ascii="Arial" w:hAnsi="Arial" w:cs="Arial"/>
                <w:sz w:val="22"/>
                <w:szCs w:val="22"/>
                <w:cs/>
              </w:rPr>
            </w:pPr>
            <w:r w:rsidRPr="005F3A87">
              <w:rPr>
                <w:rFonts w:ascii="Arial" w:hAnsi="Arial" w:cs="Arial"/>
                <w:sz w:val="22"/>
                <w:szCs w:val="22"/>
                <w:cs/>
              </w:rPr>
              <w:t>(</w:t>
            </w:r>
            <w:r w:rsidRPr="005F3A87">
              <w:rPr>
                <w:rFonts w:ascii="Arial" w:hAnsi="Arial" w:cs="Arial"/>
                <w:sz w:val="22"/>
                <w:szCs w:val="22"/>
              </w:rPr>
              <w:t>Unit: Thousand Baht)</w:t>
            </w:r>
          </w:p>
        </w:tc>
      </w:tr>
      <w:tr w:rsidR="005809D5" w:rsidRPr="005F3A87" w14:paraId="01970CC2" w14:textId="77777777" w:rsidTr="005809D5">
        <w:tc>
          <w:tcPr>
            <w:tcW w:w="6840" w:type="dxa"/>
          </w:tcPr>
          <w:p w14:paraId="4E812746" w14:textId="0D43B44A" w:rsidR="005809D5" w:rsidRPr="005F3A87" w:rsidRDefault="005809D5" w:rsidP="009438AA">
            <w:pPr>
              <w:spacing w:line="380" w:lineRule="exact"/>
              <w:rPr>
                <w:rFonts w:ascii="Arial" w:hAnsi="Arial" w:cs="Arial"/>
                <w:sz w:val="22"/>
                <w:szCs w:val="22"/>
              </w:rPr>
            </w:pPr>
            <w:r>
              <w:rPr>
                <w:rFonts w:ascii="Arial" w:hAnsi="Arial" w:cs="Arial"/>
                <w:sz w:val="22"/>
                <w:szCs w:val="22"/>
              </w:rPr>
              <w:t>Recognition o</w:t>
            </w:r>
            <w:r w:rsidR="003712CA">
              <w:rPr>
                <w:rFonts w:ascii="Arial" w:hAnsi="Arial" w:cs="Arial"/>
                <w:sz w:val="22"/>
                <w:szCs w:val="22"/>
              </w:rPr>
              <w:t>f</w:t>
            </w:r>
            <w:r>
              <w:rPr>
                <w:rFonts w:ascii="Arial" w:hAnsi="Arial" w:cs="Arial"/>
                <w:sz w:val="22"/>
                <w:szCs w:val="22"/>
              </w:rPr>
              <w:t xml:space="preserve"> deposits</w:t>
            </w:r>
          </w:p>
        </w:tc>
        <w:tc>
          <w:tcPr>
            <w:tcW w:w="1890" w:type="dxa"/>
            <w:vAlign w:val="bottom"/>
          </w:tcPr>
          <w:p w14:paraId="4BCC8F02" w14:textId="77777777" w:rsidR="005809D5" w:rsidRPr="005F3A87" w:rsidRDefault="005809D5" w:rsidP="009438AA">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2,606</w:t>
            </w:r>
          </w:p>
        </w:tc>
      </w:tr>
      <w:tr w:rsidR="005809D5" w:rsidRPr="005F3A87" w14:paraId="14A37C43" w14:textId="77777777" w:rsidTr="005809D5">
        <w:tc>
          <w:tcPr>
            <w:tcW w:w="6840" w:type="dxa"/>
          </w:tcPr>
          <w:p w14:paraId="1AD11777" w14:textId="77777777" w:rsidR="005809D5" w:rsidRPr="005F3A87" w:rsidRDefault="005809D5" w:rsidP="009438AA">
            <w:pPr>
              <w:spacing w:line="380" w:lineRule="exact"/>
              <w:ind w:left="165" w:hanging="165"/>
              <w:rPr>
                <w:rFonts w:ascii="Arial" w:hAnsi="Arial" w:cs="Arial"/>
                <w:sz w:val="22"/>
                <w:szCs w:val="22"/>
              </w:rPr>
            </w:pPr>
            <w:r>
              <w:rPr>
                <w:rFonts w:ascii="Arial" w:hAnsi="Arial" w:cs="Arial"/>
                <w:sz w:val="22"/>
                <w:szCs w:val="22"/>
              </w:rPr>
              <w:t>Impact of the adoption of financial reporting standards related to financial instruments</w:t>
            </w:r>
          </w:p>
        </w:tc>
        <w:tc>
          <w:tcPr>
            <w:tcW w:w="1890" w:type="dxa"/>
            <w:vAlign w:val="bottom"/>
          </w:tcPr>
          <w:p w14:paraId="627DF16B" w14:textId="77777777" w:rsidR="005809D5" w:rsidRPr="005F3A87" w:rsidRDefault="005809D5" w:rsidP="009438AA">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2,606</w:t>
            </w:r>
          </w:p>
        </w:tc>
      </w:tr>
    </w:tbl>
    <w:p w14:paraId="62A6A996" w14:textId="77777777" w:rsidR="0016690C" w:rsidRDefault="005809D5" w:rsidP="005809D5">
      <w:pPr>
        <w:tabs>
          <w:tab w:val="left" w:pos="540"/>
        </w:tabs>
        <w:spacing w:before="240" w:after="120" w:line="380" w:lineRule="exact"/>
        <w:ind w:left="907" w:hanging="907"/>
        <w:jc w:val="thaiDistribute"/>
        <w:rPr>
          <w:rFonts w:ascii="Arial" w:eastAsia="Arial Unicode MS" w:hAnsi="Arial" w:cs="Arial"/>
          <w:sz w:val="22"/>
          <w:szCs w:val="22"/>
        </w:rPr>
      </w:pPr>
      <w:r>
        <w:rPr>
          <w:rFonts w:ascii="Arial" w:eastAsia="Arial Unicode MS" w:hAnsi="Arial" w:cs="Arial"/>
          <w:sz w:val="22"/>
          <w:szCs w:val="22"/>
        </w:rPr>
        <w:tab/>
      </w:r>
    </w:p>
    <w:p w14:paraId="4F67FC9F" w14:textId="77777777" w:rsidR="0016690C" w:rsidRDefault="0016690C">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5EE2E52A" w14:textId="635352B3" w:rsidR="005809D5" w:rsidRDefault="0016690C" w:rsidP="005809D5">
      <w:pPr>
        <w:tabs>
          <w:tab w:val="left" w:pos="540"/>
        </w:tabs>
        <w:spacing w:before="240" w:after="120" w:line="380" w:lineRule="exact"/>
        <w:ind w:left="907" w:hanging="907"/>
        <w:jc w:val="thaiDistribute"/>
        <w:rPr>
          <w:rFonts w:ascii="Arial" w:eastAsia="Arial Unicode MS" w:hAnsi="Arial" w:cs="Arial"/>
          <w:sz w:val="22"/>
          <w:szCs w:val="22"/>
        </w:rPr>
      </w:pPr>
      <w:r>
        <w:rPr>
          <w:rFonts w:ascii="Arial" w:eastAsia="Arial Unicode MS" w:hAnsi="Arial" w:cs="Arial"/>
          <w:sz w:val="22"/>
          <w:szCs w:val="22"/>
        </w:rPr>
        <w:lastRenderedPageBreak/>
        <w:tab/>
      </w:r>
      <w:r w:rsidR="005809D5">
        <w:rPr>
          <w:rFonts w:ascii="Arial" w:eastAsia="Arial Unicode MS" w:hAnsi="Arial" w:cs="Arial"/>
          <w:sz w:val="22"/>
          <w:szCs w:val="22"/>
        </w:rPr>
        <w:t>b)</w:t>
      </w:r>
      <w:r w:rsidR="005809D5">
        <w:rPr>
          <w:rFonts w:ascii="Arial" w:eastAsia="Arial Unicode MS" w:hAnsi="Arial" w:cs="Arial"/>
          <w:sz w:val="22"/>
          <w:szCs w:val="22"/>
        </w:rPr>
        <w:tab/>
        <w:t xml:space="preserve">As at </w:t>
      </w:r>
      <w:r w:rsidR="003477C7">
        <w:rPr>
          <w:rFonts w:ascii="Arial" w:eastAsia="Arial Unicode MS" w:hAnsi="Arial" w:cs="Arial"/>
          <w:sz w:val="22"/>
          <w:szCs w:val="22"/>
        </w:rPr>
        <w:t xml:space="preserve">1 </w:t>
      </w:r>
      <w:r w:rsidR="005809D5">
        <w:rPr>
          <w:rFonts w:ascii="Arial" w:eastAsia="Arial Unicode MS" w:hAnsi="Arial" w:cs="Arial"/>
          <w:sz w:val="22"/>
          <w:szCs w:val="22"/>
        </w:rPr>
        <w:t>January 2020, classification and measurement of financial assets required by                    TFRS 9, in comparison with classification and the former carrying amount, are as follows:</w:t>
      </w:r>
    </w:p>
    <w:tbl>
      <w:tblPr>
        <w:tblStyle w:val="TableGrid5"/>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385"/>
        <w:gridCol w:w="2385"/>
      </w:tblGrid>
      <w:tr w:rsidR="00CE4D84" w:rsidRPr="005F3A87" w14:paraId="3557CEB1" w14:textId="77777777" w:rsidTr="005809D5">
        <w:trPr>
          <w:trHeight w:val="20"/>
          <w:tblHeader/>
        </w:trPr>
        <w:tc>
          <w:tcPr>
            <w:tcW w:w="4320" w:type="dxa"/>
            <w:vAlign w:val="bottom"/>
          </w:tcPr>
          <w:p w14:paraId="417E5965" w14:textId="77777777" w:rsidR="00CE4D84" w:rsidRPr="005F3A87" w:rsidRDefault="00CE4D84" w:rsidP="005F3A87">
            <w:pPr>
              <w:spacing w:line="380" w:lineRule="exact"/>
              <w:jc w:val="right"/>
              <w:rPr>
                <w:rFonts w:ascii="Arial" w:hAnsi="Arial" w:cs="Arial"/>
                <w:sz w:val="22"/>
                <w:szCs w:val="22"/>
              </w:rPr>
            </w:pPr>
          </w:p>
        </w:tc>
        <w:tc>
          <w:tcPr>
            <w:tcW w:w="4770" w:type="dxa"/>
            <w:gridSpan w:val="2"/>
            <w:vAlign w:val="bottom"/>
          </w:tcPr>
          <w:p w14:paraId="27384911" w14:textId="77777777" w:rsidR="00CE4D84" w:rsidRPr="005F3A87" w:rsidRDefault="00CE4D84" w:rsidP="005F3A87">
            <w:pPr>
              <w:spacing w:line="380" w:lineRule="exact"/>
              <w:jc w:val="right"/>
              <w:rPr>
                <w:rFonts w:ascii="Arial" w:hAnsi="Arial" w:cs="Arial"/>
                <w:sz w:val="22"/>
                <w:szCs w:val="22"/>
              </w:rPr>
            </w:pPr>
            <w:r w:rsidRPr="005F3A87">
              <w:rPr>
                <w:rFonts w:ascii="Arial" w:hAnsi="Arial" w:cs="Arial"/>
                <w:sz w:val="22"/>
                <w:szCs w:val="22"/>
              </w:rPr>
              <w:t>(Unit: Thousand Baht)</w:t>
            </w:r>
          </w:p>
        </w:tc>
      </w:tr>
      <w:tr w:rsidR="00CE4D84" w:rsidRPr="005F3A87" w14:paraId="05ABC77D" w14:textId="77777777" w:rsidTr="005809D5">
        <w:trPr>
          <w:trHeight w:val="20"/>
          <w:tblHeader/>
        </w:trPr>
        <w:tc>
          <w:tcPr>
            <w:tcW w:w="4320" w:type="dxa"/>
            <w:vAlign w:val="bottom"/>
          </w:tcPr>
          <w:p w14:paraId="04A13B04" w14:textId="77777777" w:rsidR="00CE4D84" w:rsidRPr="005F3A87" w:rsidRDefault="00CE4D84" w:rsidP="005F3A87">
            <w:pPr>
              <w:spacing w:line="380" w:lineRule="exact"/>
              <w:jc w:val="center"/>
              <w:rPr>
                <w:rFonts w:ascii="Arial" w:hAnsi="Arial" w:cs="Arial"/>
                <w:sz w:val="22"/>
                <w:szCs w:val="22"/>
              </w:rPr>
            </w:pPr>
          </w:p>
        </w:tc>
        <w:tc>
          <w:tcPr>
            <w:tcW w:w="2385" w:type="dxa"/>
            <w:shd w:val="clear" w:color="auto" w:fill="auto"/>
            <w:vAlign w:val="bottom"/>
          </w:tcPr>
          <w:p w14:paraId="3861AC58" w14:textId="76F6D96D" w:rsidR="00CE4D84" w:rsidRPr="005F3A87" w:rsidRDefault="003477C7" w:rsidP="005F3A87">
            <w:pPr>
              <w:pBdr>
                <w:bottom w:val="single" w:sz="4" w:space="1" w:color="auto"/>
              </w:pBdr>
              <w:spacing w:line="380" w:lineRule="exact"/>
              <w:jc w:val="center"/>
              <w:rPr>
                <w:rFonts w:ascii="Arial" w:hAnsi="Arial" w:cs="Arial"/>
                <w:sz w:val="22"/>
                <w:szCs w:val="22"/>
                <w:cs/>
              </w:rPr>
            </w:pPr>
            <w:r>
              <w:rPr>
                <w:rFonts w:ascii="Arial" w:hAnsi="Arial" w:cs="Arial"/>
                <w:sz w:val="22"/>
                <w:szCs w:val="22"/>
              </w:rPr>
              <w:t>The former carrying amount</w:t>
            </w:r>
          </w:p>
        </w:tc>
        <w:tc>
          <w:tcPr>
            <w:tcW w:w="2385" w:type="dxa"/>
            <w:vAlign w:val="bottom"/>
          </w:tcPr>
          <w:p w14:paraId="161D8609" w14:textId="77777777" w:rsidR="00CE4D84" w:rsidRPr="005F3A87" w:rsidRDefault="00CE4D84" w:rsidP="005F3A87">
            <w:pPr>
              <w:pBdr>
                <w:bottom w:val="single" w:sz="4" w:space="1" w:color="auto"/>
              </w:pBdr>
              <w:spacing w:line="380" w:lineRule="exact"/>
              <w:jc w:val="center"/>
              <w:rPr>
                <w:rFonts w:ascii="Arial" w:hAnsi="Arial" w:cs="Arial"/>
                <w:sz w:val="22"/>
                <w:szCs w:val="22"/>
              </w:rPr>
            </w:pPr>
            <w:r w:rsidRPr="005F3A87">
              <w:rPr>
                <w:rFonts w:ascii="Arial" w:hAnsi="Arial" w:cs="Arial"/>
                <w:sz w:val="22"/>
                <w:szCs w:val="22"/>
              </w:rPr>
              <w:t xml:space="preserve">Classification and measurement in accordance </w:t>
            </w:r>
            <w:proofErr w:type="gramStart"/>
            <w:r w:rsidRPr="005F3A87">
              <w:rPr>
                <w:rFonts w:ascii="Arial" w:hAnsi="Arial" w:cs="Arial"/>
                <w:sz w:val="22"/>
                <w:szCs w:val="22"/>
              </w:rPr>
              <w:t>with  TFRS</w:t>
            </w:r>
            <w:proofErr w:type="gramEnd"/>
            <w:r w:rsidRPr="005F3A87">
              <w:rPr>
                <w:rFonts w:ascii="Arial" w:hAnsi="Arial" w:cs="Arial"/>
                <w:sz w:val="22"/>
                <w:szCs w:val="22"/>
                <w:cs/>
              </w:rPr>
              <w:t xml:space="preserve"> </w:t>
            </w:r>
            <w:r w:rsidRPr="005F3A87">
              <w:rPr>
                <w:rFonts w:ascii="Arial" w:hAnsi="Arial" w:cs="Arial"/>
                <w:sz w:val="22"/>
                <w:szCs w:val="22"/>
              </w:rPr>
              <w:t>9</w:t>
            </w:r>
          </w:p>
        </w:tc>
      </w:tr>
      <w:tr w:rsidR="00CE4D84" w:rsidRPr="005F3A87" w14:paraId="5FD9A25C" w14:textId="77777777" w:rsidTr="005809D5">
        <w:trPr>
          <w:trHeight w:val="20"/>
          <w:tblHeader/>
        </w:trPr>
        <w:tc>
          <w:tcPr>
            <w:tcW w:w="4320" w:type="dxa"/>
            <w:vAlign w:val="bottom"/>
          </w:tcPr>
          <w:p w14:paraId="2A10AD13" w14:textId="77777777" w:rsidR="00CE4D84" w:rsidRPr="005F3A87" w:rsidRDefault="00CE4D84" w:rsidP="005F3A87">
            <w:pPr>
              <w:spacing w:line="380" w:lineRule="exact"/>
              <w:jc w:val="center"/>
              <w:rPr>
                <w:rFonts w:ascii="Arial" w:hAnsi="Arial" w:cs="Arial"/>
                <w:sz w:val="22"/>
                <w:szCs w:val="22"/>
              </w:rPr>
            </w:pPr>
          </w:p>
        </w:tc>
        <w:tc>
          <w:tcPr>
            <w:tcW w:w="2385" w:type="dxa"/>
            <w:shd w:val="clear" w:color="auto" w:fill="auto"/>
            <w:vAlign w:val="bottom"/>
          </w:tcPr>
          <w:p w14:paraId="5CCC8140" w14:textId="77777777" w:rsidR="00CE4D84" w:rsidRPr="005F3A87" w:rsidRDefault="00CE4D84" w:rsidP="005F3A87">
            <w:pPr>
              <w:spacing w:line="380" w:lineRule="exact"/>
              <w:jc w:val="center"/>
              <w:rPr>
                <w:rFonts w:ascii="Arial" w:hAnsi="Arial" w:cs="Arial"/>
                <w:sz w:val="22"/>
                <w:szCs w:val="22"/>
                <w:cs/>
              </w:rPr>
            </w:pPr>
          </w:p>
        </w:tc>
        <w:tc>
          <w:tcPr>
            <w:tcW w:w="2385" w:type="dxa"/>
            <w:vAlign w:val="bottom"/>
          </w:tcPr>
          <w:p w14:paraId="2C875BCD" w14:textId="77777777" w:rsidR="00CE4D84" w:rsidRPr="005F3A87" w:rsidRDefault="00CE4D84" w:rsidP="005F3A87">
            <w:pPr>
              <w:pBdr>
                <w:bottom w:val="single" w:sz="4" w:space="1" w:color="auto"/>
              </w:pBdr>
              <w:spacing w:line="380" w:lineRule="exact"/>
              <w:jc w:val="center"/>
              <w:rPr>
                <w:rFonts w:ascii="Arial" w:hAnsi="Arial" w:cs="Arial"/>
                <w:sz w:val="22"/>
                <w:szCs w:val="22"/>
                <w:cs/>
              </w:rPr>
            </w:pPr>
            <w:proofErr w:type="spellStart"/>
            <w:r w:rsidRPr="005F3A87">
              <w:rPr>
                <w:rFonts w:ascii="Arial" w:hAnsi="Arial" w:cs="Arial"/>
                <w:sz w:val="22"/>
                <w:szCs w:val="22"/>
              </w:rPr>
              <w:t>Amortised</w:t>
            </w:r>
            <w:proofErr w:type="spellEnd"/>
            <w:r w:rsidRPr="005F3A87">
              <w:rPr>
                <w:rFonts w:ascii="Arial" w:hAnsi="Arial" w:cs="Arial"/>
                <w:sz w:val="22"/>
                <w:szCs w:val="22"/>
              </w:rPr>
              <w:t xml:space="preserve"> cost</w:t>
            </w:r>
          </w:p>
        </w:tc>
      </w:tr>
      <w:tr w:rsidR="00CE4D84" w:rsidRPr="005F3A87" w14:paraId="1FB3F82E" w14:textId="77777777" w:rsidTr="005809D5">
        <w:trPr>
          <w:trHeight w:val="20"/>
        </w:trPr>
        <w:tc>
          <w:tcPr>
            <w:tcW w:w="4320" w:type="dxa"/>
            <w:vAlign w:val="bottom"/>
          </w:tcPr>
          <w:p w14:paraId="3B3689ED" w14:textId="77777777" w:rsidR="00CE4D84" w:rsidRPr="005F3A87" w:rsidRDefault="00CE4D84" w:rsidP="005F3A87">
            <w:pPr>
              <w:spacing w:line="380" w:lineRule="exact"/>
              <w:rPr>
                <w:rFonts w:ascii="Arial" w:hAnsi="Arial" w:cs="Arial"/>
                <w:b/>
                <w:bCs/>
                <w:sz w:val="22"/>
                <w:szCs w:val="22"/>
              </w:rPr>
            </w:pPr>
            <w:r w:rsidRPr="005F3A87">
              <w:rPr>
                <w:rFonts w:ascii="Arial" w:hAnsi="Arial" w:cs="Arial"/>
                <w:b/>
                <w:bCs/>
                <w:sz w:val="22"/>
                <w:szCs w:val="22"/>
              </w:rPr>
              <w:t xml:space="preserve">Financial assets as at </w:t>
            </w:r>
            <w:r w:rsidRPr="005F3A87">
              <w:rPr>
                <w:rFonts w:ascii="Arial" w:hAnsi="Arial" w:cs="Arial"/>
                <w:b/>
                <w:bCs/>
                <w:sz w:val="22"/>
                <w:szCs w:val="22"/>
                <w:cs/>
              </w:rPr>
              <w:t xml:space="preserve">1 </w:t>
            </w:r>
            <w:r w:rsidRPr="005F3A87">
              <w:rPr>
                <w:rFonts w:ascii="Arial" w:hAnsi="Arial" w:cs="Arial"/>
                <w:b/>
                <w:bCs/>
                <w:sz w:val="22"/>
                <w:szCs w:val="22"/>
              </w:rPr>
              <w:t xml:space="preserve">January </w:t>
            </w:r>
            <w:r w:rsidRPr="005F3A87">
              <w:rPr>
                <w:rFonts w:ascii="Arial" w:hAnsi="Arial" w:cs="Arial"/>
                <w:b/>
                <w:bCs/>
                <w:sz w:val="22"/>
                <w:szCs w:val="22"/>
                <w:cs/>
              </w:rPr>
              <w:t>2020</w:t>
            </w:r>
          </w:p>
        </w:tc>
        <w:tc>
          <w:tcPr>
            <w:tcW w:w="2385" w:type="dxa"/>
            <w:shd w:val="clear" w:color="auto" w:fill="auto"/>
            <w:vAlign w:val="bottom"/>
          </w:tcPr>
          <w:p w14:paraId="36560F28" w14:textId="77777777" w:rsidR="00CE4D84" w:rsidRPr="005F3A87" w:rsidRDefault="00CE4D84" w:rsidP="005F3A87">
            <w:pPr>
              <w:tabs>
                <w:tab w:val="decimal" w:pos="1247"/>
              </w:tabs>
              <w:spacing w:line="380" w:lineRule="exact"/>
              <w:rPr>
                <w:rFonts w:ascii="Arial" w:hAnsi="Arial" w:cs="Arial"/>
                <w:sz w:val="22"/>
                <w:szCs w:val="22"/>
              </w:rPr>
            </w:pPr>
          </w:p>
        </w:tc>
        <w:tc>
          <w:tcPr>
            <w:tcW w:w="2385" w:type="dxa"/>
            <w:vAlign w:val="bottom"/>
          </w:tcPr>
          <w:p w14:paraId="1E904501" w14:textId="77777777" w:rsidR="00CE4D84" w:rsidRPr="005F3A87" w:rsidRDefault="00CE4D84" w:rsidP="005F3A87">
            <w:pPr>
              <w:tabs>
                <w:tab w:val="decimal" w:pos="1247"/>
              </w:tabs>
              <w:spacing w:line="380" w:lineRule="exact"/>
              <w:rPr>
                <w:rFonts w:ascii="Arial" w:hAnsi="Arial" w:cs="Arial"/>
                <w:sz w:val="22"/>
                <w:szCs w:val="22"/>
              </w:rPr>
            </w:pPr>
          </w:p>
        </w:tc>
      </w:tr>
      <w:tr w:rsidR="00CE4D84" w:rsidRPr="005F3A87" w14:paraId="6FE948E7" w14:textId="77777777" w:rsidTr="005809D5">
        <w:trPr>
          <w:trHeight w:val="20"/>
        </w:trPr>
        <w:tc>
          <w:tcPr>
            <w:tcW w:w="4320" w:type="dxa"/>
            <w:vAlign w:val="bottom"/>
          </w:tcPr>
          <w:p w14:paraId="5644B4C2"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Cash and cash equivalents</w:t>
            </w:r>
          </w:p>
        </w:tc>
        <w:tc>
          <w:tcPr>
            <w:tcW w:w="2385" w:type="dxa"/>
            <w:shd w:val="clear" w:color="auto" w:fill="auto"/>
            <w:vAlign w:val="bottom"/>
          </w:tcPr>
          <w:p w14:paraId="24D74B39" w14:textId="77777777" w:rsidR="00CE4D84" w:rsidRPr="005F3A87" w:rsidRDefault="00CE4D84" w:rsidP="005F3A87">
            <w:pPr>
              <w:tabs>
                <w:tab w:val="decimal" w:pos="1965"/>
              </w:tabs>
              <w:spacing w:line="380" w:lineRule="exact"/>
              <w:rPr>
                <w:rFonts w:ascii="Arial" w:hAnsi="Arial" w:cs="Arial"/>
                <w:sz w:val="22"/>
                <w:szCs w:val="22"/>
              </w:rPr>
            </w:pPr>
            <w:r w:rsidRPr="005F3A87">
              <w:rPr>
                <w:rFonts w:ascii="Arial" w:hAnsi="Arial" w:cs="Arial"/>
                <w:sz w:val="22"/>
                <w:szCs w:val="22"/>
              </w:rPr>
              <w:t>2,651</w:t>
            </w:r>
          </w:p>
        </w:tc>
        <w:tc>
          <w:tcPr>
            <w:tcW w:w="2385" w:type="dxa"/>
            <w:vAlign w:val="bottom"/>
          </w:tcPr>
          <w:p w14:paraId="726D8DE4" w14:textId="77777777" w:rsidR="00CE4D84" w:rsidRPr="005F3A87" w:rsidRDefault="00CE4D84" w:rsidP="005F3A87">
            <w:pPr>
              <w:tabs>
                <w:tab w:val="decimal" w:pos="1965"/>
              </w:tabs>
              <w:spacing w:line="380" w:lineRule="exact"/>
              <w:rPr>
                <w:rFonts w:ascii="Arial" w:hAnsi="Arial" w:cs="Arial"/>
                <w:sz w:val="22"/>
                <w:szCs w:val="22"/>
              </w:rPr>
            </w:pPr>
            <w:r w:rsidRPr="005F3A87">
              <w:rPr>
                <w:rFonts w:ascii="Arial" w:hAnsi="Arial" w:cs="Arial"/>
                <w:sz w:val="22"/>
                <w:szCs w:val="22"/>
              </w:rPr>
              <w:t>2,651</w:t>
            </w:r>
          </w:p>
        </w:tc>
      </w:tr>
      <w:tr w:rsidR="00CE4D84" w:rsidRPr="005F3A87" w14:paraId="3C405FBF" w14:textId="77777777" w:rsidTr="005809D5">
        <w:trPr>
          <w:trHeight w:val="20"/>
        </w:trPr>
        <w:tc>
          <w:tcPr>
            <w:tcW w:w="4320" w:type="dxa"/>
            <w:vAlign w:val="bottom"/>
          </w:tcPr>
          <w:p w14:paraId="639EC778"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Trade and other receivables</w:t>
            </w:r>
          </w:p>
        </w:tc>
        <w:tc>
          <w:tcPr>
            <w:tcW w:w="2385" w:type="dxa"/>
            <w:shd w:val="clear" w:color="auto" w:fill="auto"/>
            <w:vAlign w:val="bottom"/>
          </w:tcPr>
          <w:p w14:paraId="5D5722AE" w14:textId="77777777" w:rsidR="00CE4D84" w:rsidRPr="005F3A87" w:rsidRDefault="00CE4D84" w:rsidP="005F3A87">
            <w:pPr>
              <w:tabs>
                <w:tab w:val="decimal" w:pos="1965"/>
              </w:tabs>
              <w:spacing w:line="380" w:lineRule="exact"/>
              <w:rPr>
                <w:rFonts w:ascii="Arial" w:hAnsi="Arial" w:cs="Arial"/>
                <w:sz w:val="22"/>
                <w:szCs w:val="22"/>
              </w:rPr>
            </w:pPr>
            <w:r w:rsidRPr="005F3A87">
              <w:rPr>
                <w:rFonts w:ascii="Arial" w:hAnsi="Arial" w:cs="Arial"/>
                <w:sz w:val="22"/>
                <w:szCs w:val="22"/>
              </w:rPr>
              <w:t>61,858</w:t>
            </w:r>
          </w:p>
        </w:tc>
        <w:tc>
          <w:tcPr>
            <w:tcW w:w="2385" w:type="dxa"/>
            <w:vAlign w:val="bottom"/>
          </w:tcPr>
          <w:p w14:paraId="72DA501D" w14:textId="77777777" w:rsidR="00CE4D84" w:rsidRPr="005F3A87" w:rsidRDefault="00CE4D84" w:rsidP="005F3A87">
            <w:pPr>
              <w:tabs>
                <w:tab w:val="decimal" w:pos="1965"/>
              </w:tabs>
              <w:spacing w:line="380" w:lineRule="exact"/>
              <w:rPr>
                <w:rFonts w:ascii="Arial" w:hAnsi="Arial" w:cs="Arial"/>
                <w:sz w:val="22"/>
                <w:szCs w:val="22"/>
              </w:rPr>
            </w:pPr>
            <w:r w:rsidRPr="005F3A87">
              <w:rPr>
                <w:rFonts w:ascii="Arial" w:hAnsi="Arial" w:cs="Arial"/>
                <w:sz w:val="22"/>
                <w:szCs w:val="22"/>
              </w:rPr>
              <w:t>61,858</w:t>
            </w:r>
          </w:p>
        </w:tc>
      </w:tr>
      <w:tr w:rsidR="00CE4D84" w:rsidRPr="005F3A87" w14:paraId="511537EC" w14:textId="77777777" w:rsidTr="005809D5">
        <w:trPr>
          <w:trHeight w:val="20"/>
        </w:trPr>
        <w:tc>
          <w:tcPr>
            <w:tcW w:w="4320" w:type="dxa"/>
          </w:tcPr>
          <w:p w14:paraId="0CA5FBEE"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Deposits</w:t>
            </w:r>
          </w:p>
        </w:tc>
        <w:tc>
          <w:tcPr>
            <w:tcW w:w="2385" w:type="dxa"/>
            <w:shd w:val="clear" w:color="auto" w:fill="auto"/>
            <w:vAlign w:val="bottom"/>
          </w:tcPr>
          <w:p w14:paraId="56BE8F42" w14:textId="77777777" w:rsidR="00CE4D84" w:rsidRPr="005F3A87" w:rsidRDefault="00CE4D84" w:rsidP="005F3A87">
            <w:pPr>
              <w:tabs>
                <w:tab w:val="decimal" w:pos="1965"/>
              </w:tabs>
              <w:spacing w:line="380" w:lineRule="exact"/>
              <w:rPr>
                <w:rFonts w:ascii="Arial" w:hAnsi="Arial" w:cs="Arial"/>
                <w:sz w:val="22"/>
                <w:szCs w:val="22"/>
              </w:rPr>
            </w:pPr>
            <w:r w:rsidRPr="005F3A87">
              <w:rPr>
                <w:rFonts w:ascii="Arial" w:hAnsi="Arial" w:cs="Arial"/>
                <w:sz w:val="22"/>
                <w:szCs w:val="22"/>
              </w:rPr>
              <w:t>111,284</w:t>
            </w:r>
          </w:p>
        </w:tc>
        <w:tc>
          <w:tcPr>
            <w:tcW w:w="2385" w:type="dxa"/>
            <w:vAlign w:val="bottom"/>
          </w:tcPr>
          <w:p w14:paraId="678AC0D9" w14:textId="77777777" w:rsidR="00CE4D84" w:rsidRPr="005F3A87" w:rsidRDefault="00CE4D84" w:rsidP="005F3A87">
            <w:pPr>
              <w:tabs>
                <w:tab w:val="decimal" w:pos="1965"/>
              </w:tabs>
              <w:spacing w:line="380" w:lineRule="exact"/>
              <w:rPr>
                <w:rFonts w:ascii="Arial" w:hAnsi="Arial" w:cs="Arial"/>
                <w:sz w:val="22"/>
                <w:szCs w:val="22"/>
              </w:rPr>
            </w:pPr>
            <w:r w:rsidRPr="005F3A87">
              <w:rPr>
                <w:rFonts w:ascii="Arial" w:hAnsi="Arial" w:cs="Arial"/>
                <w:sz w:val="22"/>
                <w:szCs w:val="22"/>
              </w:rPr>
              <w:t>108,678</w:t>
            </w:r>
          </w:p>
        </w:tc>
      </w:tr>
      <w:tr w:rsidR="00CE4D84" w:rsidRPr="005F3A87" w14:paraId="57251079" w14:textId="77777777" w:rsidTr="005809D5">
        <w:trPr>
          <w:trHeight w:val="20"/>
        </w:trPr>
        <w:tc>
          <w:tcPr>
            <w:tcW w:w="4320" w:type="dxa"/>
          </w:tcPr>
          <w:p w14:paraId="360F3293" w14:textId="77777777" w:rsidR="00CE4D84" w:rsidRPr="005F3A87" w:rsidRDefault="00CE4D84" w:rsidP="005F3A87">
            <w:pPr>
              <w:spacing w:line="380" w:lineRule="exact"/>
              <w:rPr>
                <w:rFonts w:ascii="Arial" w:hAnsi="Arial" w:cs="Arial"/>
                <w:sz w:val="22"/>
                <w:szCs w:val="22"/>
              </w:rPr>
            </w:pPr>
            <w:proofErr w:type="gramStart"/>
            <w:r w:rsidRPr="005F3A87">
              <w:rPr>
                <w:rFonts w:ascii="Arial" w:hAnsi="Arial" w:cs="Arial"/>
                <w:sz w:val="22"/>
                <w:szCs w:val="22"/>
              </w:rPr>
              <w:t>Other</w:t>
            </w:r>
            <w:proofErr w:type="gramEnd"/>
            <w:r w:rsidRPr="005F3A87">
              <w:rPr>
                <w:rFonts w:ascii="Arial" w:hAnsi="Arial" w:cs="Arial"/>
                <w:sz w:val="22"/>
                <w:szCs w:val="22"/>
              </w:rPr>
              <w:t xml:space="preserve"> current asset</w:t>
            </w:r>
          </w:p>
        </w:tc>
        <w:tc>
          <w:tcPr>
            <w:tcW w:w="2385" w:type="dxa"/>
            <w:shd w:val="clear" w:color="auto" w:fill="auto"/>
            <w:vAlign w:val="bottom"/>
          </w:tcPr>
          <w:p w14:paraId="00140314" w14:textId="77777777" w:rsidR="00CE4D84" w:rsidRPr="005F3A87" w:rsidRDefault="00CE4D84" w:rsidP="005F3A87">
            <w:pPr>
              <w:pBdr>
                <w:bottom w:val="single" w:sz="4" w:space="1" w:color="auto"/>
              </w:pBdr>
              <w:tabs>
                <w:tab w:val="decimal" w:pos="1965"/>
              </w:tabs>
              <w:spacing w:line="380" w:lineRule="exact"/>
              <w:rPr>
                <w:rFonts w:ascii="Arial" w:hAnsi="Arial" w:cs="Arial"/>
                <w:sz w:val="22"/>
                <w:szCs w:val="22"/>
              </w:rPr>
            </w:pPr>
            <w:r w:rsidRPr="005F3A87">
              <w:rPr>
                <w:rFonts w:ascii="Arial" w:hAnsi="Arial" w:cs="Arial"/>
                <w:sz w:val="22"/>
                <w:szCs w:val="22"/>
              </w:rPr>
              <w:t>2,231</w:t>
            </w:r>
          </w:p>
        </w:tc>
        <w:tc>
          <w:tcPr>
            <w:tcW w:w="2385" w:type="dxa"/>
            <w:vAlign w:val="bottom"/>
          </w:tcPr>
          <w:p w14:paraId="1AC6C94B" w14:textId="2D9A9F4D" w:rsidR="00CE4D84" w:rsidRPr="005F3A87" w:rsidRDefault="00F06065" w:rsidP="005F3A87">
            <w:pPr>
              <w:pBdr>
                <w:bottom w:val="single" w:sz="4" w:space="1" w:color="auto"/>
              </w:pBdr>
              <w:tabs>
                <w:tab w:val="decimal" w:pos="1965"/>
              </w:tabs>
              <w:spacing w:line="380" w:lineRule="exact"/>
              <w:rPr>
                <w:rFonts w:ascii="Arial" w:hAnsi="Arial" w:cs="Arial"/>
                <w:sz w:val="22"/>
                <w:szCs w:val="22"/>
              </w:rPr>
            </w:pPr>
            <w:r>
              <w:rPr>
                <w:rFonts w:ascii="Arial" w:hAnsi="Arial" w:cs="Arial"/>
                <w:sz w:val="22"/>
                <w:szCs w:val="22"/>
              </w:rPr>
              <w:t>2,231</w:t>
            </w:r>
          </w:p>
        </w:tc>
      </w:tr>
      <w:tr w:rsidR="00CE4D84" w:rsidRPr="005F3A87" w14:paraId="268BB55F" w14:textId="77777777" w:rsidTr="005809D5">
        <w:trPr>
          <w:trHeight w:val="20"/>
        </w:trPr>
        <w:tc>
          <w:tcPr>
            <w:tcW w:w="4320" w:type="dxa"/>
            <w:vAlign w:val="bottom"/>
          </w:tcPr>
          <w:p w14:paraId="43F5CB59" w14:textId="77777777" w:rsidR="00CE4D84" w:rsidRPr="005F3A87" w:rsidRDefault="00CE4D84" w:rsidP="005F3A87">
            <w:pPr>
              <w:spacing w:line="380" w:lineRule="exact"/>
              <w:rPr>
                <w:rFonts w:ascii="Arial" w:hAnsi="Arial" w:cs="Arial"/>
                <w:b/>
                <w:bCs/>
                <w:sz w:val="22"/>
                <w:szCs w:val="22"/>
                <w:cs/>
              </w:rPr>
            </w:pPr>
            <w:r w:rsidRPr="005F3A87">
              <w:rPr>
                <w:rFonts w:ascii="Arial" w:hAnsi="Arial" w:cs="Arial"/>
                <w:b/>
                <w:bCs/>
                <w:sz w:val="22"/>
                <w:szCs w:val="22"/>
              </w:rPr>
              <w:t>Total financial assets</w:t>
            </w:r>
          </w:p>
        </w:tc>
        <w:tc>
          <w:tcPr>
            <w:tcW w:w="2385" w:type="dxa"/>
            <w:shd w:val="clear" w:color="auto" w:fill="auto"/>
            <w:vAlign w:val="bottom"/>
          </w:tcPr>
          <w:p w14:paraId="4786E38F" w14:textId="77777777" w:rsidR="00CE4D84" w:rsidRPr="005F3A87" w:rsidRDefault="00CE4D84" w:rsidP="005F3A87">
            <w:pPr>
              <w:pBdr>
                <w:bottom w:val="double" w:sz="4" w:space="1" w:color="auto"/>
              </w:pBdr>
              <w:tabs>
                <w:tab w:val="decimal" w:pos="1965"/>
              </w:tabs>
              <w:spacing w:line="380" w:lineRule="exact"/>
              <w:rPr>
                <w:rFonts w:ascii="Arial" w:hAnsi="Arial" w:cs="Arial"/>
                <w:sz w:val="22"/>
                <w:szCs w:val="22"/>
              </w:rPr>
            </w:pPr>
            <w:r w:rsidRPr="005F3A87">
              <w:rPr>
                <w:rFonts w:ascii="Arial" w:hAnsi="Arial" w:cs="Arial"/>
                <w:sz w:val="22"/>
                <w:szCs w:val="22"/>
              </w:rPr>
              <w:t>178,024</w:t>
            </w:r>
          </w:p>
        </w:tc>
        <w:tc>
          <w:tcPr>
            <w:tcW w:w="2385" w:type="dxa"/>
            <w:vAlign w:val="bottom"/>
          </w:tcPr>
          <w:p w14:paraId="1CD4B0B4" w14:textId="44B7A9EE" w:rsidR="00CE4D84" w:rsidRPr="005F3A87" w:rsidRDefault="00F06065" w:rsidP="005F3A87">
            <w:pPr>
              <w:pBdr>
                <w:bottom w:val="double" w:sz="4" w:space="1" w:color="auto"/>
              </w:pBdr>
              <w:tabs>
                <w:tab w:val="decimal" w:pos="1965"/>
              </w:tabs>
              <w:spacing w:line="380" w:lineRule="exact"/>
              <w:rPr>
                <w:rFonts w:ascii="Arial" w:hAnsi="Arial" w:cs="Arial"/>
                <w:sz w:val="22"/>
                <w:szCs w:val="22"/>
              </w:rPr>
            </w:pPr>
            <w:r>
              <w:rPr>
                <w:rFonts w:ascii="Arial" w:hAnsi="Arial" w:cs="Arial"/>
                <w:sz w:val="22"/>
                <w:szCs w:val="22"/>
              </w:rPr>
              <w:t>175,418</w:t>
            </w:r>
          </w:p>
        </w:tc>
      </w:tr>
    </w:tbl>
    <w:p w14:paraId="58B9B808" w14:textId="77777777" w:rsidR="00CE4D84" w:rsidRPr="005F3A87" w:rsidRDefault="00CE4D84" w:rsidP="003477C7">
      <w:pPr>
        <w:spacing w:before="240" w:after="120" w:line="380" w:lineRule="exact"/>
        <w:ind w:left="900" w:hanging="900"/>
        <w:jc w:val="thaiDistribute"/>
        <w:rPr>
          <w:rFonts w:ascii="Arial" w:hAnsi="Arial" w:cs="Arial"/>
          <w:sz w:val="22"/>
          <w:szCs w:val="22"/>
        </w:rPr>
      </w:pPr>
      <w:r w:rsidRPr="005F3A87">
        <w:rPr>
          <w:rFonts w:ascii="Arial" w:hAnsi="Arial" w:cs="Arial"/>
          <w:b/>
          <w:bCs/>
          <w:sz w:val="22"/>
          <w:szCs w:val="22"/>
        </w:rPr>
        <w:tab/>
      </w:r>
      <w:r w:rsidRPr="005F3A87">
        <w:rPr>
          <w:rFonts w:ascii="Arial" w:hAnsi="Arial" w:cs="Arial"/>
          <w:sz w:val="22"/>
          <w:szCs w:val="22"/>
        </w:rPr>
        <w:t>As at 1 January 2020, the Company has not designated any financial liabilities at fair value through profit or loss.</w:t>
      </w:r>
    </w:p>
    <w:p w14:paraId="67D5DF6C" w14:textId="77777777" w:rsidR="00CE4D84" w:rsidRPr="005F3A87" w:rsidRDefault="00CE4D84" w:rsidP="005F3A87">
      <w:pPr>
        <w:spacing w:before="120" w:after="120" w:line="380" w:lineRule="exact"/>
        <w:ind w:left="547" w:right="-7" w:hanging="547"/>
        <w:jc w:val="thaiDistribute"/>
        <w:rPr>
          <w:rFonts w:ascii="Arial" w:hAnsi="Arial" w:cs="Arial"/>
          <w:b/>
          <w:bCs/>
          <w:sz w:val="22"/>
          <w:szCs w:val="22"/>
          <w:cs/>
        </w:rPr>
      </w:pPr>
      <w:r w:rsidRPr="005F3A87">
        <w:rPr>
          <w:rFonts w:ascii="Arial" w:hAnsi="Arial" w:cs="Arial"/>
          <w:b/>
          <w:bCs/>
          <w:sz w:val="22"/>
          <w:szCs w:val="22"/>
        </w:rPr>
        <w:t>4.2</w:t>
      </w:r>
      <w:r w:rsidR="00FD1A94" w:rsidRPr="005F3A87">
        <w:rPr>
          <w:rFonts w:ascii="Arial" w:hAnsi="Arial" w:cs="Arial"/>
          <w:b/>
          <w:bCs/>
          <w:sz w:val="22"/>
          <w:szCs w:val="22"/>
        </w:rPr>
        <w:tab/>
      </w:r>
      <w:r w:rsidRPr="005F3A87">
        <w:rPr>
          <w:rFonts w:ascii="Arial" w:hAnsi="Arial" w:cs="Arial"/>
          <w:b/>
          <w:bCs/>
          <w:sz w:val="22"/>
          <w:szCs w:val="22"/>
        </w:rPr>
        <w:t>Leases</w:t>
      </w:r>
    </w:p>
    <w:p w14:paraId="12E92E3E" w14:textId="6C034807" w:rsidR="00CE4D84" w:rsidRDefault="00CE4D84"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cs/>
        </w:rPr>
        <w:tab/>
      </w:r>
      <w:r w:rsidR="00F06065">
        <w:rPr>
          <w:rFonts w:ascii="Arial" w:hAnsi="Arial" w:cs="Arial"/>
          <w:sz w:val="22"/>
          <w:szCs w:val="22"/>
        </w:rPr>
        <w:t xml:space="preserve">On adoption </w:t>
      </w:r>
      <w:r w:rsidRPr="005F3A87">
        <w:rPr>
          <w:rFonts w:ascii="Arial" w:hAnsi="Arial" w:cs="Arial"/>
          <w:sz w:val="22"/>
          <w:szCs w:val="22"/>
        </w:rPr>
        <w:t>of TFRS 16</w:t>
      </w:r>
      <w:r w:rsidR="0020038A">
        <w:rPr>
          <w:rFonts w:ascii="Arial" w:hAnsi="Arial" w:cs="Arial"/>
          <w:sz w:val="22"/>
          <w:szCs w:val="22"/>
        </w:rPr>
        <w:t>,</w:t>
      </w:r>
      <w:r w:rsidRPr="005F3A87">
        <w:rPr>
          <w:rFonts w:ascii="Arial" w:hAnsi="Arial" w:cs="Arial"/>
          <w:sz w:val="22"/>
          <w:szCs w:val="22"/>
        </w:rPr>
        <w:t xml:space="preserve"> the Company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lease liabilities </w:t>
      </w:r>
      <w:r w:rsidR="00F06065">
        <w:rPr>
          <w:rFonts w:ascii="Arial" w:hAnsi="Arial" w:cs="Arial"/>
          <w:sz w:val="22"/>
          <w:szCs w:val="22"/>
        </w:rPr>
        <w:t xml:space="preserve">in relation to leases that </w:t>
      </w:r>
      <w:r w:rsidRPr="005F3A87">
        <w:rPr>
          <w:rFonts w:ascii="Arial" w:hAnsi="Arial" w:cs="Arial"/>
          <w:sz w:val="22"/>
          <w:szCs w:val="22"/>
        </w:rPr>
        <w:t xml:space="preserve">previously classified as operating leases </w:t>
      </w:r>
      <w:r w:rsidR="00F06065">
        <w:rPr>
          <w:rFonts w:ascii="Arial" w:hAnsi="Arial" w:cs="Arial"/>
          <w:sz w:val="22"/>
          <w:szCs w:val="22"/>
        </w:rPr>
        <w:t xml:space="preserve">measured </w:t>
      </w:r>
      <w:r w:rsidRPr="005F3A87">
        <w:rPr>
          <w:rFonts w:ascii="Arial" w:hAnsi="Arial" w:cs="Arial"/>
          <w:sz w:val="22"/>
          <w:szCs w:val="22"/>
        </w:rPr>
        <w:t xml:space="preserve">at the present value of the remaining lease payments, discounted using the Company’s incremental borrowing rate at 1 January 2020. For leases </w:t>
      </w:r>
      <w:r w:rsidR="00F06065">
        <w:rPr>
          <w:rFonts w:ascii="Arial" w:hAnsi="Arial" w:cs="Arial"/>
          <w:sz w:val="22"/>
          <w:szCs w:val="22"/>
        </w:rPr>
        <w:t xml:space="preserve">that </w:t>
      </w:r>
      <w:r w:rsidRPr="005F3A87">
        <w:rPr>
          <w:rFonts w:ascii="Arial" w:hAnsi="Arial" w:cs="Arial"/>
          <w:sz w:val="22"/>
          <w:szCs w:val="22"/>
        </w:rPr>
        <w:t xml:space="preserve">previously classified as finance leases, the Company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the carrying amount of the </w:t>
      </w:r>
      <w:r w:rsidR="00F06065">
        <w:rPr>
          <w:rFonts w:ascii="Arial" w:hAnsi="Arial" w:cs="Arial"/>
          <w:sz w:val="22"/>
          <w:szCs w:val="22"/>
        </w:rPr>
        <w:t>lease</w:t>
      </w:r>
      <w:r w:rsidRPr="005F3A87">
        <w:rPr>
          <w:rFonts w:ascii="Arial" w:hAnsi="Arial" w:cs="Arial"/>
          <w:sz w:val="22"/>
          <w:szCs w:val="22"/>
        </w:rPr>
        <w:t xml:space="preserve"> assets and lease liabilities </w:t>
      </w:r>
      <w:r w:rsidR="00F06065">
        <w:rPr>
          <w:rFonts w:ascii="Arial" w:hAnsi="Arial" w:cs="Arial"/>
          <w:sz w:val="22"/>
          <w:szCs w:val="22"/>
        </w:rPr>
        <w:t>before transition as right-of-use assets and lease labilities</w:t>
      </w:r>
      <w:r w:rsidR="003477C7">
        <w:rPr>
          <w:rFonts w:ascii="Arial" w:hAnsi="Arial" w:cs="Arial"/>
          <w:sz w:val="22"/>
          <w:szCs w:val="22"/>
        </w:rPr>
        <w:t>,</w:t>
      </w:r>
      <w:r w:rsidR="0020038A">
        <w:rPr>
          <w:rFonts w:ascii="Arial" w:hAnsi="Arial" w:cs="Arial"/>
          <w:sz w:val="22"/>
          <w:szCs w:val="22"/>
        </w:rPr>
        <w:t xml:space="preserve"> </w:t>
      </w:r>
      <w:r w:rsidR="00F06065">
        <w:rPr>
          <w:rFonts w:ascii="Arial" w:hAnsi="Arial" w:cs="Arial"/>
          <w:sz w:val="22"/>
          <w:szCs w:val="22"/>
        </w:rPr>
        <w:t>respectively at the date of initial application.</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340"/>
      </w:tblGrid>
      <w:tr w:rsidR="00CE4D84" w:rsidRPr="005F3A87" w14:paraId="7DC12C6E" w14:textId="77777777" w:rsidTr="00071753">
        <w:tc>
          <w:tcPr>
            <w:tcW w:w="9180" w:type="dxa"/>
            <w:gridSpan w:val="2"/>
          </w:tcPr>
          <w:p w14:paraId="0B52ACF0" w14:textId="77777777" w:rsidR="00CE4D84" w:rsidRPr="005F3A87" w:rsidRDefault="00CE4D84" w:rsidP="005F3A87">
            <w:pPr>
              <w:spacing w:line="380" w:lineRule="exact"/>
              <w:jc w:val="right"/>
              <w:rPr>
                <w:rFonts w:ascii="Arial" w:hAnsi="Arial" w:cs="Arial"/>
                <w:sz w:val="22"/>
                <w:szCs w:val="22"/>
              </w:rPr>
            </w:pPr>
            <w:r w:rsidRPr="005F3A87">
              <w:rPr>
                <w:rFonts w:ascii="Arial" w:hAnsi="Arial" w:cs="Arial"/>
                <w:sz w:val="22"/>
                <w:szCs w:val="22"/>
              </w:rPr>
              <w:t>(Unit: Thousand Baht)</w:t>
            </w:r>
          </w:p>
        </w:tc>
      </w:tr>
      <w:tr w:rsidR="00CE4D84" w:rsidRPr="005F3A87" w14:paraId="053CCC7C" w14:textId="77777777" w:rsidTr="00071753">
        <w:tc>
          <w:tcPr>
            <w:tcW w:w="6840" w:type="dxa"/>
          </w:tcPr>
          <w:p w14:paraId="76D26F78"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Operating lease commitments as at 31 December 2019</w:t>
            </w:r>
          </w:p>
        </w:tc>
        <w:tc>
          <w:tcPr>
            <w:tcW w:w="2340" w:type="dxa"/>
          </w:tcPr>
          <w:p w14:paraId="020B4403" w14:textId="77777777" w:rsidR="00CE4D84" w:rsidRPr="005F3A87" w:rsidRDefault="00CE4D84" w:rsidP="005F3A87">
            <w:pPr>
              <w:tabs>
                <w:tab w:val="decimal" w:pos="1782"/>
              </w:tabs>
              <w:spacing w:line="380" w:lineRule="exact"/>
              <w:rPr>
                <w:rFonts w:ascii="Arial" w:hAnsi="Arial" w:cs="Arial"/>
                <w:sz w:val="22"/>
                <w:szCs w:val="22"/>
              </w:rPr>
            </w:pPr>
            <w:r w:rsidRPr="005F3A87">
              <w:rPr>
                <w:rFonts w:ascii="Arial" w:hAnsi="Arial" w:cs="Arial"/>
                <w:sz w:val="22"/>
                <w:szCs w:val="22"/>
              </w:rPr>
              <w:t>823,483</w:t>
            </w:r>
          </w:p>
        </w:tc>
      </w:tr>
      <w:tr w:rsidR="00CE4D84" w:rsidRPr="005F3A87" w14:paraId="0408FEA1" w14:textId="77777777" w:rsidTr="00071753">
        <w:tc>
          <w:tcPr>
            <w:tcW w:w="6840" w:type="dxa"/>
          </w:tcPr>
          <w:p w14:paraId="087D56AB"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Less:</w:t>
            </w:r>
            <w:r w:rsidRPr="005F3A87">
              <w:rPr>
                <w:rFonts w:ascii="Arial" w:hAnsi="Arial" w:cs="Arial"/>
                <w:sz w:val="22"/>
                <w:szCs w:val="22"/>
                <w:cs/>
              </w:rPr>
              <w:t xml:space="preserve"> </w:t>
            </w:r>
            <w:r w:rsidRPr="005F3A87">
              <w:rPr>
                <w:rFonts w:ascii="Arial" w:hAnsi="Arial" w:cs="Arial"/>
                <w:sz w:val="22"/>
                <w:szCs w:val="22"/>
              </w:rPr>
              <w:t xml:space="preserve">Short-term leases </w:t>
            </w:r>
          </w:p>
        </w:tc>
        <w:tc>
          <w:tcPr>
            <w:tcW w:w="2340" w:type="dxa"/>
          </w:tcPr>
          <w:p w14:paraId="4B728945" w14:textId="77777777" w:rsidR="00CE4D84" w:rsidRPr="005F3A87" w:rsidRDefault="00CE4D84" w:rsidP="005F3A87">
            <w:pPr>
              <w:tabs>
                <w:tab w:val="decimal" w:pos="1782"/>
              </w:tabs>
              <w:spacing w:line="380" w:lineRule="exact"/>
              <w:rPr>
                <w:rFonts w:ascii="Arial" w:hAnsi="Arial" w:cs="Arial"/>
                <w:sz w:val="22"/>
                <w:szCs w:val="22"/>
              </w:rPr>
            </w:pPr>
            <w:r w:rsidRPr="005F3A87">
              <w:rPr>
                <w:rFonts w:ascii="Arial" w:hAnsi="Arial" w:cs="Arial"/>
                <w:sz w:val="22"/>
                <w:szCs w:val="22"/>
              </w:rPr>
              <w:t>(3,084)</w:t>
            </w:r>
          </w:p>
        </w:tc>
      </w:tr>
      <w:tr w:rsidR="00CE4D84" w:rsidRPr="005F3A87" w14:paraId="76490BF6" w14:textId="77777777" w:rsidTr="00071753">
        <w:tc>
          <w:tcPr>
            <w:tcW w:w="6840" w:type="dxa"/>
          </w:tcPr>
          <w:p w14:paraId="681D1BE9"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Less:</w:t>
            </w:r>
            <w:r w:rsidRPr="005F3A87">
              <w:rPr>
                <w:rFonts w:ascii="Arial" w:hAnsi="Arial" w:cs="Arial"/>
                <w:sz w:val="22"/>
                <w:szCs w:val="22"/>
                <w:cs/>
              </w:rPr>
              <w:t xml:space="preserve"> </w:t>
            </w:r>
            <w:r w:rsidRPr="005F3A87">
              <w:rPr>
                <w:rFonts w:ascii="Arial" w:hAnsi="Arial" w:cs="Arial"/>
                <w:sz w:val="22"/>
                <w:szCs w:val="22"/>
              </w:rPr>
              <w:t>Contracts reassessed as service agreements</w:t>
            </w:r>
          </w:p>
        </w:tc>
        <w:tc>
          <w:tcPr>
            <w:tcW w:w="2340" w:type="dxa"/>
          </w:tcPr>
          <w:p w14:paraId="3FC4A70A" w14:textId="77777777" w:rsidR="00CE4D84" w:rsidRPr="005F3A87" w:rsidRDefault="00CE4D84" w:rsidP="005F3A87">
            <w:pPr>
              <w:tabs>
                <w:tab w:val="decimal" w:pos="1782"/>
              </w:tabs>
              <w:spacing w:line="380" w:lineRule="exact"/>
              <w:rPr>
                <w:rFonts w:ascii="Arial" w:hAnsi="Arial" w:cs="Arial"/>
                <w:sz w:val="22"/>
                <w:szCs w:val="22"/>
              </w:rPr>
            </w:pPr>
            <w:r w:rsidRPr="005F3A87">
              <w:rPr>
                <w:rFonts w:ascii="Arial" w:hAnsi="Arial" w:cs="Arial"/>
                <w:sz w:val="22"/>
                <w:szCs w:val="22"/>
              </w:rPr>
              <w:t>(5,905)</w:t>
            </w:r>
          </w:p>
        </w:tc>
      </w:tr>
      <w:tr w:rsidR="00CE4D84" w:rsidRPr="005F3A87" w14:paraId="56A8EE0E" w14:textId="77777777" w:rsidTr="00071753">
        <w:tc>
          <w:tcPr>
            <w:tcW w:w="6840" w:type="dxa"/>
          </w:tcPr>
          <w:p w14:paraId="6B5CDAB2" w14:textId="77777777" w:rsidR="00CE4D84" w:rsidRPr="005F3A87" w:rsidRDefault="00CE4D84" w:rsidP="005F3A87">
            <w:pPr>
              <w:spacing w:line="380" w:lineRule="exact"/>
              <w:rPr>
                <w:rFonts w:ascii="Arial" w:hAnsi="Arial" w:cs="Arial"/>
                <w:sz w:val="22"/>
                <w:szCs w:val="22"/>
                <w:cs/>
              </w:rPr>
            </w:pPr>
            <w:r w:rsidRPr="005F3A87">
              <w:rPr>
                <w:rFonts w:ascii="Arial" w:hAnsi="Arial" w:cs="Arial"/>
                <w:sz w:val="22"/>
                <w:szCs w:val="22"/>
              </w:rPr>
              <w:t>Add: Reverse of straight-line basis adjustment</w:t>
            </w:r>
          </w:p>
        </w:tc>
        <w:tc>
          <w:tcPr>
            <w:tcW w:w="2340" w:type="dxa"/>
          </w:tcPr>
          <w:p w14:paraId="643EC218" w14:textId="77777777" w:rsidR="00CE4D84" w:rsidRPr="005F3A87" w:rsidRDefault="00CE4D84" w:rsidP="005F3A87">
            <w:pPr>
              <w:tabs>
                <w:tab w:val="decimal" w:pos="1782"/>
              </w:tabs>
              <w:spacing w:line="380" w:lineRule="exact"/>
              <w:rPr>
                <w:rFonts w:ascii="Arial" w:hAnsi="Arial" w:cs="Arial"/>
                <w:sz w:val="22"/>
                <w:szCs w:val="22"/>
              </w:rPr>
            </w:pPr>
            <w:r w:rsidRPr="005F3A87">
              <w:rPr>
                <w:rFonts w:ascii="Arial" w:hAnsi="Arial" w:cs="Arial"/>
                <w:sz w:val="22"/>
                <w:szCs w:val="22"/>
              </w:rPr>
              <w:t>49,792</w:t>
            </w:r>
          </w:p>
        </w:tc>
      </w:tr>
      <w:tr w:rsidR="00CE4D84" w:rsidRPr="005F3A87" w14:paraId="701CD672" w14:textId="77777777" w:rsidTr="00071753">
        <w:tc>
          <w:tcPr>
            <w:tcW w:w="6840" w:type="dxa"/>
          </w:tcPr>
          <w:p w14:paraId="29C17909"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 xml:space="preserve">Add: Unpaid for leasehold rights </w:t>
            </w:r>
          </w:p>
        </w:tc>
        <w:tc>
          <w:tcPr>
            <w:tcW w:w="2340" w:type="dxa"/>
          </w:tcPr>
          <w:p w14:paraId="7E4D21F6" w14:textId="77777777" w:rsidR="00CE4D84" w:rsidRPr="005F3A87" w:rsidRDefault="00CE4D84" w:rsidP="005F3A87">
            <w:pPr>
              <w:tabs>
                <w:tab w:val="decimal" w:pos="1782"/>
              </w:tabs>
              <w:spacing w:line="380" w:lineRule="exact"/>
              <w:rPr>
                <w:rFonts w:ascii="Arial" w:hAnsi="Arial" w:cs="Arial"/>
                <w:sz w:val="22"/>
                <w:szCs w:val="22"/>
              </w:rPr>
            </w:pPr>
            <w:r w:rsidRPr="005F3A87">
              <w:rPr>
                <w:rFonts w:ascii="Arial" w:hAnsi="Arial" w:cs="Arial"/>
                <w:sz w:val="22"/>
                <w:szCs w:val="22"/>
              </w:rPr>
              <w:t>20,000</w:t>
            </w:r>
          </w:p>
        </w:tc>
      </w:tr>
      <w:tr w:rsidR="00CE4D84" w:rsidRPr="005F3A87" w14:paraId="5A73352B" w14:textId="77777777" w:rsidTr="00071753">
        <w:tc>
          <w:tcPr>
            <w:tcW w:w="6840" w:type="dxa"/>
          </w:tcPr>
          <w:p w14:paraId="1D5BCBD4"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Add: Others</w:t>
            </w:r>
          </w:p>
        </w:tc>
        <w:tc>
          <w:tcPr>
            <w:tcW w:w="2340" w:type="dxa"/>
          </w:tcPr>
          <w:p w14:paraId="65A73398" w14:textId="77777777" w:rsidR="00CE4D84" w:rsidRPr="005F3A87" w:rsidRDefault="00CE4D84" w:rsidP="005F3A87">
            <w:pPr>
              <w:tabs>
                <w:tab w:val="decimal" w:pos="1782"/>
              </w:tabs>
              <w:spacing w:line="380" w:lineRule="exact"/>
              <w:rPr>
                <w:rFonts w:ascii="Arial" w:hAnsi="Arial" w:cs="Arial"/>
                <w:sz w:val="22"/>
                <w:szCs w:val="22"/>
              </w:rPr>
            </w:pPr>
            <w:r w:rsidRPr="005F3A87">
              <w:rPr>
                <w:rFonts w:ascii="Arial" w:hAnsi="Arial" w:cs="Arial"/>
                <w:sz w:val="22"/>
                <w:szCs w:val="22"/>
              </w:rPr>
              <w:t>6,148</w:t>
            </w:r>
          </w:p>
        </w:tc>
      </w:tr>
      <w:tr w:rsidR="00CE4D84" w:rsidRPr="005F3A87" w14:paraId="0B408F61" w14:textId="77777777" w:rsidTr="00071753">
        <w:tc>
          <w:tcPr>
            <w:tcW w:w="6840" w:type="dxa"/>
          </w:tcPr>
          <w:p w14:paraId="10CBA27E"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Less:</w:t>
            </w:r>
            <w:r w:rsidRPr="005F3A87">
              <w:rPr>
                <w:rFonts w:ascii="Arial" w:hAnsi="Arial" w:cs="Arial"/>
                <w:sz w:val="22"/>
                <w:szCs w:val="22"/>
                <w:cs/>
              </w:rPr>
              <w:t xml:space="preserve"> </w:t>
            </w:r>
            <w:r w:rsidRPr="005F3A87">
              <w:rPr>
                <w:rFonts w:ascii="Arial" w:hAnsi="Arial" w:cs="Arial"/>
                <w:sz w:val="22"/>
                <w:szCs w:val="22"/>
              </w:rPr>
              <w:t>Deferred interest expenses</w:t>
            </w:r>
          </w:p>
        </w:tc>
        <w:tc>
          <w:tcPr>
            <w:tcW w:w="2340" w:type="dxa"/>
          </w:tcPr>
          <w:p w14:paraId="6F257684" w14:textId="77777777" w:rsidR="00CE4D84" w:rsidRPr="005F3A87" w:rsidRDefault="00CE4D84" w:rsidP="005F3A87">
            <w:pPr>
              <w:pBdr>
                <w:bottom w:val="single" w:sz="4" w:space="1" w:color="auto"/>
              </w:pBdr>
              <w:tabs>
                <w:tab w:val="decimal" w:pos="1782"/>
              </w:tabs>
              <w:spacing w:line="380" w:lineRule="exact"/>
              <w:rPr>
                <w:rFonts w:ascii="Arial" w:hAnsi="Arial" w:cs="Arial"/>
                <w:sz w:val="22"/>
                <w:szCs w:val="22"/>
              </w:rPr>
            </w:pPr>
            <w:r w:rsidRPr="005F3A87">
              <w:rPr>
                <w:rFonts w:ascii="Arial" w:hAnsi="Arial" w:cs="Arial"/>
                <w:sz w:val="22"/>
                <w:szCs w:val="22"/>
              </w:rPr>
              <w:t>(251,463)</w:t>
            </w:r>
          </w:p>
        </w:tc>
      </w:tr>
      <w:tr w:rsidR="00CE4D84" w:rsidRPr="005F3A87" w14:paraId="66DEE6A1" w14:textId="77777777" w:rsidTr="00071753">
        <w:tc>
          <w:tcPr>
            <w:tcW w:w="6840" w:type="dxa"/>
          </w:tcPr>
          <w:p w14:paraId="46C94598"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Increase in lease liabilities</w:t>
            </w:r>
            <w:r w:rsidRPr="005F3A87">
              <w:rPr>
                <w:rFonts w:ascii="Arial" w:hAnsi="Arial" w:cs="Arial"/>
                <w:color w:val="000000"/>
                <w:spacing w:val="-4"/>
                <w:sz w:val="22"/>
                <w:szCs w:val="22"/>
              </w:rPr>
              <w:t xml:space="preserve"> due to TFRS </w:t>
            </w:r>
            <w:r w:rsidRPr="005F3A87">
              <w:rPr>
                <w:rFonts w:ascii="Arial" w:hAnsi="Arial" w:cs="Arial"/>
                <w:color w:val="000000"/>
                <w:spacing w:val="-4"/>
                <w:sz w:val="22"/>
                <w:szCs w:val="22"/>
                <w:cs/>
              </w:rPr>
              <w:t>16</w:t>
            </w:r>
            <w:r w:rsidRPr="005F3A87">
              <w:rPr>
                <w:rFonts w:ascii="Arial" w:hAnsi="Arial" w:cs="Arial"/>
                <w:color w:val="000000"/>
                <w:spacing w:val="-4"/>
                <w:sz w:val="22"/>
                <w:szCs w:val="22"/>
              </w:rPr>
              <w:t xml:space="preserve"> adoption</w:t>
            </w:r>
          </w:p>
        </w:tc>
        <w:tc>
          <w:tcPr>
            <w:tcW w:w="2340" w:type="dxa"/>
          </w:tcPr>
          <w:p w14:paraId="327FAB64" w14:textId="77777777" w:rsidR="00CE4D84" w:rsidRPr="005F3A87" w:rsidRDefault="00CE4D84" w:rsidP="005F3A87">
            <w:pPr>
              <w:tabs>
                <w:tab w:val="decimal" w:pos="1782"/>
              </w:tabs>
              <w:spacing w:line="380" w:lineRule="exact"/>
              <w:rPr>
                <w:rFonts w:ascii="Arial" w:hAnsi="Arial" w:cs="Arial"/>
                <w:sz w:val="22"/>
                <w:szCs w:val="22"/>
              </w:rPr>
            </w:pPr>
            <w:r w:rsidRPr="005F3A87">
              <w:rPr>
                <w:rFonts w:ascii="Arial" w:hAnsi="Arial" w:cs="Arial"/>
                <w:sz w:val="22"/>
                <w:szCs w:val="22"/>
              </w:rPr>
              <w:t>638,971</w:t>
            </w:r>
          </w:p>
        </w:tc>
      </w:tr>
      <w:tr w:rsidR="00CE4D84" w:rsidRPr="005F3A87" w14:paraId="1EADD61B" w14:textId="77777777" w:rsidTr="00071753">
        <w:tc>
          <w:tcPr>
            <w:tcW w:w="6840" w:type="dxa"/>
          </w:tcPr>
          <w:p w14:paraId="10429D63" w14:textId="77777777" w:rsidR="00CE4D84" w:rsidRPr="005F3A87" w:rsidRDefault="00CE4D84" w:rsidP="005F3A87">
            <w:pPr>
              <w:spacing w:line="380" w:lineRule="exact"/>
              <w:rPr>
                <w:rFonts w:ascii="Arial" w:hAnsi="Arial" w:cs="Arial"/>
                <w:sz w:val="22"/>
                <w:szCs w:val="22"/>
                <w:cs/>
              </w:rPr>
            </w:pPr>
            <w:r w:rsidRPr="005F3A87">
              <w:rPr>
                <w:rFonts w:ascii="Arial" w:hAnsi="Arial" w:cs="Arial"/>
                <w:sz w:val="22"/>
                <w:szCs w:val="22"/>
              </w:rPr>
              <w:t>Liabilities under finance lease agreement</w:t>
            </w:r>
            <w:r w:rsidRPr="005F3A87">
              <w:rPr>
                <w:rFonts w:ascii="Arial" w:hAnsi="Arial" w:cs="Arial"/>
                <w:sz w:val="22"/>
                <w:szCs w:val="22"/>
                <w:cs/>
              </w:rPr>
              <w:t xml:space="preserve"> </w:t>
            </w:r>
            <w:r w:rsidRPr="005F3A87">
              <w:rPr>
                <w:rFonts w:ascii="Arial" w:hAnsi="Arial" w:cs="Arial"/>
                <w:sz w:val="22"/>
                <w:szCs w:val="22"/>
              </w:rPr>
              <w:t>as at 31 December 2019</w:t>
            </w:r>
          </w:p>
        </w:tc>
        <w:tc>
          <w:tcPr>
            <w:tcW w:w="2340" w:type="dxa"/>
          </w:tcPr>
          <w:p w14:paraId="669C8BD8" w14:textId="77777777" w:rsidR="00CE4D84" w:rsidRPr="005F3A87" w:rsidRDefault="00CE4D84" w:rsidP="005F3A87">
            <w:pPr>
              <w:pBdr>
                <w:bottom w:val="single" w:sz="4" w:space="1" w:color="auto"/>
              </w:pBdr>
              <w:tabs>
                <w:tab w:val="decimal" w:pos="1782"/>
              </w:tabs>
              <w:spacing w:line="380" w:lineRule="exact"/>
              <w:rPr>
                <w:rFonts w:ascii="Arial" w:hAnsi="Arial" w:cs="Arial"/>
                <w:sz w:val="22"/>
                <w:szCs w:val="22"/>
              </w:rPr>
            </w:pPr>
            <w:r w:rsidRPr="005F3A87">
              <w:rPr>
                <w:rFonts w:ascii="Arial" w:hAnsi="Arial" w:cs="Arial"/>
                <w:sz w:val="22"/>
                <w:szCs w:val="22"/>
              </w:rPr>
              <w:t>536</w:t>
            </w:r>
          </w:p>
        </w:tc>
      </w:tr>
      <w:tr w:rsidR="00CE4D84" w:rsidRPr="005F3A87" w14:paraId="3C694B7B" w14:textId="77777777" w:rsidTr="00071753">
        <w:tc>
          <w:tcPr>
            <w:tcW w:w="6840" w:type="dxa"/>
          </w:tcPr>
          <w:p w14:paraId="0DFB8E39"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Lease liabilities</w:t>
            </w:r>
            <w:r w:rsidRPr="005F3A87">
              <w:rPr>
                <w:rFonts w:ascii="Arial" w:hAnsi="Arial" w:cs="Arial"/>
                <w:sz w:val="22"/>
                <w:szCs w:val="22"/>
                <w:cs/>
              </w:rPr>
              <w:t xml:space="preserve"> </w:t>
            </w:r>
            <w:r w:rsidRPr="005F3A87">
              <w:rPr>
                <w:rFonts w:ascii="Arial" w:hAnsi="Arial" w:cs="Arial"/>
                <w:sz w:val="22"/>
                <w:szCs w:val="22"/>
              </w:rPr>
              <w:t>as at 1 January 2020</w:t>
            </w:r>
          </w:p>
        </w:tc>
        <w:tc>
          <w:tcPr>
            <w:tcW w:w="2340" w:type="dxa"/>
          </w:tcPr>
          <w:p w14:paraId="068BCDF8" w14:textId="77777777" w:rsidR="00CE4D84" w:rsidRPr="005F3A87" w:rsidRDefault="00CE4D84" w:rsidP="005F3A87">
            <w:pPr>
              <w:pBdr>
                <w:bottom w:val="double" w:sz="4" w:space="1" w:color="auto"/>
              </w:pBdr>
              <w:tabs>
                <w:tab w:val="decimal" w:pos="1782"/>
              </w:tabs>
              <w:spacing w:line="380" w:lineRule="exact"/>
              <w:rPr>
                <w:rFonts w:ascii="Arial" w:hAnsi="Arial" w:cs="Arial"/>
                <w:sz w:val="22"/>
                <w:szCs w:val="22"/>
              </w:rPr>
            </w:pPr>
            <w:r w:rsidRPr="005F3A87">
              <w:rPr>
                <w:rFonts w:ascii="Arial" w:hAnsi="Arial" w:cs="Arial"/>
                <w:sz w:val="22"/>
                <w:szCs w:val="22"/>
              </w:rPr>
              <w:t>639,507</w:t>
            </w:r>
          </w:p>
        </w:tc>
      </w:tr>
      <w:tr w:rsidR="00731094" w:rsidRPr="005F3A87" w14:paraId="1A159E72" w14:textId="77777777" w:rsidTr="00071753">
        <w:tc>
          <w:tcPr>
            <w:tcW w:w="6840" w:type="dxa"/>
          </w:tcPr>
          <w:p w14:paraId="2E8183DA" w14:textId="357276A6" w:rsidR="00731094" w:rsidRPr="005809D5" w:rsidRDefault="00D44D49" w:rsidP="005F3A87">
            <w:pPr>
              <w:spacing w:line="380" w:lineRule="exact"/>
              <w:rPr>
                <w:rFonts w:ascii="Angsana New" w:hAnsi="Angsana New"/>
                <w:sz w:val="32"/>
                <w:szCs w:val="32"/>
                <w:cs/>
              </w:rPr>
            </w:pPr>
            <w:r>
              <w:rPr>
                <w:rFonts w:ascii="Arial" w:hAnsi="Arial" w:cs="Arial"/>
                <w:sz w:val="22"/>
                <w:szCs w:val="22"/>
              </w:rPr>
              <w:t>Incremental</w:t>
            </w:r>
            <w:r w:rsidR="003712CA" w:rsidRPr="003712CA">
              <w:rPr>
                <w:rFonts w:ascii="Arial" w:hAnsi="Arial" w:cs="Arial"/>
                <w:sz w:val="22"/>
                <w:szCs w:val="22"/>
              </w:rPr>
              <w:t xml:space="preserve"> borrowing rate </w:t>
            </w:r>
            <w:r w:rsidR="003712CA" w:rsidRPr="003477C7">
              <w:rPr>
                <w:rFonts w:ascii="Arial" w:hAnsi="Arial" w:cs="Arial"/>
                <w:i/>
                <w:iCs/>
                <w:sz w:val="22"/>
                <w:szCs w:val="22"/>
              </w:rPr>
              <w:t>(</w:t>
            </w:r>
            <w:r w:rsidR="003477C7" w:rsidRPr="003477C7">
              <w:rPr>
                <w:rFonts w:ascii="Arial" w:hAnsi="Arial" w:cs="Arial"/>
                <w:i/>
                <w:iCs/>
                <w:sz w:val="22"/>
                <w:szCs w:val="22"/>
              </w:rPr>
              <w:t>percent</w:t>
            </w:r>
            <w:r w:rsidR="003712CA" w:rsidRPr="003477C7">
              <w:rPr>
                <w:rFonts w:ascii="Arial" w:hAnsi="Arial" w:cs="Arial"/>
                <w:i/>
                <w:iCs/>
                <w:sz w:val="22"/>
                <w:szCs w:val="22"/>
              </w:rPr>
              <w:t xml:space="preserve"> per annum)</w:t>
            </w:r>
          </w:p>
        </w:tc>
        <w:tc>
          <w:tcPr>
            <w:tcW w:w="2340" w:type="dxa"/>
          </w:tcPr>
          <w:p w14:paraId="39AC17B0" w14:textId="77777777" w:rsidR="00731094" w:rsidRPr="005F3A87" w:rsidRDefault="005809D5" w:rsidP="005809D5">
            <w:pPr>
              <w:tabs>
                <w:tab w:val="decimal" w:pos="795"/>
              </w:tabs>
              <w:spacing w:line="380" w:lineRule="exact"/>
              <w:rPr>
                <w:rFonts w:ascii="Arial" w:hAnsi="Arial" w:cs="Arial"/>
                <w:sz w:val="22"/>
                <w:szCs w:val="22"/>
              </w:rPr>
            </w:pPr>
            <w:r>
              <w:rPr>
                <w:rFonts w:ascii="Arial" w:hAnsi="Arial" w:cs="Arial"/>
                <w:sz w:val="22"/>
                <w:szCs w:val="22"/>
              </w:rPr>
              <w:t>3.81 - 4.98</w:t>
            </w:r>
          </w:p>
        </w:tc>
      </w:tr>
      <w:tr w:rsidR="0016690C" w:rsidRPr="005F3A87" w14:paraId="524E05A5" w14:textId="77777777" w:rsidTr="0016690C">
        <w:tc>
          <w:tcPr>
            <w:tcW w:w="9180" w:type="dxa"/>
            <w:gridSpan w:val="2"/>
          </w:tcPr>
          <w:p w14:paraId="3491A404" w14:textId="5F0DB647" w:rsidR="0016690C" w:rsidRPr="005F3A87" w:rsidRDefault="0016690C" w:rsidP="0016690C">
            <w:pPr>
              <w:tabs>
                <w:tab w:val="decimal" w:pos="1782"/>
              </w:tabs>
              <w:spacing w:line="380" w:lineRule="exact"/>
              <w:jc w:val="right"/>
              <w:rPr>
                <w:rFonts w:ascii="Arial" w:hAnsi="Arial" w:cs="Arial"/>
                <w:sz w:val="22"/>
                <w:szCs w:val="22"/>
              </w:rPr>
            </w:pPr>
            <w:r w:rsidRPr="005F3A87">
              <w:rPr>
                <w:rFonts w:ascii="Arial" w:hAnsi="Arial" w:cs="Arial"/>
                <w:sz w:val="22"/>
                <w:szCs w:val="22"/>
              </w:rPr>
              <w:lastRenderedPageBreak/>
              <w:t>(Unit: Thousand Baht)</w:t>
            </w:r>
          </w:p>
        </w:tc>
      </w:tr>
      <w:tr w:rsidR="00CE4D84" w:rsidRPr="005F3A87" w14:paraId="25A8139B" w14:textId="77777777" w:rsidTr="00071753">
        <w:tc>
          <w:tcPr>
            <w:tcW w:w="6840" w:type="dxa"/>
          </w:tcPr>
          <w:p w14:paraId="163B5CC4" w14:textId="77777777" w:rsidR="00CE4D84" w:rsidRPr="005F3A87" w:rsidRDefault="00CE4D84" w:rsidP="005F3A87">
            <w:pPr>
              <w:spacing w:line="380" w:lineRule="exact"/>
              <w:rPr>
                <w:rFonts w:ascii="Arial" w:hAnsi="Arial" w:cs="Arial"/>
                <w:sz w:val="22"/>
                <w:szCs w:val="22"/>
              </w:rPr>
            </w:pPr>
            <w:r w:rsidRPr="005F3A87">
              <w:rPr>
                <w:rFonts w:ascii="Arial" w:hAnsi="Arial" w:cs="Arial"/>
                <w:sz w:val="22"/>
                <w:szCs w:val="22"/>
              </w:rPr>
              <w:t>Comprise of:</w:t>
            </w:r>
          </w:p>
        </w:tc>
        <w:tc>
          <w:tcPr>
            <w:tcW w:w="2340" w:type="dxa"/>
          </w:tcPr>
          <w:p w14:paraId="7E628C2A" w14:textId="77777777" w:rsidR="00CE4D84" w:rsidRPr="005F3A87" w:rsidRDefault="00CE4D84" w:rsidP="005F3A87">
            <w:pPr>
              <w:tabs>
                <w:tab w:val="decimal" w:pos="1782"/>
              </w:tabs>
              <w:spacing w:line="380" w:lineRule="exact"/>
              <w:rPr>
                <w:rFonts w:ascii="Arial" w:hAnsi="Arial" w:cs="Arial"/>
                <w:sz w:val="22"/>
                <w:szCs w:val="22"/>
              </w:rPr>
            </w:pPr>
          </w:p>
        </w:tc>
      </w:tr>
      <w:tr w:rsidR="00CE4D84" w:rsidRPr="005F3A87" w14:paraId="7219FEF3" w14:textId="77777777" w:rsidTr="00071753">
        <w:tc>
          <w:tcPr>
            <w:tcW w:w="6840" w:type="dxa"/>
          </w:tcPr>
          <w:p w14:paraId="3C04EDF6" w14:textId="77777777" w:rsidR="00CE4D84" w:rsidRPr="005F3A87" w:rsidRDefault="00CE4D84" w:rsidP="003477C7">
            <w:pPr>
              <w:spacing w:line="380" w:lineRule="exact"/>
              <w:ind w:left="165"/>
              <w:rPr>
                <w:rFonts w:ascii="Arial" w:hAnsi="Arial" w:cs="Arial"/>
                <w:sz w:val="22"/>
                <w:szCs w:val="22"/>
              </w:rPr>
            </w:pPr>
            <w:r w:rsidRPr="005F3A87">
              <w:rPr>
                <w:rFonts w:ascii="Arial" w:hAnsi="Arial" w:cs="Arial"/>
                <w:sz w:val="22"/>
                <w:szCs w:val="22"/>
              </w:rPr>
              <w:t>Current lease liabilities</w:t>
            </w:r>
          </w:p>
        </w:tc>
        <w:tc>
          <w:tcPr>
            <w:tcW w:w="2340" w:type="dxa"/>
          </w:tcPr>
          <w:p w14:paraId="2429C93D" w14:textId="77777777" w:rsidR="00CE4D84" w:rsidRPr="005F3A87" w:rsidRDefault="00CE4D84" w:rsidP="005F3A87">
            <w:pPr>
              <w:tabs>
                <w:tab w:val="decimal" w:pos="1782"/>
              </w:tabs>
              <w:spacing w:line="380" w:lineRule="exact"/>
              <w:rPr>
                <w:rFonts w:ascii="Arial" w:hAnsi="Arial" w:cs="Arial"/>
                <w:sz w:val="22"/>
                <w:szCs w:val="22"/>
              </w:rPr>
            </w:pPr>
            <w:r w:rsidRPr="005F3A87">
              <w:rPr>
                <w:rFonts w:ascii="Arial" w:hAnsi="Arial" w:cs="Arial"/>
                <w:sz w:val="22"/>
                <w:szCs w:val="22"/>
              </w:rPr>
              <w:t>174,122</w:t>
            </w:r>
          </w:p>
        </w:tc>
      </w:tr>
      <w:tr w:rsidR="00CE4D84" w:rsidRPr="005F3A87" w14:paraId="29EE5FA7" w14:textId="77777777" w:rsidTr="00071753">
        <w:tc>
          <w:tcPr>
            <w:tcW w:w="6840" w:type="dxa"/>
          </w:tcPr>
          <w:p w14:paraId="6A56AFA7" w14:textId="77777777" w:rsidR="00CE4D84" w:rsidRPr="005F3A87" w:rsidRDefault="00CE4D84" w:rsidP="003477C7">
            <w:pPr>
              <w:spacing w:line="380" w:lineRule="exact"/>
              <w:ind w:left="165"/>
              <w:rPr>
                <w:rFonts w:ascii="Arial" w:hAnsi="Arial" w:cs="Arial"/>
                <w:sz w:val="22"/>
                <w:szCs w:val="22"/>
                <w:cs/>
              </w:rPr>
            </w:pPr>
            <w:r w:rsidRPr="005F3A87">
              <w:rPr>
                <w:rFonts w:ascii="Arial" w:hAnsi="Arial" w:cs="Arial"/>
                <w:sz w:val="22"/>
                <w:szCs w:val="22"/>
              </w:rPr>
              <w:t>Non-current lease liabilities</w:t>
            </w:r>
          </w:p>
        </w:tc>
        <w:tc>
          <w:tcPr>
            <w:tcW w:w="2340" w:type="dxa"/>
          </w:tcPr>
          <w:p w14:paraId="1A9D91C8" w14:textId="77777777" w:rsidR="00CE4D84" w:rsidRPr="005F3A87" w:rsidRDefault="00CE4D84" w:rsidP="005F3A87">
            <w:pPr>
              <w:pBdr>
                <w:bottom w:val="single" w:sz="4" w:space="1" w:color="auto"/>
              </w:pBdr>
              <w:tabs>
                <w:tab w:val="decimal" w:pos="1782"/>
              </w:tabs>
              <w:spacing w:line="380" w:lineRule="exact"/>
              <w:rPr>
                <w:rFonts w:ascii="Arial" w:hAnsi="Arial" w:cs="Arial"/>
                <w:sz w:val="22"/>
                <w:szCs w:val="22"/>
              </w:rPr>
            </w:pPr>
            <w:r w:rsidRPr="005F3A87">
              <w:rPr>
                <w:rFonts w:ascii="Arial" w:hAnsi="Arial" w:cs="Arial"/>
                <w:sz w:val="22"/>
                <w:szCs w:val="22"/>
              </w:rPr>
              <w:t>465,385</w:t>
            </w:r>
          </w:p>
        </w:tc>
      </w:tr>
      <w:tr w:rsidR="00CE4D84" w:rsidRPr="005F3A87" w14:paraId="0B6CCAE9" w14:textId="77777777" w:rsidTr="00071753">
        <w:tc>
          <w:tcPr>
            <w:tcW w:w="6840" w:type="dxa"/>
          </w:tcPr>
          <w:p w14:paraId="38D853C6" w14:textId="77777777" w:rsidR="00CE4D84" w:rsidRPr="005F3A87" w:rsidRDefault="00CE4D84" w:rsidP="005F3A87">
            <w:pPr>
              <w:spacing w:line="380" w:lineRule="exact"/>
              <w:rPr>
                <w:rFonts w:ascii="Arial" w:hAnsi="Arial" w:cs="Arial"/>
                <w:sz w:val="22"/>
                <w:szCs w:val="22"/>
              </w:rPr>
            </w:pPr>
          </w:p>
        </w:tc>
        <w:tc>
          <w:tcPr>
            <w:tcW w:w="2340" w:type="dxa"/>
          </w:tcPr>
          <w:p w14:paraId="5E129F0E" w14:textId="77777777" w:rsidR="00CE4D84" w:rsidRPr="005F3A87" w:rsidRDefault="00CE4D84" w:rsidP="005F3A87">
            <w:pPr>
              <w:pBdr>
                <w:bottom w:val="double" w:sz="4" w:space="1" w:color="auto"/>
              </w:pBdr>
              <w:tabs>
                <w:tab w:val="decimal" w:pos="1782"/>
              </w:tabs>
              <w:spacing w:line="380" w:lineRule="exact"/>
              <w:rPr>
                <w:rFonts w:ascii="Arial" w:hAnsi="Arial" w:cs="Arial"/>
                <w:sz w:val="22"/>
                <w:szCs w:val="22"/>
              </w:rPr>
            </w:pPr>
            <w:r w:rsidRPr="005F3A87">
              <w:rPr>
                <w:rFonts w:ascii="Arial" w:hAnsi="Arial" w:cs="Arial"/>
                <w:sz w:val="22"/>
                <w:szCs w:val="22"/>
              </w:rPr>
              <w:t>639,507</w:t>
            </w:r>
          </w:p>
        </w:tc>
      </w:tr>
    </w:tbl>
    <w:p w14:paraId="563E611B" w14:textId="77777777" w:rsidR="007A5C11" w:rsidRPr="005F3A87" w:rsidRDefault="008A7C82" w:rsidP="005F3A87">
      <w:pPr>
        <w:tabs>
          <w:tab w:val="left" w:pos="1440"/>
        </w:tabs>
        <w:spacing w:before="240" w:after="120" w:line="380" w:lineRule="exact"/>
        <w:ind w:left="547" w:hanging="547"/>
        <w:jc w:val="thaiDistribute"/>
        <w:outlineLvl w:val="0"/>
        <w:rPr>
          <w:rFonts w:ascii="Arial" w:hAnsi="Arial" w:cs="Arial"/>
          <w:b/>
          <w:bCs/>
          <w:sz w:val="22"/>
          <w:szCs w:val="22"/>
        </w:rPr>
      </w:pPr>
      <w:r w:rsidRPr="005F3A87">
        <w:rPr>
          <w:rFonts w:ascii="Arial" w:hAnsi="Arial" w:cs="Arial"/>
          <w:b/>
          <w:bCs/>
          <w:sz w:val="22"/>
          <w:szCs w:val="22"/>
        </w:rPr>
        <w:t>5.</w:t>
      </w:r>
      <w:r w:rsidR="00FD1A94" w:rsidRPr="005F3A87">
        <w:rPr>
          <w:rFonts w:ascii="Arial" w:hAnsi="Arial" w:cs="Arial"/>
          <w:b/>
          <w:bCs/>
          <w:sz w:val="22"/>
          <w:szCs w:val="22"/>
        </w:rPr>
        <w:tab/>
      </w:r>
      <w:r w:rsidR="007A5C11" w:rsidRPr="005F3A87">
        <w:rPr>
          <w:rFonts w:ascii="Arial" w:hAnsi="Arial" w:cs="Arial"/>
          <w:b/>
          <w:bCs/>
          <w:sz w:val="22"/>
          <w:szCs w:val="22"/>
        </w:rPr>
        <w:t>Significant accounting policies</w:t>
      </w:r>
    </w:p>
    <w:p w14:paraId="32203814" w14:textId="77777777" w:rsidR="007A5C11" w:rsidRPr="005F3A87" w:rsidRDefault="008A7C82" w:rsidP="005F3A87">
      <w:pPr>
        <w:spacing w:before="120" w:after="120" w:line="380" w:lineRule="exact"/>
        <w:ind w:left="547" w:right="-7" w:hanging="547"/>
        <w:rPr>
          <w:rFonts w:ascii="Arial" w:hAnsi="Arial" w:cs="Arial"/>
          <w:b/>
          <w:bCs/>
          <w:sz w:val="22"/>
          <w:szCs w:val="22"/>
        </w:rPr>
      </w:pPr>
      <w:r w:rsidRPr="005F3A87">
        <w:rPr>
          <w:rFonts w:ascii="Arial" w:hAnsi="Arial" w:cs="Arial"/>
          <w:b/>
          <w:bCs/>
          <w:sz w:val="22"/>
          <w:szCs w:val="22"/>
        </w:rPr>
        <w:t>5</w:t>
      </w:r>
      <w:r w:rsidR="007A5C11" w:rsidRPr="005F3A87">
        <w:rPr>
          <w:rFonts w:ascii="Arial" w:hAnsi="Arial" w:cs="Arial"/>
          <w:b/>
          <w:bCs/>
          <w:sz w:val="22"/>
          <w:szCs w:val="22"/>
        </w:rPr>
        <w:t>.1</w:t>
      </w:r>
      <w:r w:rsidR="00FD1A94" w:rsidRPr="005F3A87">
        <w:rPr>
          <w:rFonts w:ascii="Arial" w:hAnsi="Arial" w:cs="Arial"/>
          <w:b/>
          <w:bCs/>
          <w:sz w:val="22"/>
          <w:szCs w:val="22"/>
        </w:rPr>
        <w:tab/>
      </w:r>
      <w:r w:rsidR="007A5C11" w:rsidRPr="005F3A87">
        <w:rPr>
          <w:rFonts w:ascii="Arial" w:hAnsi="Arial" w:cs="Arial"/>
          <w:b/>
          <w:bCs/>
          <w:sz w:val="22"/>
          <w:szCs w:val="22"/>
        </w:rPr>
        <w:t>Revenue recognition</w:t>
      </w:r>
    </w:p>
    <w:p w14:paraId="191426FE" w14:textId="77777777" w:rsidR="007A5C11" w:rsidRPr="005F3A87" w:rsidRDefault="007A5C11" w:rsidP="005F3A87">
      <w:pPr>
        <w:spacing w:before="120" w:after="120" w:line="380" w:lineRule="exact"/>
        <w:ind w:left="547" w:right="-7" w:hanging="547"/>
        <w:jc w:val="thaiDistribute"/>
        <w:rPr>
          <w:rFonts w:ascii="Arial" w:hAnsi="Arial" w:cs="Arial"/>
          <w:i/>
          <w:iCs/>
          <w:sz w:val="22"/>
          <w:szCs w:val="22"/>
        </w:rPr>
      </w:pPr>
      <w:r w:rsidRPr="005F3A87">
        <w:rPr>
          <w:rFonts w:ascii="Arial" w:hAnsi="Arial" w:cs="Arial"/>
          <w:i/>
          <w:iCs/>
          <w:sz w:val="22"/>
          <w:szCs w:val="22"/>
        </w:rPr>
        <w:t>      </w:t>
      </w:r>
      <w:r w:rsidRPr="005F3A87">
        <w:rPr>
          <w:rFonts w:ascii="Arial" w:hAnsi="Arial" w:cs="Arial"/>
          <w:i/>
          <w:iCs/>
          <w:sz w:val="22"/>
          <w:szCs w:val="22"/>
        </w:rPr>
        <w:tab/>
      </w:r>
      <w:r w:rsidR="00EA2B99" w:rsidRPr="005F3A87">
        <w:rPr>
          <w:rFonts w:ascii="Arial" w:hAnsi="Arial" w:cs="Arial"/>
          <w:i/>
          <w:iCs/>
          <w:sz w:val="22"/>
          <w:szCs w:val="22"/>
        </w:rPr>
        <w:t xml:space="preserve">Rental </w:t>
      </w:r>
      <w:r w:rsidR="00973D4E" w:rsidRPr="005F3A87">
        <w:rPr>
          <w:rFonts w:ascii="Arial" w:hAnsi="Arial" w:cs="Arial"/>
          <w:i/>
          <w:iCs/>
          <w:sz w:val="22"/>
          <w:szCs w:val="22"/>
        </w:rPr>
        <w:t>income</w:t>
      </w:r>
      <w:r w:rsidRPr="005F3A87">
        <w:rPr>
          <w:rFonts w:ascii="Arial" w:hAnsi="Arial" w:cs="Arial"/>
          <w:i/>
          <w:iCs/>
          <w:sz w:val="22"/>
          <w:szCs w:val="22"/>
        </w:rPr>
        <w:t xml:space="preserve"> </w:t>
      </w:r>
    </w:p>
    <w:p w14:paraId="35289BF1" w14:textId="77777777" w:rsidR="000C310B" w:rsidRPr="005F3A87" w:rsidRDefault="005F3A87" w:rsidP="005F3A87">
      <w:pPr>
        <w:tabs>
          <w:tab w:val="left" w:pos="1440"/>
          <w:tab w:val="left" w:pos="1980"/>
        </w:tabs>
        <w:spacing w:before="120" w:after="120" w:line="380" w:lineRule="exact"/>
        <w:ind w:left="547" w:right="-7" w:hanging="547"/>
        <w:jc w:val="both"/>
        <w:rPr>
          <w:rFonts w:ascii="Arial" w:hAnsi="Arial" w:cs="Arial"/>
          <w:color w:val="000000"/>
          <w:sz w:val="22"/>
          <w:szCs w:val="22"/>
        </w:rPr>
      </w:pPr>
      <w:r>
        <w:rPr>
          <w:rFonts w:ascii="Arial" w:hAnsi="Arial" w:cs="Arial"/>
          <w:color w:val="000000"/>
          <w:sz w:val="22"/>
          <w:szCs w:val="22"/>
        </w:rPr>
        <w:tab/>
      </w:r>
      <w:r w:rsidR="00A71AD6" w:rsidRPr="005F3A87">
        <w:rPr>
          <w:rFonts w:ascii="Arial" w:hAnsi="Arial" w:cs="Arial"/>
          <w:color w:val="000000"/>
          <w:sz w:val="22"/>
          <w:szCs w:val="22"/>
        </w:rPr>
        <w:t>Rental</w:t>
      </w:r>
      <w:r w:rsidR="00BE77BC" w:rsidRPr="005F3A87">
        <w:rPr>
          <w:rFonts w:ascii="Arial" w:hAnsi="Arial" w:cs="Arial"/>
          <w:color w:val="000000"/>
          <w:sz w:val="22"/>
          <w:szCs w:val="22"/>
        </w:rPr>
        <w:t xml:space="preserve"> income </w:t>
      </w:r>
      <w:r w:rsidR="00050F25" w:rsidRPr="005F3A87">
        <w:rPr>
          <w:rFonts w:ascii="Arial" w:hAnsi="Arial" w:cs="Arial"/>
          <w:color w:val="000000"/>
          <w:sz w:val="22"/>
          <w:szCs w:val="22"/>
        </w:rPr>
        <w:t>is</w:t>
      </w:r>
      <w:r w:rsidR="00BE77BC" w:rsidRPr="005F3A87">
        <w:rPr>
          <w:rFonts w:ascii="Arial" w:hAnsi="Arial" w:cs="Arial"/>
          <w:color w:val="000000"/>
          <w:sz w:val="22"/>
          <w:szCs w:val="22"/>
        </w:rPr>
        <w:t xml:space="preserve"> </w:t>
      </w:r>
      <w:proofErr w:type="spellStart"/>
      <w:r w:rsidR="00BE77BC" w:rsidRPr="005F3A87">
        <w:rPr>
          <w:rFonts w:ascii="Arial" w:hAnsi="Arial" w:cs="Arial"/>
          <w:color w:val="000000"/>
          <w:sz w:val="22"/>
          <w:szCs w:val="22"/>
        </w:rPr>
        <w:t>recognis</w:t>
      </w:r>
      <w:r w:rsidR="00A71AD6" w:rsidRPr="005F3A87">
        <w:rPr>
          <w:rFonts w:ascii="Arial" w:hAnsi="Arial" w:cs="Arial"/>
          <w:color w:val="000000"/>
          <w:sz w:val="22"/>
          <w:szCs w:val="22"/>
        </w:rPr>
        <w:t>ed</w:t>
      </w:r>
      <w:proofErr w:type="spellEnd"/>
      <w:r w:rsidR="00A71AD6" w:rsidRPr="005F3A87">
        <w:rPr>
          <w:rFonts w:ascii="Arial" w:hAnsi="Arial" w:cs="Arial"/>
          <w:color w:val="000000"/>
          <w:sz w:val="22"/>
          <w:szCs w:val="22"/>
        </w:rPr>
        <w:t xml:space="preserve"> as revenue in profit and loss on a </w:t>
      </w:r>
      <w:r w:rsidR="00BE77BC" w:rsidRPr="005F3A87">
        <w:rPr>
          <w:rFonts w:ascii="Arial" w:hAnsi="Arial" w:cs="Arial"/>
          <w:color w:val="000000"/>
          <w:sz w:val="22"/>
          <w:szCs w:val="22"/>
        </w:rPr>
        <w:t>straight</w:t>
      </w:r>
      <w:r w:rsidR="00A71AD6" w:rsidRPr="005F3A87">
        <w:rPr>
          <w:rFonts w:ascii="Arial" w:hAnsi="Arial" w:cs="Arial"/>
          <w:color w:val="000000"/>
          <w:sz w:val="22"/>
          <w:szCs w:val="22"/>
        </w:rPr>
        <w:t>-line basis over the lease term</w:t>
      </w:r>
      <w:r w:rsidR="000C310B" w:rsidRPr="005F3A87">
        <w:rPr>
          <w:rFonts w:ascii="Arial" w:hAnsi="Arial" w:cs="Arial"/>
          <w:color w:val="000000"/>
          <w:sz w:val="22"/>
          <w:szCs w:val="22"/>
        </w:rPr>
        <w:t>.</w:t>
      </w:r>
    </w:p>
    <w:p w14:paraId="71F332D5" w14:textId="77777777" w:rsidR="00174E84" w:rsidRPr="005F3A87" w:rsidRDefault="00050F25" w:rsidP="005F3A87">
      <w:pPr>
        <w:spacing w:before="120" w:after="120" w:line="380" w:lineRule="exact"/>
        <w:ind w:left="547" w:right="-7" w:hanging="547"/>
        <w:jc w:val="thaiDistribute"/>
        <w:rPr>
          <w:rFonts w:ascii="Arial" w:hAnsi="Arial" w:cs="Arial"/>
          <w:i/>
          <w:iCs/>
          <w:sz w:val="22"/>
          <w:szCs w:val="22"/>
        </w:rPr>
      </w:pPr>
      <w:r w:rsidRPr="005F3A87">
        <w:rPr>
          <w:rFonts w:ascii="Arial" w:hAnsi="Arial" w:cs="Arial"/>
          <w:i/>
          <w:iCs/>
          <w:sz w:val="22"/>
          <w:szCs w:val="22"/>
        </w:rPr>
        <w:tab/>
      </w:r>
      <w:r w:rsidR="00CD095C" w:rsidRPr="005F3A87">
        <w:rPr>
          <w:rFonts w:ascii="Arial" w:hAnsi="Arial" w:cs="Arial"/>
          <w:i/>
          <w:iCs/>
          <w:sz w:val="22"/>
          <w:szCs w:val="22"/>
        </w:rPr>
        <w:t>R</w:t>
      </w:r>
      <w:r w:rsidR="00174E84" w:rsidRPr="005F3A87">
        <w:rPr>
          <w:rFonts w:ascii="Arial" w:hAnsi="Arial" w:cs="Arial"/>
          <w:i/>
          <w:iCs/>
          <w:sz w:val="22"/>
          <w:szCs w:val="22"/>
        </w:rPr>
        <w:t>evenue from sales of real estate</w:t>
      </w:r>
    </w:p>
    <w:p w14:paraId="19F1FDC2" w14:textId="77777777" w:rsidR="00174E84"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174E84" w:rsidRPr="005F3A87">
        <w:rPr>
          <w:rFonts w:ascii="Arial" w:hAnsi="Arial" w:cs="Arial"/>
          <w:sz w:val="22"/>
          <w:szCs w:val="22"/>
        </w:rPr>
        <w:t xml:space="preserve">Revenue from sales of land and houses and residential condominium units is </w:t>
      </w:r>
      <w:proofErr w:type="spellStart"/>
      <w:r w:rsidR="00174E84" w:rsidRPr="005F3A87">
        <w:rPr>
          <w:rFonts w:ascii="Arial" w:hAnsi="Arial" w:cs="Arial"/>
          <w:sz w:val="22"/>
          <w:szCs w:val="22"/>
        </w:rPr>
        <w:t>recognised</w:t>
      </w:r>
      <w:proofErr w:type="spellEnd"/>
      <w:r w:rsidR="00174E84" w:rsidRPr="005F3A87">
        <w:rPr>
          <w:rFonts w:ascii="Arial" w:hAnsi="Arial" w:cs="Arial"/>
          <w:sz w:val="22"/>
          <w:szCs w:val="22"/>
        </w:rPr>
        <w:t xml:space="preserve"> 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73A0B000" w14:textId="48142740" w:rsidR="000D3C5B" w:rsidRPr="005F3A87" w:rsidRDefault="005F3A87" w:rsidP="005F3A87">
      <w:pPr>
        <w:spacing w:before="120" w:after="120" w:line="380" w:lineRule="exact"/>
        <w:ind w:left="547" w:right="-7" w:hanging="547"/>
        <w:jc w:val="both"/>
        <w:rPr>
          <w:rFonts w:ascii="Arial" w:hAnsi="Arial" w:cs="Arial"/>
          <w:i/>
          <w:iCs/>
          <w:sz w:val="22"/>
          <w:szCs w:val="22"/>
        </w:rPr>
      </w:pPr>
      <w:r>
        <w:rPr>
          <w:rFonts w:ascii="Arial" w:hAnsi="Arial" w:cs="Arial"/>
          <w:i/>
          <w:iCs/>
          <w:sz w:val="22"/>
          <w:szCs w:val="22"/>
        </w:rPr>
        <w:tab/>
      </w:r>
      <w:r w:rsidR="000D3C5B" w:rsidRPr="005F3A87">
        <w:rPr>
          <w:rFonts w:ascii="Arial" w:hAnsi="Arial" w:cs="Arial"/>
          <w:i/>
          <w:iCs/>
          <w:sz w:val="22"/>
          <w:szCs w:val="22"/>
        </w:rPr>
        <w:t>Sales of food and beverage</w:t>
      </w:r>
    </w:p>
    <w:p w14:paraId="768CD680" w14:textId="77777777" w:rsidR="000D3C5B"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0D3C5B" w:rsidRPr="005F3A87">
        <w:rPr>
          <w:rFonts w:ascii="Arial" w:hAnsi="Arial" w:cs="Arial"/>
          <w:sz w:val="22"/>
          <w:szCs w:val="22"/>
        </w:rPr>
        <w:t xml:space="preserve">Sales of food and beverage </w:t>
      </w:r>
      <w:r w:rsidR="000C7EFC" w:rsidRPr="005F3A87">
        <w:rPr>
          <w:rFonts w:ascii="Arial" w:hAnsi="Arial" w:cs="Arial"/>
          <w:sz w:val="22"/>
          <w:szCs w:val="22"/>
        </w:rPr>
        <w:t>is</w:t>
      </w:r>
      <w:r w:rsidR="000D3C5B" w:rsidRPr="005F3A87">
        <w:rPr>
          <w:rFonts w:ascii="Arial" w:hAnsi="Arial" w:cs="Arial"/>
          <w:sz w:val="22"/>
          <w:szCs w:val="22"/>
        </w:rPr>
        <w:t xml:space="preserve"> </w:t>
      </w:r>
      <w:proofErr w:type="spellStart"/>
      <w:r w:rsidR="000D3C5B" w:rsidRPr="005F3A87">
        <w:rPr>
          <w:rFonts w:ascii="Arial" w:hAnsi="Arial" w:cs="Arial"/>
          <w:sz w:val="22"/>
          <w:szCs w:val="22"/>
        </w:rPr>
        <w:t>recognised</w:t>
      </w:r>
      <w:proofErr w:type="spellEnd"/>
      <w:r w:rsidR="000D3C5B" w:rsidRPr="005F3A87">
        <w:rPr>
          <w:rFonts w:ascii="Arial" w:hAnsi="Arial" w:cs="Arial"/>
          <w:sz w:val="22"/>
          <w:szCs w:val="22"/>
        </w:rPr>
        <w:t xml:space="preserve"> </w:t>
      </w:r>
      <w:r w:rsidR="000C7EFC" w:rsidRPr="005F3A87">
        <w:rPr>
          <w:rFonts w:ascii="Arial" w:hAnsi="Arial" w:cs="Arial"/>
          <w:sz w:val="22"/>
          <w:szCs w:val="22"/>
        </w:rPr>
        <w:t xml:space="preserve">at the point in time </w:t>
      </w:r>
      <w:r w:rsidR="001D18A9" w:rsidRPr="005F3A87">
        <w:rPr>
          <w:rFonts w:ascii="Arial" w:hAnsi="Arial" w:cs="Arial"/>
          <w:sz w:val="22"/>
          <w:szCs w:val="22"/>
        </w:rPr>
        <w:t xml:space="preserve">when control of the asset </w:t>
      </w:r>
      <w:r w:rsidR="000C7EFC" w:rsidRPr="005F3A87">
        <w:rPr>
          <w:rFonts w:ascii="Arial" w:hAnsi="Arial" w:cs="Arial"/>
          <w:sz w:val="22"/>
          <w:szCs w:val="22"/>
        </w:rPr>
        <w:t>is</w:t>
      </w:r>
      <w:r w:rsidR="001D18A9" w:rsidRPr="005F3A87">
        <w:rPr>
          <w:rFonts w:ascii="Arial" w:hAnsi="Arial" w:cs="Arial"/>
          <w:sz w:val="22"/>
          <w:szCs w:val="22"/>
        </w:rPr>
        <w:t xml:space="preserve"> transferred to the </w:t>
      </w:r>
      <w:r w:rsidR="000C7EFC" w:rsidRPr="005F3A87">
        <w:rPr>
          <w:rFonts w:ascii="Arial" w:hAnsi="Arial" w:cs="Arial"/>
          <w:sz w:val="22"/>
          <w:szCs w:val="22"/>
        </w:rPr>
        <w:t>customer</w:t>
      </w:r>
      <w:r w:rsidR="001D18A9" w:rsidRPr="005F3A87">
        <w:rPr>
          <w:rFonts w:ascii="Arial" w:hAnsi="Arial" w:cs="Arial"/>
          <w:sz w:val="22"/>
          <w:szCs w:val="22"/>
        </w:rPr>
        <w:t>, generally on delivery of the goods</w:t>
      </w:r>
      <w:r w:rsidR="000D3C5B" w:rsidRPr="005F3A87">
        <w:rPr>
          <w:rFonts w:ascii="Arial" w:hAnsi="Arial" w:cs="Arial"/>
          <w:sz w:val="22"/>
          <w:szCs w:val="22"/>
        </w:rPr>
        <w:t xml:space="preserve">. </w:t>
      </w:r>
      <w:r w:rsidR="000C7EFC" w:rsidRPr="005F3A87">
        <w:rPr>
          <w:rFonts w:ascii="Arial" w:hAnsi="Arial" w:cs="Arial"/>
          <w:sz w:val="22"/>
          <w:szCs w:val="22"/>
        </w:rPr>
        <w:t>Revenue is measured at the amount</w:t>
      </w:r>
      <w:r w:rsidR="000D3C5B" w:rsidRPr="005F3A87">
        <w:rPr>
          <w:rFonts w:ascii="Arial" w:hAnsi="Arial" w:cs="Arial"/>
          <w:sz w:val="22"/>
          <w:szCs w:val="22"/>
        </w:rPr>
        <w:t xml:space="preserve"> the invoiced value</w:t>
      </w:r>
      <w:r w:rsidR="000C7EFC" w:rsidRPr="005F3A87">
        <w:rPr>
          <w:rFonts w:ascii="Arial" w:hAnsi="Arial" w:cs="Arial"/>
          <w:sz w:val="22"/>
          <w:szCs w:val="22"/>
        </w:rPr>
        <w:t xml:space="preserve"> of the consideration received or receivable, </w:t>
      </w:r>
      <w:r w:rsidR="000D3C5B" w:rsidRPr="005F3A87">
        <w:rPr>
          <w:rFonts w:ascii="Arial" w:hAnsi="Arial" w:cs="Arial"/>
          <w:sz w:val="22"/>
          <w:szCs w:val="22"/>
        </w:rPr>
        <w:t>excluding value added tax, of goods supplied after deducting discounts</w:t>
      </w:r>
      <w:r w:rsidR="000C7EFC" w:rsidRPr="005F3A87">
        <w:rPr>
          <w:rFonts w:ascii="Arial" w:hAnsi="Arial" w:cs="Arial"/>
          <w:sz w:val="22"/>
          <w:szCs w:val="22"/>
        </w:rPr>
        <w:t xml:space="preserve"> and price promotions to customers</w:t>
      </w:r>
      <w:r w:rsidR="000D3C5B" w:rsidRPr="005F3A87">
        <w:rPr>
          <w:rFonts w:ascii="Arial" w:hAnsi="Arial" w:cs="Arial"/>
          <w:sz w:val="22"/>
          <w:szCs w:val="22"/>
        </w:rPr>
        <w:t xml:space="preserve">. </w:t>
      </w:r>
    </w:p>
    <w:p w14:paraId="140DD8ED" w14:textId="77777777" w:rsidR="00CD52E9" w:rsidRPr="005F3A87" w:rsidRDefault="005F3A87" w:rsidP="005F3A87">
      <w:pPr>
        <w:spacing w:before="120" w:after="120" w:line="380" w:lineRule="exact"/>
        <w:ind w:left="547" w:right="-7" w:hanging="547"/>
        <w:jc w:val="both"/>
        <w:rPr>
          <w:rFonts w:ascii="Arial" w:hAnsi="Arial" w:cs="Arial"/>
          <w:i/>
          <w:iCs/>
          <w:sz w:val="22"/>
          <w:szCs w:val="22"/>
          <w:highlight w:val="yellow"/>
          <w:cs/>
        </w:rPr>
      </w:pPr>
      <w:r>
        <w:rPr>
          <w:rFonts w:ascii="Arial" w:hAnsi="Arial" w:cs="Arial"/>
          <w:i/>
          <w:iCs/>
          <w:sz w:val="22"/>
          <w:szCs w:val="22"/>
        </w:rPr>
        <w:tab/>
      </w:r>
      <w:r w:rsidR="00CD52E9" w:rsidRPr="005F3A87">
        <w:rPr>
          <w:rFonts w:ascii="Arial" w:hAnsi="Arial" w:cs="Arial"/>
          <w:i/>
          <w:iCs/>
          <w:sz w:val="22"/>
          <w:szCs w:val="22"/>
        </w:rPr>
        <w:t>Service income</w:t>
      </w:r>
    </w:p>
    <w:p w14:paraId="7247A947" w14:textId="77777777" w:rsidR="00CD52E9" w:rsidRPr="005F3A87" w:rsidRDefault="005F3A87" w:rsidP="005F3A87">
      <w:pPr>
        <w:tabs>
          <w:tab w:val="left" w:pos="1980"/>
          <w:tab w:val="left" w:pos="3420"/>
        </w:tabs>
        <w:spacing w:before="120" w:after="120" w:line="380" w:lineRule="exact"/>
        <w:ind w:left="547" w:right="-7" w:hanging="547"/>
        <w:jc w:val="both"/>
        <w:rPr>
          <w:rFonts w:ascii="Arial" w:hAnsi="Arial" w:cs="Arial"/>
          <w:sz w:val="22"/>
          <w:szCs w:val="22"/>
        </w:rPr>
      </w:pPr>
      <w:r>
        <w:rPr>
          <w:rFonts w:ascii="Arial" w:hAnsi="Arial" w:cs="Arial"/>
          <w:sz w:val="22"/>
          <w:szCs w:val="22"/>
        </w:rPr>
        <w:tab/>
      </w:r>
      <w:r w:rsidR="00CD52E9" w:rsidRPr="005F3A87">
        <w:rPr>
          <w:rFonts w:ascii="Arial" w:hAnsi="Arial" w:cs="Arial"/>
          <w:sz w:val="22"/>
          <w:szCs w:val="22"/>
        </w:rPr>
        <w:t xml:space="preserve">Service income is </w:t>
      </w:r>
      <w:proofErr w:type="spellStart"/>
      <w:r w:rsidR="00CD52E9" w:rsidRPr="005F3A87">
        <w:rPr>
          <w:rFonts w:ascii="Arial" w:hAnsi="Arial" w:cs="Arial"/>
          <w:sz w:val="22"/>
          <w:szCs w:val="22"/>
        </w:rPr>
        <w:t>recognised</w:t>
      </w:r>
      <w:proofErr w:type="spellEnd"/>
      <w:r w:rsidR="00CD52E9" w:rsidRPr="005F3A87">
        <w:rPr>
          <w:rFonts w:ascii="Arial" w:hAnsi="Arial" w:cs="Arial"/>
          <w:sz w:val="22"/>
          <w:szCs w:val="22"/>
        </w:rPr>
        <w:t xml:space="preserve"> </w:t>
      </w:r>
      <w:r w:rsidR="00FE2378" w:rsidRPr="005F3A87">
        <w:rPr>
          <w:rFonts w:ascii="Arial" w:hAnsi="Arial" w:cs="Arial"/>
          <w:sz w:val="22"/>
          <w:szCs w:val="22"/>
        </w:rPr>
        <w:t>in the amount to which the Company has a right to invoice</w:t>
      </w:r>
      <w:r w:rsidR="00CD52E9" w:rsidRPr="005F3A87">
        <w:rPr>
          <w:rFonts w:ascii="Arial" w:hAnsi="Arial" w:cs="Arial"/>
          <w:sz w:val="22"/>
          <w:szCs w:val="22"/>
        </w:rPr>
        <w:t>.</w:t>
      </w:r>
    </w:p>
    <w:p w14:paraId="4235F6F0" w14:textId="77777777" w:rsidR="005809D5" w:rsidRPr="005809D5" w:rsidRDefault="005809D5" w:rsidP="005809D5">
      <w:pPr>
        <w:tabs>
          <w:tab w:val="left" w:pos="1980"/>
          <w:tab w:val="left" w:pos="3420"/>
        </w:tabs>
        <w:spacing w:before="120" w:after="120" w:line="380" w:lineRule="exact"/>
        <w:ind w:left="547" w:right="-7" w:hanging="547"/>
        <w:jc w:val="both"/>
        <w:rPr>
          <w:rFonts w:ascii="Arial" w:hAnsi="Arial" w:cs="Arial"/>
          <w:i/>
          <w:iCs/>
          <w:sz w:val="22"/>
          <w:szCs w:val="22"/>
        </w:rPr>
      </w:pPr>
      <w:r>
        <w:rPr>
          <w:rFonts w:ascii="Arial" w:hAnsi="Arial" w:cs="Arial"/>
          <w:sz w:val="22"/>
          <w:szCs w:val="22"/>
        </w:rPr>
        <w:tab/>
      </w:r>
      <w:r w:rsidRPr="005809D5">
        <w:rPr>
          <w:rFonts w:ascii="Arial" w:hAnsi="Arial" w:cs="Arial"/>
          <w:i/>
          <w:iCs/>
          <w:sz w:val="22"/>
          <w:szCs w:val="22"/>
        </w:rPr>
        <w:t xml:space="preserve">Interest income </w:t>
      </w:r>
    </w:p>
    <w:p w14:paraId="2B4F2FA1" w14:textId="77777777" w:rsidR="005809D5" w:rsidRPr="005809D5" w:rsidRDefault="005809D5" w:rsidP="005809D5">
      <w:pPr>
        <w:tabs>
          <w:tab w:val="left" w:pos="1980"/>
          <w:tab w:val="left" w:pos="3420"/>
        </w:tabs>
        <w:spacing w:before="120" w:after="120" w:line="380" w:lineRule="exact"/>
        <w:ind w:left="547" w:right="-7" w:hanging="547"/>
        <w:jc w:val="both"/>
        <w:rPr>
          <w:rFonts w:ascii="Arial" w:hAnsi="Arial" w:cs="Arial"/>
          <w:sz w:val="22"/>
          <w:szCs w:val="22"/>
        </w:rPr>
      </w:pPr>
      <w:r>
        <w:rPr>
          <w:rFonts w:ascii="Arial" w:hAnsi="Arial" w:cs="Arial"/>
          <w:sz w:val="22"/>
          <w:szCs w:val="22"/>
        </w:rPr>
        <w:tab/>
      </w:r>
      <w:r w:rsidRPr="005809D5">
        <w:rPr>
          <w:rFonts w:ascii="Arial" w:hAnsi="Arial" w:cs="Arial"/>
          <w:sz w:val="22"/>
          <w:szCs w:val="22"/>
        </w:rPr>
        <w:t xml:space="preserve">Interest income is calculated using the effective interest method and </w:t>
      </w:r>
      <w:proofErr w:type="spellStart"/>
      <w:r w:rsidRPr="005809D5">
        <w:rPr>
          <w:rFonts w:ascii="Arial" w:hAnsi="Arial" w:cs="Arial"/>
          <w:sz w:val="22"/>
          <w:szCs w:val="22"/>
        </w:rPr>
        <w:t>recognised</w:t>
      </w:r>
      <w:proofErr w:type="spellEnd"/>
      <w:r w:rsidRPr="005809D5">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5A24BE4F" w14:textId="77777777" w:rsidR="0016690C" w:rsidRDefault="005809D5" w:rsidP="005809D5">
      <w:pPr>
        <w:tabs>
          <w:tab w:val="left" w:pos="1980"/>
          <w:tab w:val="left" w:pos="3420"/>
        </w:tabs>
        <w:spacing w:before="120" w:after="120" w:line="380" w:lineRule="exact"/>
        <w:ind w:left="547" w:right="-7" w:hanging="547"/>
        <w:jc w:val="both"/>
        <w:rPr>
          <w:rFonts w:ascii="Arial" w:hAnsi="Arial" w:cs="Arial"/>
          <w:sz w:val="22"/>
          <w:szCs w:val="22"/>
        </w:rPr>
      </w:pPr>
      <w:r>
        <w:rPr>
          <w:rFonts w:ascii="Arial" w:hAnsi="Arial" w:cs="Arial"/>
          <w:sz w:val="22"/>
          <w:szCs w:val="22"/>
        </w:rPr>
        <w:tab/>
      </w:r>
    </w:p>
    <w:p w14:paraId="47E82BD4" w14:textId="77777777" w:rsidR="0016690C" w:rsidRDefault="0016690C">
      <w:pPr>
        <w:overflowPunct/>
        <w:autoSpaceDE/>
        <w:autoSpaceDN/>
        <w:adjustRightInd/>
        <w:textAlignment w:val="auto"/>
        <w:rPr>
          <w:rFonts w:ascii="Arial" w:hAnsi="Arial" w:cs="Arial"/>
          <w:sz w:val="22"/>
          <w:szCs w:val="22"/>
        </w:rPr>
      </w:pPr>
      <w:r>
        <w:rPr>
          <w:rFonts w:ascii="Arial" w:hAnsi="Arial" w:cs="Arial"/>
          <w:sz w:val="22"/>
          <w:szCs w:val="22"/>
        </w:rPr>
        <w:br w:type="page"/>
      </w:r>
    </w:p>
    <w:p w14:paraId="17E2F02F" w14:textId="30E64007" w:rsidR="005809D5" w:rsidRPr="005809D5" w:rsidRDefault="0016690C" w:rsidP="005809D5">
      <w:pPr>
        <w:tabs>
          <w:tab w:val="left" w:pos="1980"/>
          <w:tab w:val="left" w:pos="3420"/>
        </w:tabs>
        <w:spacing w:before="120" w:after="120" w:line="380" w:lineRule="exact"/>
        <w:ind w:left="547" w:right="-7" w:hanging="547"/>
        <w:jc w:val="both"/>
        <w:rPr>
          <w:rFonts w:ascii="Arial" w:hAnsi="Arial" w:cs="Arial"/>
          <w:i/>
          <w:iCs/>
          <w:sz w:val="22"/>
          <w:szCs w:val="22"/>
        </w:rPr>
      </w:pPr>
      <w:r>
        <w:rPr>
          <w:rFonts w:ascii="Arial" w:hAnsi="Arial" w:cs="Arial"/>
          <w:i/>
          <w:iCs/>
          <w:sz w:val="22"/>
          <w:szCs w:val="22"/>
        </w:rPr>
        <w:lastRenderedPageBreak/>
        <w:tab/>
      </w:r>
      <w:r w:rsidR="005809D5" w:rsidRPr="005809D5">
        <w:rPr>
          <w:rFonts w:ascii="Arial" w:hAnsi="Arial" w:cs="Arial"/>
          <w:i/>
          <w:iCs/>
          <w:sz w:val="22"/>
          <w:szCs w:val="22"/>
        </w:rPr>
        <w:t xml:space="preserve">Finance cost </w:t>
      </w:r>
    </w:p>
    <w:p w14:paraId="7824F37E" w14:textId="77777777" w:rsidR="005809D5" w:rsidRPr="005809D5" w:rsidRDefault="005809D5" w:rsidP="005809D5">
      <w:pPr>
        <w:tabs>
          <w:tab w:val="left" w:pos="1980"/>
          <w:tab w:val="left" w:pos="3420"/>
        </w:tabs>
        <w:spacing w:before="120" w:after="120" w:line="380" w:lineRule="exact"/>
        <w:ind w:left="547" w:right="-7" w:hanging="547"/>
        <w:jc w:val="both"/>
        <w:rPr>
          <w:rFonts w:ascii="Arial" w:hAnsi="Arial" w:cs="Arial"/>
          <w:sz w:val="22"/>
          <w:szCs w:val="22"/>
        </w:rPr>
      </w:pPr>
      <w:r>
        <w:rPr>
          <w:rFonts w:ascii="Arial" w:hAnsi="Arial" w:cs="Arial"/>
          <w:sz w:val="22"/>
          <w:szCs w:val="22"/>
        </w:rPr>
        <w:tab/>
      </w:r>
      <w:r w:rsidRPr="005809D5">
        <w:rPr>
          <w:rFonts w:ascii="Arial" w:hAnsi="Arial" w:cs="Arial"/>
          <w:sz w:val="22"/>
          <w:szCs w:val="22"/>
        </w:rPr>
        <w:t xml:space="preserve">Interest expense from financial liabilities at </w:t>
      </w:r>
      <w:proofErr w:type="spellStart"/>
      <w:r w:rsidRPr="005809D5">
        <w:rPr>
          <w:rFonts w:ascii="Arial" w:hAnsi="Arial" w:cs="Arial"/>
          <w:sz w:val="22"/>
          <w:szCs w:val="22"/>
        </w:rPr>
        <w:t>amortised</w:t>
      </w:r>
      <w:proofErr w:type="spellEnd"/>
      <w:r w:rsidRPr="005809D5">
        <w:rPr>
          <w:rFonts w:ascii="Arial" w:hAnsi="Arial" w:cs="Arial"/>
          <w:sz w:val="22"/>
          <w:szCs w:val="22"/>
        </w:rPr>
        <w:t xml:space="preserve"> cost is calculated using the effective interest method and </w:t>
      </w:r>
      <w:proofErr w:type="spellStart"/>
      <w:r w:rsidRPr="005809D5">
        <w:rPr>
          <w:rFonts w:ascii="Arial" w:hAnsi="Arial" w:cs="Arial"/>
          <w:sz w:val="22"/>
          <w:szCs w:val="22"/>
        </w:rPr>
        <w:t>recognised</w:t>
      </w:r>
      <w:proofErr w:type="spellEnd"/>
      <w:r w:rsidRPr="005809D5">
        <w:rPr>
          <w:rFonts w:ascii="Arial" w:hAnsi="Arial" w:cs="Arial"/>
          <w:sz w:val="22"/>
          <w:szCs w:val="22"/>
        </w:rPr>
        <w:t xml:space="preserve"> on an accrual basis.</w:t>
      </w:r>
    </w:p>
    <w:p w14:paraId="194C3F5E" w14:textId="77777777" w:rsidR="00050F25" w:rsidRPr="005F3A87" w:rsidRDefault="00CD095C" w:rsidP="005F3A87">
      <w:pPr>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5</w:t>
      </w:r>
      <w:r w:rsidR="00050F25" w:rsidRPr="005F3A87">
        <w:rPr>
          <w:rFonts w:ascii="Arial" w:hAnsi="Arial" w:cs="Arial"/>
          <w:b/>
          <w:bCs/>
          <w:sz w:val="22"/>
          <w:szCs w:val="22"/>
        </w:rPr>
        <w:t>.2</w:t>
      </w:r>
      <w:r w:rsidR="00050F25" w:rsidRPr="005F3A87">
        <w:rPr>
          <w:rFonts w:ascii="Arial" w:hAnsi="Arial" w:cs="Arial"/>
          <w:b/>
          <w:bCs/>
          <w:sz w:val="22"/>
          <w:szCs w:val="22"/>
        </w:rPr>
        <w:tab/>
        <w:t>Cost of real estate sold</w:t>
      </w:r>
    </w:p>
    <w:p w14:paraId="1D27B9BD" w14:textId="77777777" w:rsidR="001D18A9" w:rsidRPr="005F3A87" w:rsidRDefault="001D18A9" w:rsidP="005F3A87">
      <w:pPr>
        <w:spacing w:before="120" w:after="120" w:line="380" w:lineRule="exact"/>
        <w:ind w:left="547" w:right="-7" w:hanging="547"/>
        <w:jc w:val="thaiDistribute"/>
        <w:rPr>
          <w:rFonts w:ascii="Arial" w:hAnsi="Arial" w:cs="Arial"/>
          <w:i/>
          <w:iCs/>
          <w:sz w:val="22"/>
          <w:szCs w:val="22"/>
        </w:rPr>
      </w:pPr>
      <w:r w:rsidRPr="005F3A87">
        <w:rPr>
          <w:rFonts w:ascii="Arial" w:hAnsi="Arial" w:cs="Arial"/>
          <w:i/>
          <w:iCs/>
          <w:sz w:val="22"/>
          <w:szCs w:val="22"/>
        </w:rPr>
        <w:tab/>
        <w:t>Costs of residential condominium units sold</w:t>
      </w:r>
    </w:p>
    <w:p w14:paraId="180D512B" w14:textId="77777777" w:rsidR="00174E84" w:rsidRPr="005F3A87" w:rsidRDefault="00174E84"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In determining the costs of residential condominium units sold, the anticipated total development costs (</w:t>
      </w:r>
      <w:proofErr w:type="gramStart"/>
      <w:r w:rsidRPr="005F3A87">
        <w:rPr>
          <w:rFonts w:ascii="Arial" w:hAnsi="Arial" w:cs="Arial"/>
          <w:sz w:val="22"/>
          <w:szCs w:val="22"/>
        </w:rPr>
        <w:t>taking into account</w:t>
      </w:r>
      <w:proofErr w:type="gramEnd"/>
      <w:r w:rsidRPr="005F3A87">
        <w:rPr>
          <w:rFonts w:ascii="Arial" w:hAnsi="Arial" w:cs="Arial"/>
          <w:sz w:val="22"/>
          <w:szCs w:val="22"/>
        </w:rPr>
        <w:t xml:space="preserve"> actual costs incurred to date) are attributed to residential condominium units on the basis of the saleable area.</w:t>
      </w:r>
    </w:p>
    <w:p w14:paraId="51EF995D" w14:textId="04D91E43" w:rsidR="00174E84" w:rsidRPr="005F3A87" w:rsidRDefault="00174E84"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14:paraId="6FDB6E35" w14:textId="77777777" w:rsidR="00174E84" w:rsidRPr="005F3A87" w:rsidRDefault="00174E84"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 xml:space="preserve">Selling expenses directly associated with projects, such as specific business tax and transfer fees, are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as expenses when the sale occurs.</w:t>
      </w:r>
    </w:p>
    <w:p w14:paraId="501FD6E5" w14:textId="77777777" w:rsidR="001D18A9" w:rsidRPr="005F3A87" w:rsidRDefault="001D18A9" w:rsidP="005F3A87">
      <w:pPr>
        <w:spacing w:before="120" w:after="120" w:line="380" w:lineRule="exact"/>
        <w:ind w:left="547" w:right="-7" w:hanging="547"/>
        <w:jc w:val="thaiDistribute"/>
        <w:rPr>
          <w:rFonts w:ascii="Arial" w:hAnsi="Arial" w:cs="Arial"/>
          <w:i/>
          <w:iCs/>
          <w:sz w:val="22"/>
          <w:szCs w:val="22"/>
        </w:rPr>
      </w:pPr>
      <w:r w:rsidRPr="005F3A87">
        <w:rPr>
          <w:rFonts w:ascii="Arial" w:hAnsi="Arial" w:cs="Arial"/>
          <w:i/>
          <w:iCs/>
          <w:sz w:val="22"/>
          <w:szCs w:val="22"/>
        </w:rPr>
        <w:tab/>
        <w:t>Costs of land and houses sold</w:t>
      </w:r>
    </w:p>
    <w:p w14:paraId="708401E7" w14:textId="77777777" w:rsidR="001D18A9" w:rsidRPr="005F3A87" w:rsidRDefault="001D18A9"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t>Costs of land and houses sold consist of costs of land and houses purchasing and other related expenses.</w:t>
      </w:r>
    </w:p>
    <w:p w14:paraId="1349FEA5" w14:textId="77777777" w:rsidR="001D18A9" w:rsidRPr="005F3A87" w:rsidRDefault="001D18A9"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t>Selling expenses</w:t>
      </w:r>
      <w:r w:rsidR="004A5B17" w:rsidRPr="005F3A87">
        <w:rPr>
          <w:rFonts w:ascii="Arial" w:hAnsi="Arial" w:cs="Arial"/>
          <w:sz w:val="22"/>
          <w:szCs w:val="22"/>
        </w:rPr>
        <w:t xml:space="preserve"> directly associated with projects</w:t>
      </w:r>
      <w:r w:rsidRPr="005F3A87">
        <w:rPr>
          <w:rFonts w:ascii="Arial" w:hAnsi="Arial" w:cs="Arial"/>
          <w:sz w:val="22"/>
          <w:szCs w:val="22"/>
        </w:rPr>
        <w:t>, such as specific business tax and transfer fee</w:t>
      </w:r>
      <w:r w:rsidR="004A5B17" w:rsidRPr="005F3A87">
        <w:rPr>
          <w:rFonts w:ascii="Arial" w:hAnsi="Arial" w:cs="Arial"/>
          <w:sz w:val="22"/>
          <w:szCs w:val="22"/>
        </w:rPr>
        <w:t>s,</w:t>
      </w:r>
      <w:r w:rsidRPr="005F3A87">
        <w:rPr>
          <w:rFonts w:ascii="Arial" w:hAnsi="Arial" w:cs="Arial"/>
          <w:sz w:val="22"/>
          <w:szCs w:val="22"/>
        </w:rPr>
        <w:t xml:space="preserve"> are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as expenses when </w:t>
      </w:r>
      <w:r w:rsidR="004A5B17" w:rsidRPr="005F3A87">
        <w:rPr>
          <w:rFonts w:ascii="Arial" w:hAnsi="Arial" w:cs="Arial"/>
          <w:sz w:val="22"/>
          <w:szCs w:val="22"/>
        </w:rPr>
        <w:t>sale occurs</w:t>
      </w:r>
      <w:r w:rsidRPr="005F3A87">
        <w:rPr>
          <w:rFonts w:ascii="Arial" w:hAnsi="Arial" w:cs="Arial"/>
          <w:sz w:val="22"/>
          <w:szCs w:val="22"/>
        </w:rPr>
        <w:t>.</w:t>
      </w:r>
    </w:p>
    <w:p w14:paraId="18BAC002" w14:textId="16DD5396" w:rsidR="007A5C11" w:rsidRPr="005F3A87" w:rsidRDefault="00CD095C" w:rsidP="005F3A87">
      <w:pPr>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5</w:t>
      </w:r>
      <w:r w:rsidR="007A5C11" w:rsidRPr="005F3A87">
        <w:rPr>
          <w:rFonts w:ascii="Arial" w:hAnsi="Arial" w:cs="Arial"/>
          <w:b/>
          <w:bCs/>
          <w:sz w:val="22"/>
          <w:szCs w:val="22"/>
        </w:rPr>
        <w:t>.</w:t>
      </w:r>
      <w:r w:rsidR="00050F25" w:rsidRPr="005F3A87">
        <w:rPr>
          <w:rFonts w:ascii="Arial" w:hAnsi="Arial" w:cs="Arial"/>
          <w:b/>
          <w:bCs/>
          <w:sz w:val="22"/>
          <w:szCs w:val="22"/>
        </w:rPr>
        <w:t>3</w:t>
      </w:r>
      <w:r w:rsidR="00050F25" w:rsidRPr="005F3A87">
        <w:rPr>
          <w:rFonts w:ascii="Arial" w:hAnsi="Arial" w:cs="Arial"/>
          <w:b/>
          <w:bCs/>
          <w:sz w:val="22"/>
          <w:szCs w:val="22"/>
        </w:rPr>
        <w:tab/>
      </w:r>
      <w:r w:rsidR="007A5C11" w:rsidRPr="005F3A87">
        <w:rPr>
          <w:rFonts w:ascii="Arial" w:hAnsi="Arial" w:cs="Arial"/>
          <w:b/>
          <w:bCs/>
          <w:sz w:val="22"/>
          <w:szCs w:val="22"/>
        </w:rPr>
        <w:t>Cash and cash equivalents</w:t>
      </w:r>
    </w:p>
    <w:p w14:paraId="4F64CBD1" w14:textId="77777777" w:rsidR="007A5C11" w:rsidRPr="005F3A87" w:rsidRDefault="007A5C11"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       </w:t>
      </w:r>
      <w:r w:rsidRPr="005F3A87">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68EBE884" w14:textId="77777777" w:rsidR="00174E84" w:rsidRPr="005F3A87" w:rsidRDefault="00CD095C" w:rsidP="005F3A87">
      <w:pPr>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5</w:t>
      </w:r>
      <w:r w:rsidR="00174E84" w:rsidRPr="005F3A87">
        <w:rPr>
          <w:rFonts w:ascii="Arial" w:hAnsi="Arial" w:cs="Arial"/>
          <w:b/>
          <w:bCs/>
          <w:sz w:val="22"/>
          <w:szCs w:val="22"/>
        </w:rPr>
        <w:t>.</w:t>
      </w:r>
      <w:r w:rsidR="005809D5">
        <w:rPr>
          <w:rFonts w:ascii="Arial" w:hAnsi="Arial" w:cs="Browallia New"/>
          <w:b/>
          <w:bCs/>
          <w:sz w:val="22"/>
          <w:szCs w:val="28"/>
        </w:rPr>
        <w:t>4</w:t>
      </w:r>
      <w:r w:rsidR="00174E84" w:rsidRPr="005F3A87">
        <w:rPr>
          <w:rFonts w:ascii="Arial" w:hAnsi="Arial" w:cs="Arial"/>
          <w:b/>
          <w:bCs/>
          <w:sz w:val="22"/>
          <w:szCs w:val="22"/>
          <w:cs/>
        </w:rPr>
        <w:tab/>
      </w:r>
      <w:r w:rsidR="00174E84" w:rsidRPr="005F3A87">
        <w:rPr>
          <w:rFonts w:ascii="Arial" w:hAnsi="Arial" w:cs="Arial"/>
          <w:b/>
          <w:bCs/>
          <w:sz w:val="22"/>
          <w:szCs w:val="22"/>
        </w:rPr>
        <w:t xml:space="preserve">Property development costs </w:t>
      </w:r>
    </w:p>
    <w:p w14:paraId="3D43F6C1" w14:textId="77777777" w:rsidR="00174E84" w:rsidRPr="005F3A87" w:rsidRDefault="00174E84" w:rsidP="005F3A87">
      <w:pPr>
        <w:tabs>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 xml:space="preserve">Property development costs are stated at the lower of cost and net </w:t>
      </w:r>
      <w:proofErr w:type="spellStart"/>
      <w:r w:rsidRPr="005F3A87">
        <w:rPr>
          <w:rFonts w:ascii="Arial" w:hAnsi="Arial" w:cs="Arial"/>
          <w:sz w:val="22"/>
          <w:szCs w:val="22"/>
        </w:rPr>
        <w:t>realisable</w:t>
      </w:r>
      <w:proofErr w:type="spellEnd"/>
      <w:r w:rsidRPr="005F3A87">
        <w:rPr>
          <w:rFonts w:ascii="Arial" w:hAnsi="Arial" w:cs="Arial"/>
          <w:sz w:val="22"/>
          <w:szCs w:val="22"/>
        </w:rPr>
        <w:t xml:space="preserve"> value. Cost consists of the cost of land, </w:t>
      </w:r>
      <w:r w:rsidR="005809D5">
        <w:rPr>
          <w:rFonts w:ascii="Arial" w:hAnsi="Arial" w:cs="Arial"/>
          <w:sz w:val="22"/>
          <w:szCs w:val="22"/>
        </w:rPr>
        <w:t xml:space="preserve">land development fees, </w:t>
      </w:r>
      <w:r w:rsidRPr="005F3A87">
        <w:rPr>
          <w:rFonts w:ascii="Arial" w:hAnsi="Arial" w:cs="Arial"/>
          <w:sz w:val="22"/>
          <w:szCs w:val="22"/>
        </w:rPr>
        <w:t xml:space="preserve">design fees, utilities, construction costs, </w:t>
      </w:r>
      <w:proofErr w:type="spellStart"/>
      <w:r w:rsidRPr="005F3A87">
        <w:rPr>
          <w:rFonts w:ascii="Arial" w:hAnsi="Arial" w:cs="Arial"/>
          <w:sz w:val="22"/>
          <w:szCs w:val="22"/>
        </w:rPr>
        <w:t>capitalised</w:t>
      </w:r>
      <w:proofErr w:type="spellEnd"/>
      <w:r w:rsidRPr="005F3A87">
        <w:rPr>
          <w:rFonts w:ascii="Arial" w:hAnsi="Arial" w:cs="Arial"/>
          <w:sz w:val="22"/>
          <w:szCs w:val="22"/>
        </w:rPr>
        <w:t xml:space="preserve"> borrowing costs and other related expenses, as well as estimated project development costs. </w:t>
      </w:r>
    </w:p>
    <w:p w14:paraId="735E2C0B" w14:textId="77777777" w:rsidR="00174E84" w:rsidRPr="005F3A87" w:rsidRDefault="00174E84" w:rsidP="005F3A87">
      <w:pPr>
        <w:tabs>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 xml:space="preserve">The Company </w:t>
      </w:r>
      <w:proofErr w:type="spellStart"/>
      <w:r w:rsidRPr="005F3A87">
        <w:rPr>
          <w:rFonts w:ascii="Arial" w:hAnsi="Arial" w:cs="Arial"/>
          <w:sz w:val="22"/>
          <w:szCs w:val="22"/>
        </w:rPr>
        <w:t>recognises</w:t>
      </w:r>
      <w:proofErr w:type="spellEnd"/>
      <w:r w:rsidRPr="005F3A87">
        <w:rPr>
          <w:rFonts w:ascii="Arial" w:hAnsi="Arial" w:cs="Arial"/>
          <w:sz w:val="22"/>
          <w:szCs w:val="22"/>
        </w:rPr>
        <w:t xml:space="preserve"> losses on diminution in value of projects (if any) in profit or loss.</w:t>
      </w:r>
    </w:p>
    <w:p w14:paraId="21A4CBA8" w14:textId="77777777" w:rsidR="0016690C" w:rsidRDefault="001669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CC8B57" w14:textId="0C33287C" w:rsidR="00174E84" w:rsidRPr="005F3A87" w:rsidRDefault="00CD095C" w:rsidP="005F3A87">
      <w:pPr>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lastRenderedPageBreak/>
        <w:t>5</w:t>
      </w:r>
      <w:r w:rsidR="00174E84" w:rsidRPr="005F3A87">
        <w:rPr>
          <w:rFonts w:ascii="Arial" w:hAnsi="Arial" w:cs="Arial"/>
          <w:b/>
          <w:bCs/>
          <w:sz w:val="22"/>
          <w:szCs w:val="22"/>
        </w:rPr>
        <w:t>.</w:t>
      </w:r>
      <w:r w:rsidR="005809D5">
        <w:rPr>
          <w:rFonts w:ascii="Arial" w:hAnsi="Arial" w:cs="Arial"/>
          <w:b/>
          <w:bCs/>
          <w:sz w:val="22"/>
          <w:szCs w:val="22"/>
        </w:rPr>
        <w:t>5</w:t>
      </w:r>
      <w:r w:rsidR="00174E84" w:rsidRPr="005F3A87">
        <w:rPr>
          <w:rFonts w:ascii="Arial" w:hAnsi="Arial" w:cs="Arial"/>
          <w:b/>
          <w:bCs/>
          <w:sz w:val="22"/>
          <w:szCs w:val="22"/>
          <w:cs/>
        </w:rPr>
        <w:tab/>
      </w:r>
      <w:r w:rsidR="00174E84" w:rsidRPr="005F3A87">
        <w:rPr>
          <w:rFonts w:ascii="Arial" w:hAnsi="Arial" w:cs="Arial"/>
          <w:b/>
          <w:bCs/>
          <w:sz w:val="22"/>
          <w:szCs w:val="22"/>
        </w:rPr>
        <w:t>Cost to obtain a contract</w:t>
      </w:r>
    </w:p>
    <w:p w14:paraId="080A97CC" w14:textId="001BEBCD" w:rsidR="005809D5" w:rsidRPr="005809D5" w:rsidRDefault="00174E84" w:rsidP="005809D5">
      <w:pPr>
        <w:tabs>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hAnsi="Arial" w:cs="Arial"/>
          <w:sz w:val="22"/>
          <w:szCs w:val="22"/>
          <w:cs/>
        </w:rPr>
        <w:tab/>
      </w:r>
      <w:r w:rsidR="005809D5" w:rsidRPr="005809D5">
        <w:rPr>
          <w:rFonts w:ascii="Arial" w:hAnsi="Arial" w:cs="Arial"/>
          <w:sz w:val="22"/>
          <w:szCs w:val="22"/>
        </w:rPr>
        <w:t xml:space="preserve">The </w:t>
      </w:r>
      <w:r w:rsidR="003712CA" w:rsidRPr="005F3A87">
        <w:rPr>
          <w:rFonts w:ascii="Arial" w:hAnsi="Arial" w:cs="Arial"/>
          <w:sz w:val="22"/>
          <w:szCs w:val="22"/>
        </w:rPr>
        <w:t xml:space="preserve">Company </w:t>
      </w:r>
      <w:proofErr w:type="spellStart"/>
      <w:r w:rsidR="005809D5" w:rsidRPr="005809D5">
        <w:rPr>
          <w:rFonts w:ascii="Arial" w:hAnsi="Arial" w:cs="Arial"/>
          <w:sz w:val="22"/>
          <w:szCs w:val="22"/>
        </w:rPr>
        <w:t>recognises</w:t>
      </w:r>
      <w:proofErr w:type="spellEnd"/>
      <w:r w:rsidR="005809D5" w:rsidRPr="005809D5">
        <w:rPr>
          <w:rFonts w:ascii="Arial" w:hAnsi="Arial" w:cs="Arial"/>
          <w:sz w:val="22"/>
          <w:szCs w:val="22"/>
        </w:rPr>
        <w:t xml:space="preserve"> a commission paid to obtain a customer contract as an asset and </w:t>
      </w:r>
      <w:proofErr w:type="spellStart"/>
      <w:r w:rsidR="005809D5" w:rsidRPr="005809D5">
        <w:rPr>
          <w:rFonts w:ascii="Arial" w:hAnsi="Arial" w:cs="Arial"/>
          <w:sz w:val="22"/>
          <w:szCs w:val="22"/>
        </w:rPr>
        <w:t>amortises</w:t>
      </w:r>
      <w:proofErr w:type="spellEnd"/>
      <w:r w:rsidR="005809D5" w:rsidRPr="005809D5">
        <w:rPr>
          <w:rFonts w:ascii="Arial" w:hAnsi="Arial" w:cs="Arial"/>
          <w:sz w:val="22"/>
          <w:szCs w:val="22"/>
        </w:rPr>
        <w:t xml:space="preserve"> it to expenses on a systematic basis that is consistent with the pattern of revenue recognition. An impairment loss is </w:t>
      </w:r>
      <w:proofErr w:type="spellStart"/>
      <w:r w:rsidR="005809D5" w:rsidRPr="005809D5">
        <w:rPr>
          <w:rFonts w:ascii="Arial" w:hAnsi="Arial" w:cs="Arial"/>
          <w:sz w:val="22"/>
          <w:szCs w:val="22"/>
        </w:rPr>
        <w:t>recognised</w:t>
      </w:r>
      <w:proofErr w:type="spellEnd"/>
      <w:r w:rsidR="005809D5" w:rsidRPr="005809D5">
        <w:rPr>
          <w:rFonts w:ascii="Arial" w:hAnsi="Arial" w:cs="Arial"/>
          <w:sz w:val="22"/>
          <w:szCs w:val="22"/>
        </w:rPr>
        <w:t xml:space="preserve"> to the extent that the carrying amount of an asset </w:t>
      </w:r>
      <w:proofErr w:type="spellStart"/>
      <w:r w:rsidR="005809D5" w:rsidRPr="005809D5">
        <w:rPr>
          <w:rFonts w:ascii="Arial" w:hAnsi="Arial" w:cs="Arial"/>
          <w:sz w:val="22"/>
          <w:szCs w:val="22"/>
        </w:rPr>
        <w:t>recognised</w:t>
      </w:r>
      <w:proofErr w:type="spellEnd"/>
      <w:r w:rsidR="005809D5" w:rsidRPr="005809D5">
        <w:rPr>
          <w:rFonts w:ascii="Arial" w:hAnsi="Arial" w:cs="Arial"/>
          <w:sz w:val="22"/>
          <w:szCs w:val="22"/>
        </w:rPr>
        <w:t xml:space="preserve"> exceeds the remaining amount of the consideration that the entity expects to receive less direct costs.</w:t>
      </w:r>
    </w:p>
    <w:p w14:paraId="31916468" w14:textId="77777777" w:rsidR="007A5C11" w:rsidRPr="005F3A87" w:rsidRDefault="00CD095C" w:rsidP="005809D5">
      <w:pPr>
        <w:tabs>
          <w:tab w:val="left" w:pos="1440"/>
        </w:tabs>
        <w:spacing w:before="120" w:after="120" w:line="380" w:lineRule="exact"/>
        <w:ind w:left="547" w:right="-7" w:hanging="547"/>
        <w:jc w:val="thaiDistribute"/>
        <w:outlineLvl w:val="0"/>
        <w:rPr>
          <w:rFonts w:ascii="Arial" w:hAnsi="Arial" w:cs="Arial"/>
          <w:spacing w:val="-4"/>
          <w:sz w:val="22"/>
          <w:szCs w:val="22"/>
        </w:rPr>
      </w:pPr>
      <w:r w:rsidRPr="005F3A87">
        <w:rPr>
          <w:rFonts w:ascii="Arial" w:hAnsi="Arial" w:cs="Arial"/>
          <w:b/>
          <w:bCs/>
          <w:sz w:val="22"/>
          <w:szCs w:val="22"/>
        </w:rPr>
        <w:t>5</w:t>
      </w:r>
      <w:r w:rsidR="007A5C11" w:rsidRPr="005F3A87">
        <w:rPr>
          <w:rFonts w:ascii="Arial" w:hAnsi="Arial" w:cs="Arial"/>
          <w:b/>
          <w:bCs/>
          <w:sz w:val="22"/>
          <w:szCs w:val="22"/>
        </w:rPr>
        <w:t>.</w:t>
      </w:r>
      <w:r w:rsidR="005809D5">
        <w:rPr>
          <w:rFonts w:ascii="Arial" w:hAnsi="Arial" w:cs="Arial"/>
          <w:b/>
          <w:bCs/>
          <w:sz w:val="22"/>
          <w:szCs w:val="22"/>
        </w:rPr>
        <w:t>6</w:t>
      </w:r>
      <w:r w:rsidR="007A5C11" w:rsidRPr="005F3A87">
        <w:rPr>
          <w:rFonts w:ascii="Arial" w:hAnsi="Arial" w:cs="Arial"/>
          <w:sz w:val="22"/>
          <w:szCs w:val="22"/>
        </w:rPr>
        <w:t> </w:t>
      </w:r>
      <w:r w:rsidR="007A5C11" w:rsidRPr="005F3A87">
        <w:rPr>
          <w:rFonts w:ascii="Arial" w:hAnsi="Arial" w:cs="Arial"/>
          <w:sz w:val="22"/>
          <w:szCs w:val="22"/>
        </w:rPr>
        <w:tab/>
      </w:r>
      <w:r w:rsidR="00973D4E" w:rsidRPr="005F3A87">
        <w:rPr>
          <w:rFonts w:ascii="Arial" w:hAnsi="Arial" w:cs="Arial"/>
          <w:b/>
          <w:bCs/>
          <w:sz w:val="22"/>
          <w:szCs w:val="22"/>
        </w:rPr>
        <w:t>Investment property</w:t>
      </w:r>
    </w:p>
    <w:p w14:paraId="31C5B217" w14:textId="1BEB4229" w:rsidR="000C310B"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973D4E" w:rsidRPr="005F3A87">
        <w:rPr>
          <w:rFonts w:ascii="Arial" w:hAnsi="Arial" w:cs="Arial"/>
          <w:sz w:val="22"/>
          <w:szCs w:val="22"/>
        </w:rPr>
        <w:t>Investment propert</w:t>
      </w:r>
      <w:r w:rsidR="005C2D2A">
        <w:rPr>
          <w:rFonts w:ascii="Arial" w:hAnsi="Arial" w:cs="Arial"/>
          <w:sz w:val="22"/>
          <w:szCs w:val="22"/>
        </w:rPr>
        <w:t>ies</w:t>
      </w:r>
      <w:r w:rsidR="000C310B" w:rsidRPr="005F3A87">
        <w:rPr>
          <w:rFonts w:ascii="Arial" w:hAnsi="Arial" w:cs="Arial"/>
          <w:sz w:val="22"/>
          <w:szCs w:val="22"/>
        </w:rPr>
        <w:t xml:space="preserve"> </w:t>
      </w:r>
      <w:r w:rsidR="005C2D2A">
        <w:rPr>
          <w:rFonts w:ascii="Arial" w:hAnsi="Arial" w:cs="Arial"/>
          <w:sz w:val="22"/>
          <w:szCs w:val="22"/>
        </w:rPr>
        <w:t>are</w:t>
      </w:r>
      <w:r w:rsidR="000C310B" w:rsidRPr="005F3A87">
        <w:rPr>
          <w:rFonts w:ascii="Arial" w:hAnsi="Arial" w:cs="Arial"/>
          <w:sz w:val="22"/>
          <w:szCs w:val="22"/>
        </w:rPr>
        <w:t xml:space="preserve"> measured initially at cost, including transaction costs. Subsequent to initial recognition, investment </w:t>
      </w:r>
      <w:r w:rsidR="00973D4E" w:rsidRPr="005F3A87">
        <w:rPr>
          <w:rFonts w:ascii="Arial" w:hAnsi="Arial" w:cs="Arial"/>
          <w:sz w:val="22"/>
          <w:szCs w:val="22"/>
        </w:rPr>
        <w:t>propert</w:t>
      </w:r>
      <w:r w:rsidR="005C2D2A">
        <w:rPr>
          <w:rFonts w:ascii="Arial" w:hAnsi="Arial" w:cs="Arial"/>
          <w:sz w:val="22"/>
          <w:szCs w:val="22"/>
        </w:rPr>
        <w:t xml:space="preserve">ies are </w:t>
      </w:r>
      <w:r w:rsidR="000C310B" w:rsidRPr="005F3A87">
        <w:rPr>
          <w:rFonts w:ascii="Arial" w:hAnsi="Arial" w:cs="Arial"/>
          <w:sz w:val="22"/>
          <w:szCs w:val="22"/>
        </w:rPr>
        <w:t xml:space="preserve">stated at fair value. Any gains or losses arising from changes in the value of investment </w:t>
      </w:r>
      <w:r w:rsidR="00973D4E" w:rsidRPr="005F3A87">
        <w:rPr>
          <w:rFonts w:ascii="Arial" w:hAnsi="Arial" w:cs="Arial"/>
          <w:sz w:val="22"/>
          <w:szCs w:val="22"/>
        </w:rPr>
        <w:t xml:space="preserve">property </w:t>
      </w:r>
      <w:r w:rsidR="000C310B" w:rsidRPr="005F3A87">
        <w:rPr>
          <w:rFonts w:ascii="Arial" w:hAnsi="Arial" w:cs="Arial"/>
          <w:sz w:val="22"/>
          <w:szCs w:val="22"/>
        </w:rPr>
        <w:t xml:space="preserve">are </w:t>
      </w:r>
      <w:proofErr w:type="spellStart"/>
      <w:r w:rsidR="000C310B" w:rsidRPr="005F3A87">
        <w:rPr>
          <w:rFonts w:ascii="Arial" w:hAnsi="Arial" w:cs="Arial"/>
          <w:sz w:val="22"/>
          <w:szCs w:val="22"/>
        </w:rPr>
        <w:t>recognised</w:t>
      </w:r>
      <w:proofErr w:type="spellEnd"/>
      <w:r w:rsidR="000C310B" w:rsidRPr="005F3A87">
        <w:rPr>
          <w:rFonts w:ascii="Arial" w:hAnsi="Arial" w:cs="Arial"/>
          <w:sz w:val="22"/>
          <w:szCs w:val="22"/>
        </w:rPr>
        <w:t xml:space="preserve"> in profit or loss when incurred.</w:t>
      </w:r>
    </w:p>
    <w:p w14:paraId="084DDAB3" w14:textId="161AFDAB" w:rsidR="000C310B"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0C310B" w:rsidRPr="005F3A87">
        <w:rPr>
          <w:rFonts w:ascii="Arial" w:hAnsi="Arial" w:cs="Arial"/>
          <w:sz w:val="22"/>
          <w:szCs w:val="22"/>
        </w:rPr>
        <w:t>On d</w:t>
      </w:r>
      <w:r w:rsidR="00973D4E" w:rsidRPr="005F3A87">
        <w:rPr>
          <w:rFonts w:ascii="Arial" w:hAnsi="Arial" w:cs="Arial"/>
          <w:sz w:val="22"/>
          <w:szCs w:val="22"/>
        </w:rPr>
        <w:t>isposal of investment propert</w:t>
      </w:r>
      <w:r w:rsidR="00FF4AFD">
        <w:rPr>
          <w:rFonts w:ascii="Arial" w:hAnsi="Arial" w:cs="Arial"/>
          <w:sz w:val="22"/>
          <w:szCs w:val="22"/>
        </w:rPr>
        <w:t>ies</w:t>
      </w:r>
      <w:r w:rsidR="000C310B" w:rsidRPr="005F3A87">
        <w:rPr>
          <w:rFonts w:ascii="Arial" w:hAnsi="Arial" w:cs="Arial"/>
          <w:sz w:val="22"/>
          <w:szCs w:val="22"/>
        </w:rPr>
        <w:t xml:space="preserve">, the difference between the net disposal proceeds and the carrying amount of the asset is </w:t>
      </w:r>
      <w:proofErr w:type="spellStart"/>
      <w:r w:rsidR="000C310B" w:rsidRPr="005F3A87">
        <w:rPr>
          <w:rFonts w:ascii="Arial" w:hAnsi="Arial" w:cs="Arial"/>
          <w:sz w:val="22"/>
          <w:szCs w:val="22"/>
        </w:rPr>
        <w:t>recognised</w:t>
      </w:r>
      <w:proofErr w:type="spellEnd"/>
      <w:r w:rsidR="000C310B" w:rsidRPr="005F3A87">
        <w:rPr>
          <w:rFonts w:ascii="Arial" w:hAnsi="Arial" w:cs="Arial"/>
          <w:sz w:val="22"/>
          <w:szCs w:val="22"/>
        </w:rPr>
        <w:t xml:space="preserve"> in profit or loss in the period when the asset is </w:t>
      </w:r>
      <w:proofErr w:type="spellStart"/>
      <w:r w:rsidR="000C310B" w:rsidRPr="005F3A87">
        <w:rPr>
          <w:rFonts w:ascii="Arial" w:hAnsi="Arial" w:cs="Arial"/>
          <w:sz w:val="22"/>
          <w:szCs w:val="22"/>
        </w:rPr>
        <w:t>derecognised</w:t>
      </w:r>
      <w:proofErr w:type="spellEnd"/>
      <w:r w:rsidR="000C310B" w:rsidRPr="005F3A87">
        <w:rPr>
          <w:rFonts w:ascii="Arial" w:hAnsi="Arial" w:cs="Arial"/>
          <w:sz w:val="22"/>
          <w:szCs w:val="22"/>
        </w:rPr>
        <w:t>.</w:t>
      </w:r>
    </w:p>
    <w:p w14:paraId="2DCBBD4D" w14:textId="333FAE39" w:rsidR="007A5C11" w:rsidRPr="005F3A87" w:rsidRDefault="00CD095C" w:rsidP="005F3A87">
      <w:pPr>
        <w:spacing w:before="120" w:after="120" w:line="380" w:lineRule="exact"/>
        <w:ind w:left="547" w:right="-7" w:hanging="547"/>
        <w:jc w:val="both"/>
        <w:rPr>
          <w:rFonts w:ascii="Arial" w:hAnsi="Arial" w:cs="Arial"/>
          <w:b/>
          <w:bCs/>
          <w:sz w:val="22"/>
          <w:szCs w:val="22"/>
          <w:cs/>
        </w:rPr>
      </w:pPr>
      <w:r w:rsidRPr="005F3A87">
        <w:rPr>
          <w:rFonts w:ascii="Arial" w:hAnsi="Arial" w:cs="Arial"/>
          <w:b/>
          <w:bCs/>
          <w:sz w:val="22"/>
          <w:szCs w:val="22"/>
        </w:rPr>
        <w:t>5</w:t>
      </w:r>
      <w:r w:rsidR="000D3C5B" w:rsidRPr="005F3A87">
        <w:rPr>
          <w:rFonts w:ascii="Arial" w:hAnsi="Arial" w:cs="Arial"/>
          <w:b/>
          <w:bCs/>
          <w:sz w:val="22"/>
          <w:szCs w:val="22"/>
        </w:rPr>
        <w:t>.</w:t>
      </w:r>
      <w:r w:rsidR="005809D5">
        <w:rPr>
          <w:rFonts w:ascii="Arial" w:hAnsi="Arial" w:cs="Arial"/>
          <w:b/>
          <w:bCs/>
          <w:sz w:val="22"/>
          <w:szCs w:val="22"/>
        </w:rPr>
        <w:t>7</w:t>
      </w:r>
      <w:r w:rsidR="00BE1DFD" w:rsidRPr="005F3A87">
        <w:rPr>
          <w:rFonts w:ascii="Arial" w:hAnsi="Arial" w:cs="Arial"/>
          <w:b/>
          <w:bCs/>
          <w:sz w:val="22"/>
          <w:szCs w:val="22"/>
        </w:rPr>
        <w:tab/>
      </w:r>
      <w:r w:rsidR="00F06065">
        <w:rPr>
          <w:rFonts w:ascii="Arial" w:hAnsi="Arial" w:cs="Arial"/>
          <w:b/>
          <w:bCs/>
          <w:sz w:val="22"/>
          <w:szCs w:val="22"/>
        </w:rPr>
        <w:t>Property</w:t>
      </w:r>
      <w:r w:rsidR="005C2D2A">
        <w:rPr>
          <w:rFonts w:ascii="Arial" w:hAnsi="Arial" w:cs="Arial"/>
          <w:b/>
          <w:bCs/>
          <w:sz w:val="22"/>
          <w:szCs w:val="22"/>
        </w:rPr>
        <w:t xml:space="preserve"> </w:t>
      </w:r>
      <w:r w:rsidR="00F06065">
        <w:rPr>
          <w:rFonts w:ascii="Arial" w:hAnsi="Arial" w:cs="Arial"/>
          <w:b/>
          <w:bCs/>
          <w:sz w:val="22"/>
          <w:szCs w:val="22"/>
        </w:rPr>
        <w:t>and equipment/Depreciation</w:t>
      </w:r>
    </w:p>
    <w:p w14:paraId="7C29F641" w14:textId="2FAD4ABA" w:rsidR="007A5C11" w:rsidRPr="005F3A87" w:rsidRDefault="007A5C11"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        </w:t>
      </w:r>
      <w:r w:rsidRPr="005F3A87">
        <w:rPr>
          <w:rFonts w:ascii="Arial" w:hAnsi="Arial" w:cs="Arial"/>
          <w:sz w:val="22"/>
          <w:szCs w:val="22"/>
          <w:cs/>
        </w:rPr>
        <w:tab/>
      </w:r>
      <w:r w:rsidR="00F06065">
        <w:rPr>
          <w:rFonts w:ascii="Arial" w:hAnsi="Arial" w:cs="Arial"/>
          <w:sz w:val="22"/>
          <w:szCs w:val="22"/>
        </w:rPr>
        <w:t>Land</w:t>
      </w:r>
      <w:r w:rsidR="00CC7B60" w:rsidRPr="005F3A87">
        <w:rPr>
          <w:rFonts w:ascii="Arial" w:hAnsi="Arial" w:cs="Arial"/>
          <w:sz w:val="22"/>
          <w:szCs w:val="22"/>
        </w:rPr>
        <w:t xml:space="preserve"> is stated at cost. </w:t>
      </w:r>
      <w:r w:rsidR="00731094">
        <w:rPr>
          <w:rFonts w:ascii="Arial" w:hAnsi="Arial" w:cs="Arial"/>
          <w:sz w:val="22"/>
          <w:szCs w:val="22"/>
        </w:rPr>
        <w:t>E</w:t>
      </w:r>
      <w:r w:rsidR="00995525" w:rsidRPr="005F3A87">
        <w:rPr>
          <w:rFonts w:ascii="Arial" w:hAnsi="Arial" w:cs="Arial"/>
          <w:sz w:val="22"/>
          <w:szCs w:val="22"/>
        </w:rPr>
        <w:t>quipment</w:t>
      </w:r>
      <w:r w:rsidRPr="005F3A87">
        <w:rPr>
          <w:rFonts w:ascii="Arial" w:hAnsi="Arial" w:cs="Arial"/>
          <w:sz w:val="22"/>
          <w:szCs w:val="22"/>
        </w:rPr>
        <w:t xml:space="preserve"> </w:t>
      </w:r>
      <w:r w:rsidR="00731094">
        <w:rPr>
          <w:rFonts w:ascii="Arial" w:hAnsi="Arial" w:cs="Arial"/>
          <w:sz w:val="22"/>
          <w:szCs w:val="22"/>
        </w:rPr>
        <w:t>is</w:t>
      </w:r>
      <w:r w:rsidRPr="005F3A87">
        <w:rPr>
          <w:rFonts w:ascii="Arial" w:hAnsi="Arial" w:cs="Arial"/>
          <w:sz w:val="22"/>
          <w:szCs w:val="22"/>
        </w:rPr>
        <w:t xml:space="preserve"> stated at cost less accumulated depreciation and allowance for loss on impairment of assets (if any).</w:t>
      </w:r>
    </w:p>
    <w:p w14:paraId="70D92029" w14:textId="77777777" w:rsidR="007A5C11" w:rsidRPr="005F3A87" w:rsidRDefault="007A5C11"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     </w:t>
      </w:r>
      <w:r w:rsidRPr="005F3A87">
        <w:rPr>
          <w:rFonts w:ascii="Arial" w:hAnsi="Arial" w:cs="Arial"/>
          <w:sz w:val="22"/>
          <w:szCs w:val="22"/>
          <w:cs/>
        </w:rPr>
        <w:tab/>
      </w:r>
      <w:r w:rsidRPr="005F3A87">
        <w:rPr>
          <w:rFonts w:ascii="Arial" w:hAnsi="Arial" w:cs="Arial"/>
          <w:sz w:val="22"/>
          <w:szCs w:val="22"/>
        </w:rPr>
        <w:t>Depreciation of equipment is calculated by reference to their costs on the straight-line basis over the following estimated useful lives:</w:t>
      </w:r>
    </w:p>
    <w:p w14:paraId="54B3AB2C" w14:textId="77777777" w:rsidR="007A5C11" w:rsidRPr="005F3A87" w:rsidRDefault="003407C6" w:rsidP="005F3A87">
      <w:pPr>
        <w:tabs>
          <w:tab w:val="right" w:pos="6930"/>
          <w:tab w:val="left" w:pos="7380"/>
        </w:tabs>
        <w:spacing w:line="380" w:lineRule="exact"/>
        <w:ind w:left="547" w:hanging="547"/>
        <w:jc w:val="thaiDistribute"/>
        <w:rPr>
          <w:rFonts w:ascii="Arial" w:hAnsi="Arial" w:cs="Arial"/>
          <w:sz w:val="22"/>
          <w:szCs w:val="22"/>
        </w:rPr>
      </w:pPr>
      <w:r w:rsidRPr="005F3A87">
        <w:rPr>
          <w:rFonts w:ascii="Arial" w:hAnsi="Arial" w:cs="Arial"/>
          <w:sz w:val="22"/>
          <w:szCs w:val="22"/>
        </w:rPr>
        <w:t>                   Furniture, fixtures an</w:t>
      </w:r>
      <w:r w:rsidR="004565FC" w:rsidRPr="005F3A87">
        <w:rPr>
          <w:rFonts w:ascii="Arial" w:hAnsi="Arial" w:cs="Arial"/>
          <w:sz w:val="22"/>
          <w:szCs w:val="22"/>
        </w:rPr>
        <w:t xml:space="preserve">d </w:t>
      </w:r>
      <w:r w:rsidRPr="005F3A87">
        <w:rPr>
          <w:rFonts w:ascii="Arial" w:hAnsi="Arial" w:cs="Arial"/>
          <w:sz w:val="22"/>
          <w:szCs w:val="22"/>
        </w:rPr>
        <w:t xml:space="preserve">equipment        </w:t>
      </w:r>
      <w:r w:rsidR="004565FC" w:rsidRPr="005F3A87">
        <w:rPr>
          <w:rFonts w:ascii="Arial" w:hAnsi="Arial" w:cs="Arial"/>
          <w:sz w:val="22"/>
          <w:szCs w:val="22"/>
        </w:rPr>
        <w:t xml:space="preserve">  </w:t>
      </w:r>
      <w:r w:rsidR="00C47704" w:rsidRPr="005F3A87">
        <w:rPr>
          <w:rFonts w:ascii="Arial" w:hAnsi="Arial" w:cs="Arial"/>
          <w:sz w:val="22"/>
          <w:szCs w:val="22"/>
        </w:rPr>
        <w:tab/>
      </w:r>
      <w:r w:rsidR="000C310B" w:rsidRPr="005F3A87">
        <w:rPr>
          <w:rFonts w:ascii="Arial" w:hAnsi="Arial" w:cs="Arial"/>
          <w:sz w:val="22"/>
          <w:szCs w:val="22"/>
        </w:rPr>
        <w:t>3 - 9 years</w:t>
      </w:r>
    </w:p>
    <w:p w14:paraId="0BBA8E94" w14:textId="77777777" w:rsidR="00CF3C75" w:rsidRPr="005F3A87" w:rsidRDefault="00CF3C75" w:rsidP="005F3A87">
      <w:pPr>
        <w:tabs>
          <w:tab w:val="right" w:pos="6930"/>
          <w:tab w:val="left" w:pos="7380"/>
        </w:tabs>
        <w:spacing w:line="380" w:lineRule="exact"/>
        <w:ind w:left="547" w:hanging="547"/>
        <w:jc w:val="thaiDistribute"/>
        <w:rPr>
          <w:rFonts w:ascii="Arial" w:hAnsi="Arial" w:cs="Arial"/>
          <w:sz w:val="22"/>
          <w:szCs w:val="22"/>
        </w:rPr>
      </w:pPr>
      <w:r w:rsidRPr="005F3A87">
        <w:rPr>
          <w:rFonts w:ascii="Arial" w:hAnsi="Arial" w:cs="Arial"/>
          <w:sz w:val="22"/>
          <w:szCs w:val="22"/>
        </w:rPr>
        <w:t xml:space="preserve">                   </w:t>
      </w:r>
      <w:r w:rsidR="00197BA3" w:rsidRPr="005F3A87">
        <w:rPr>
          <w:rFonts w:ascii="Arial" w:hAnsi="Arial" w:cs="Arial"/>
          <w:sz w:val="22"/>
          <w:szCs w:val="22"/>
        </w:rPr>
        <w:t xml:space="preserve">Motor </w:t>
      </w:r>
      <w:proofErr w:type="gramStart"/>
      <w:r w:rsidR="00197BA3" w:rsidRPr="005F3A87">
        <w:rPr>
          <w:rFonts w:ascii="Arial" w:hAnsi="Arial" w:cs="Arial"/>
          <w:sz w:val="22"/>
          <w:szCs w:val="22"/>
        </w:rPr>
        <w:t xml:space="preserve">vehicles  </w:t>
      </w:r>
      <w:r w:rsidR="00197BA3" w:rsidRPr="005F3A87">
        <w:rPr>
          <w:rFonts w:ascii="Arial" w:hAnsi="Arial" w:cs="Arial"/>
          <w:sz w:val="22"/>
          <w:szCs w:val="22"/>
        </w:rPr>
        <w:tab/>
      </w:r>
      <w:proofErr w:type="gramEnd"/>
      <w:r w:rsidRPr="005F3A87">
        <w:rPr>
          <w:rFonts w:ascii="Arial" w:hAnsi="Arial" w:cs="Arial"/>
          <w:sz w:val="22"/>
          <w:szCs w:val="22"/>
        </w:rPr>
        <w:t>5 years</w:t>
      </w:r>
    </w:p>
    <w:p w14:paraId="0EFC8435" w14:textId="77777777" w:rsidR="007A5C11"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7A5C11" w:rsidRPr="005F3A87">
        <w:rPr>
          <w:rFonts w:ascii="Arial" w:hAnsi="Arial" w:cs="Arial"/>
          <w:sz w:val="22"/>
          <w:szCs w:val="22"/>
        </w:rPr>
        <w:t>Depreciation is included in determining income.</w:t>
      </w:r>
    </w:p>
    <w:p w14:paraId="0868A0D3" w14:textId="26189FE8" w:rsidR="007A5C11"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7A5C11" w:rsidRPr="005F3A87">
        <w:rPr>
          <w:rFonts w:ascii="Arial" w:hAnsi="Arial" w:cs="Arial"/>
          <w:sz w:val="22"/>
          <w:szCs w:val="22"/>
        </w:rPr>
        <w:t>No depre</w:t>
      </w:r>
      <w:r w:rsidR="004565FC" w:rsidRPr="005F3A87">
        <w:rPr>
          <w:rFonts w:ascii="Arial" w:hAnsi="Arial" w:cs="Arial"/>
          <w:sz w:val="22"/>
          <w:szCs w:val="22"/>
        </w:rPr>
        <w:t>ciation is provided on</w:t>
      </w:r>
      <w:r w:rsidR="007E6C32" w:rsidRPr="005F3A87">
        <w:rPr>
          <w:rFonts w:ascii="Arial" w:hAnsi="Arial" w:cs="Arial"/>
          <w:sz w:val="22"/>
          <w:szCs w:val="22"/>
        </w:rPr>
        <w:t xml:space="preserve"> land</w:t>
      </w:r>
      <w:r w:rsidR="009438AA">
        <w:rPr>
          <w:rFonts w:ascii="Arial" w:hAnsi="Arial" w:cs="Arial"/>
          <w:sz w:val="22"/>
          <w:szCs w:val="22"/>
        </w:rPr>
        <w:t>.</w:t>
      </w:r>
    </w:p>
    <w:p w14:paraId="30EE81A4" w14:textId="769A9F98" w:rsidR="004565FC"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pacing w:val="-4"/>
          <w:sz w:val="22"/>
          <w:szCs w:val="22"/>
        </w:rPr>
        <w:tab/>
      </w:r>
      <w:r w:rsidR="004565FC" w:rsidRPr="005F3A87">
        <w:rPr>
          <w:rFonts w:ascii="Arial" w:hAnsi="Arial" w:cs="Arial"/>
          <w:spacing w:val="-4"/>
          <w:sz w:val="22"/>
          <w:szCs w:val="22"/>
        </w:rPr>
        <w:t xml:space="preserve">An item of </w:t>
      </w:r>
      <w:r w:rsidR="00F06065">
        <w:rPr>
          <w:rFonts w:ascii="Arial" w:hAnsi="Arial" w:cs="Arial"/>
          <w:spacing w:val="-4"/>
          <w:sz w:val="22"/>
          <w:szCs w:val="22"/>
        </w:rPr>
        <w:t>land</w:t>
      </w:r>
      <w:r w:rsidR="004565FC" w:rsidRPr="005F3A87">
        <w:rPr>
          <w:rFonts w:ascii="Arial" w:hAnsi="Arial" w:cs="Arial"/>
          <w:spacing w:val="-4"/>
          <w:sz w:val="22"/>
          <w:szCs w:val="22"/>
        </w:rPr>
        <w:t xml:space="preserve"> and equipment is </w:t>
      </w:r>
      <w:proofErr w:type="spellStart"/>
      <w:r w:rsidR="004565FC" w:rsidRPr="005F3A87">
        <w:rPr>
          <w:rFonts w:ascii="Arial" w:hAnsi="Arial" w:cs="Arial"/>
          <w:spacing w:val="-4"/>
          <w:sz w:val="22"/>
          <w:szCs w:val="22"/>
        </w:rPr>
        <w:t>derecognised</w:t>
      </w:r>
      <w:proofErr w:type="spellEnd"/>
      <w:r w:rsidR="004565FC" w:rsidRPr="005F3A87">
        <w:rPr>
          <w:rFonts w:ascii="Arial" w:hAnsi="Arial" w:cs="Arial"/>
          <w:spacing w:val="-4"/>
          <w:sz w:val="22"/>
          <w:szCs w:val="22"/>
        </w:rPr>
        <w:t xml:space="preserve"> upon disposal or when no future economic benefits are expected from its use or disposal.</w:t>
      </w:r>
      <w:r w:rsidR="004565FC" w:rsidRPr="005F3A87">
        <w:rPr>
          <w:rFonts w:ascii="Arial" w:hAnsi="Arial" w:cs="Arial"/>
          <w:spacing w:val="-4"/>
          <w:sz w:val="22"/>
          <w:szCs w:val="22"/>
          <w:cs/>
        </w:rPr>
        <w:t xml:space="preserve"> </w:t>
      </w:r>
      <w:r w:rsidR="004565FC" w:rsidRPr="005F3A87">
        <w:rPr>
          <w:rFonts w:ascii="Arial" w:hAnsi="Arial" w:cs="Arial"/>
          <w:spacing w:val="-4"/>
          <w:sz w:val="22"/>
          <w:szCs w:val="22"/>
        </w:rPr>
        <w:t>Any gain or loss arising on disposal of an asset</w:t>
      </w:r>
      <w:r w:rsidR="004565FC" w:rsidRPr="005F3A87">
        <w:rPr>
          <w:rFonts w:ascii="Arial" w:hAnsi="Arial" w:cs="Arial"/>
          <w:spacing w:val="-4"/>
          <w:sz w:val="22"/>
          <w:szCs w:val="22"/>
          <w:cs/>
        </w:rPr>
        <w:t xml:space="preserve"> </w:t>
      </w:r>
      <w:r w:rsidR="004565FC" w:rsidRPr="005F3A87">
        <w:rPr>
          <w:rFonts w:ascii="Arial" w:hAnsi="Arial" w:cs="Arial"/>
          <w:spacing w:val="-4"/>
          <w:sz w:val="22"/>
          <w:szCs w:val="22"/>
        </w:rPr>
        <w:t xml:space="preserve">is included in profit or loss when the asset is </w:t>
      </w:r>
      <w:proofErr w:type="spellStart"/>
      <w:r w:rsidR="004565FC" w:rsidRPr="005F3A87">
        <w:rPr>
          <w:rFonts w:ascii="Arial" w:hAnsi="Arial" w:cs="Arial"/>
          <w:spacing w:val="-4"/>
          <w:sz w:val="22"/>
          <w:szCs w:val="22"/>
        </w:rPr>
        <w:t>derecognised</w:t>
      </w:r>
      <w:proofErr w:type="spellEnd"/>
      <w:r w:rsidR="004565FC" w:rsidRPr="005F3A87">
        <w:rPr>
          <w:rFonts w:ascii="Arial" w:hAnsi="Arial" w:cs="Arial"/>
          <w:spacing w:val="-4"/>
          <w:sz w:val="22"/>
          <w:szCs w:val="22"/>
        </w:rPr>
        <w:t>.</w:t>
      </w:r>
    </w:p>
    <w:p w14:paraId="48F032E4" w14:textId="77777777" w:rsidR="007A5C11" w:rsidRPr="005F3A87" w:rsidRDefault="00CD095C" w:rsidP="005F3A87">
      <w:pPr>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5.</w:t>
      </w:r>
      <w:r w:rsidR="00542F24">
        <w:rPr>
          <w:rFonts w:ascii="Arial" w:hAnsi="Arial" w:cs="Arial"/>
          <w:b/>
          <w:bCs/>
          <w:sz w:val="22"/>
          <w:szCs w:val="22"/>
        </w:rPr>
        <w:t>8</w:t>
      </w:r>
      <w:r w:rsidR="005F3A87">
        <w:rPr>
          <w:rFonts w:ascii="Arial" w:hAnsi="Arial" w:cs="Arial"/>
          <w:b/>
          <w:bCs/>
          <w:sz w:val="22"/>
          <w:szCs w:val="22"/>
        </w:rPr>
        <w:tab/>
      </w:r>
      <w:r w:rsidR="007A5C11" w:rsidRPr="005F3A87">
        <w:rPr>
          <w:rFonts w:ascii="Arial" w:hAnsi="Arial" w:cs="Arial"/>
          <w:b/>
          <w:bCs/>
          <w:sz w:val="22"/>
          <w:szCs w:val="22"/>
        </w:rPr>
        <w:t>Borrowing costs</w:t>
      </w:r>
    </w:p>
    <w:p w14:paraId="41DD2527" w14:textId="77777777" w:rsidR="003A3CC0" w:rsidRPr="005F3A87" w:rsidRDefault="005F3A87" w:rsidP="005F3A87">
      <w:pPr>
        <w:spacing w:before="120" w:after="120" w:line="380" w:lineRule="exact"/>
        <w:ind w:left="547" w:right="-7" w:hanging="547"/>
        <w:jc w:val="thaiDistribute"/>
        <w:rPr>
          <w:rFonts w:ascii="Arial" w:hAnsi="Arial" w:cs="Arial"/>
          <w:b/>
          <w:bCs/>
          <w:sz w:val="22"/>
          <w:szCs w:val="22"/>
        </w:rPr>
      </w:pPr>
      <w:r>
        <w:rPr>
          <w:rFonts w:ascii="Arial" w:hAnsi="Arial" w:cs="Arial"/>
          <w:sz w:val="22"/>
          <w:szCs w:val="22"/>
        </w:rPr>
        <w:tab/>
      </w:r>
      <w:r w:rsidR="007A5C11" w:rsidRPr="005F3A87">
        <w:rPr>
          <w:rFonts w:ascii="Arial" w:hAnsi="Arial" w:cs="Arial"/>
          <w:sz w:val="22"/>
          <w:szCs w:val="22"/>
        </w:rPr>
        <w:t xml:space="preserve">Borrowing costs directly attributable to the acquisition, construction or production of an asset that necessarily takes a substantial </w:t>
      </w:r>
      <w:proofErr w:type="gramStart"/>
      <w:r w:rsidR="007A5C11" w:rsidRPr="005F3A87">
        <w:rPr>
          <w:rFonts w:ascii="Arial" w:hAnsi="Arial" w:cs="Arial"/>
          <w:sz w:val="22"/>
          <w:szCs w:val="22"/>
        </w:rPr>
        <w:t>period of time</w:t>
      </w:r>
      <w:proofErr w:type="gramEnd"/>
      <w:r w:rsidR="007A5C11" w:rsidRPr="005F3A87">
        <w:rPr>
          <w:rFonts w:ascii="Arial" w:hAnsi="Arial" w:cs="Arial"/>
          <w:sz w:val="22"/>
          <w:szCs w:val="22"/>
        </w:rPr>
        <w:t xml:space="preserve"> to get ready for its intended use or sale are </w:t>
      </w:r>
      <w:proofErr w:type="spellStart"/>
      <w:r w:rsidR="007A5C11" w:rsidRPr="005F3A87">
        <w:rPr>
          <w:rFonts w:ascii="Arial" w:hAnsi="Arial" w:cs="Arial"/>
          <w:sz w:val="22"/>
          <w:szCs w:val="22"/>
        </w:rPr>
        <w:t>capitalised</w:t>
      </w:r>
      <w:proofErr w:type="spellEnd"/>
      <w:r w:rsidR="007A5C11" w:rsidRPr="005F3A87">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20485132" w14:textId="77777777" w:rsidR="0016690C" w:rsidRDefault="001669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E71837" w14:textId="4A259EC2" w:rsidR="00AB4ADC" w:rsidRPr="005F3A87" w:rsidRDefault="00CD095C" w:rsidP="0016690C">
      <w:pPr>
        <w:tabs>
          <w:tab w:val="left" w:pos="540"/>
        </w:tabs>
        <w:spacing w:before="120" w:after="120" w:line="380" w:lineRule="exact"/>
        <w:ind w:left="547" w:hanging="547"/>
        <w:jc w:val="thaiDistribute"/>
        <w:rPr>
          <w:rFonts w:ascii="Arial" w:hAnsi="Arial" w:cs="Arial"/>
          <w:sz w:val="22"/>
          <w:szCs w:val="22"/>
          <w:cs/>
        </w:rPr>
      </w:pPr>
      <w:r w:rsidRPr="005F3A87">
        <w:rPr>
          <w:rFonts w:ascii="Arial" w:hAnsi="Arial" w:cs="Arial"/>
          <w:b/>
          <w:bCs/>
          <w:sz w:val="22"/>
          <w:szCs w:val="22"/>
        </w:rPr>
        <w:lastRenderedPageBreak/>
        <w:t>5.</w:t>
      </w:r>
      <w:r w:rsidR="003712CA">
        <w:rPr>
          <w:rFonts w:ascii="Arial" w:hAnsi="Arial" w:cs="Arial"/>
          <w:b/>
          <w:bCs/>
          <w:sz w:val="22"/>
          <w:szCs w:val="22"/>
        </w:rPr>
        <w:t>9</w:t>
      </w:r>
      <w:r w:rsidR="00D9254D" w:rsidRPr="005F3A87">
        <w:rPr>
          <w:rFonts w:ascii="Arial" w:hAnsi="Arial" w:cs="Arial"/>
          <w:b/>
          <w:bCs/>
          <w:sz w:val="22"/>
          <w:szCs w:val="22"/>
        </w:rPr>
        <w:t> </w:t>
      </w:r>
      <w:r w:rsidR="00E61970" w:rsidRPr="005F3A87">
        <w:rPr>
          <w:rFonts w:ascii="Arial" w:hAnsi="Arial" w:cs="Arial"/>
          <w:b/>
          <w:bCs/>
          <w:sz w:val="22"/>
          <w:szCs w:val="22"/>
          <w:cs/>
        </w:rPr>
        <w:tab/>
      </w:r>
      <w:r w:rsidR="00AB4ADC" w:rsidRPr="005F3A87">
        <w:rPr>
          <w:rFonts w:ascii="Arial" w:hAnsi="Arial" w:cs="Arial"/>
          <w:b/>
          <w:bCs/>
          <w:sz w:val="22"/>
          <w:szCs w:val="22"/>
        </w:rPr>
        <w:t>Deferred financial fees</w:t>
      </w:r>
    </w:p>
    <w:p w14:paraId="4B98E805" w14:textId="77777777" w:rsidR="00AB4ADC" w:rsidRPr="005F3A87" w:rsidRDefault="00AB4ADC" w:rsidP="0016690C">
      <w:pPr>
        <w:spacing w:before="120" w:after="120" w:line="380" w:lineRule="exact"/>
        <w:ind w:left="547" w:hanging="547"/>
        <w:jc w:val="thaiDistribute"/>
        <w:rPr>
          <w:rFonts w:ascii="Arial" w:hAnsi="Arial" w:cs="Arial"/>
          <w:sz w:val="22"/>
          <w:szCs w:val="22"/>
        </w:rPr>
      </w:pPr>
      <w:r w:rsidRPr="005F3A87">
        <w:rPr>
          <w:rFonts w:ascii="Arial" w:hAnsi="Arial" w:cs="Arial"/>
          <w:sz w:val="22"/>
          <w:szCs w:val="22"/>
        </w:rPr>
        <w:t>        </w:t>
      </w:r>
      <w:r w:rsidRPr="005F3A87">
        <w:rPr>
          <w:rFonts w:ascii="Arial" w:hAnsi="Arial" w:cs="Arial"/>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is presented as a deduction against the related loan account and </w:t>
      </w:r>
      <w:proofErr w:type="spellStart"/>
      <w:r w:rsidRPr="005F3A87">
        <w:rPr>
          <w:rFonts w:ascii="Arial" w:hAnsi="Arial" w:cs="Arial"/>
          <w:sz w:val="22"/>
          <w:szCs w:val="22"/>
        </w:rPr>
        <w:t>amortised</w:t>
      </w:r>
      <w:proofErr w:type="spellEnd"/>
      <w:r w:rsidRPr="005F3A87">
        <w:rPr>
          <w:rFonts w:ascii="Arial" w:hAnsi="Arial" w:cs="Arial"/>
          <w:sz w:val="22"/>
          <w:szCs w:val="22"/>
        </w:rPr>
        <w:t xml:space="preserve"> using the effective interest rate method over the term of the loans.</w:t>
      </w:r>
    </w:p>
    <w:p w14:paraId="4409F330" w14:textId="77777777" w:rsidR="00AB4ADC" w:rsidRPr="005F3A87" w:rsidRDefault="00120E21" w:rsidP="0016690C">
      <w:pPr>
        <w:spacing w:before="120" w:after="120" w:line="380" w:lineRule="exact"/>
        <w:ind w:left="547" w:hanging="547"/>
        <w:jc w:val="thaiDistribute"/>
        <w:rPr>
          <w:rFonts w:ascii="Arial" w:hAnsi="Arial" w:cs="Arial"/>
          <w:sz w:val="22"/>
          <w:szCs w:val="22"/>
        </w:rPr>
      </w:pPr>
      <w:r w:rsidRPr="005F3A87">
        <w:rPr>
          <w:rFonts w:ascii="Arial" w:hAnsi="Arial" w:cs="Arial"/>
          <w:sz w:val="22"/>
          <w:szCs w:val="22"/>
        </w:rPr>
        <w:tab/>
        <w:t xml:space="preserve">The </w:t>
      </w:r>
      <w:proofErr w:type="spellStart"/>
      <w:r w:rsidRPr="005F3A87">
        <w:rPr>
          <w:rFonts w:ascii="Arial" w:hAnsi="Arial" w:cs="Arial"/>
          <w:sz w:val="22"/>
          <w:szCs w:val="22"/>
        </w:rPr>
        <w:t>amortis</w:t>
      </w:r>
      <w:r w:rsidR="00AB4ADC" w:rsidRPr="005F3A87">
        <w:rPr>
          <w:rFonts w:ascii="Arial" w:hAnsi="Arial" w:cs="Arial"/>
          <w:sz w:val="22"/>
          <w:szCs w:val="22"/>
        </w:rPr>
        <w:t>ation</w:t>
      </w:r>
      <w:proofErr w:type="spellEnd"/>
      <w:r w:rsidR="00AB4ADC" w:rsidRPr="005F3A87">
        <w:rPr>
          <w:rFonts w:ascii="Arial" w:hAnsi="Arial" w:cs="Arial"/>
          <w:sz w:val="22"/>
          <w:szCs w:val="22"/>
        </w:rPr>
        <w:t xml:space="preserve"> of deferred financial fees is included in determining income.</w:t>
      </w:r>
    </w:p>
    <w:p w14:paraId="7DE48C31" w14:textId="7FD4EF1F" w:rsidR="007A5C11" w:rsidRPr="005F3A87" w:rsidRDefault="00E64599" w:rsidP="0016690C">
      <w:pPr>
        <w:spacing w:before="120" w:after="120" w:line="380" w:lineRule="exact"/>
        <w:ind w:left="547" w:hanging="547"/>
        <w:jc w:val="both"/>
        <w:rPr>
          <w:rFonts w:ascii="Arial" w:hAnsi="Arial" w:cs="Arial"/>
          <w:b/>
          <w:bCs/>
          <w:sz w:val="22"/>
          <w:szCs w:val="22"/>
        </w:rPr>
      </w:pPr>
      <w:r w:rsidRPr="005F3A87">
        <w:rPr>
          <w:rFonts w:ascii="Arial" w:hAnsi="Arial" w:cs="Arial"/>
          <w:b/>
          <w:bCs/>
          <w:sz w:val="22"/>
          <w:szCs w:val="22"/>
        </w:rPr>
        <w:t>5.1</w:t>
      </w:r>
      <w:r w:rsidR="003712CA">
        <w:rPr>
          <w:rFonts w:ascii="Arial" w:hAnsi="Arial" w:cs="Arial"/>
          <w:b/>
          <w:bCs/>
          <w:sz w:val="22"/>
          <w:szCs w:val="22"/>
        </w:rPr>
        <w:t>0</w:t>
      </w:r>
      <w:r w:rsidR="00AB4ADC" w:rsidRPr="005F3A87">
        <w:rPr>
          <w:rFonts w:ascii="Arial" w:hAnsi="Arial" w:cs="Arial"/>
          <w:b/>
          <w:bCs/>
          <w:sz w:val="22"/>
          <w:szCs w:val="22"/>
        </w:rPr>
        <w:tab/>
      </w:r>
      <w:r w:rsidR="007A5C11" w:rsidRPr="005F3A87">
        <w:rPr>
          <w:rFonts w:ascii="Arial" w:hAnsi="Arial" w:cs="Arial"/>
          <w:b/>
          <w:bCs/>
          <w:sz w:val="22"/>
          <w:szCs w:val="22"/>
        </w:rPr>
        <w:t>Intangible assets</w:t>
      </w:r>
    </w:p>
    <w:p w14:paraId="43E33354" w14:textId="77777777" w:rsidR="00D24455" w:rsidRPr="005F3A87" w:rsidRDefault="005F3A87" w:rsidP="0016690C">
      <w:pPr>
        <w:tabs>
          <w:tab w:val="left" w:pos="36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8902C5" w:rsidRPr="005F3A87">
        <w:rPr>
          <w:rFonts w:ascii="Arial" w:hAnsi="Arial" w:cs="Arial"/>
          <w:sz w:val="22"/>
          <w:szCs w:val="22"/>
        </w:rPr>
        <w:t>I</w:t>
      </w:r>
      <w:r w:rsidR="00D24455" w:rsidRPr="005F3A87">
        <w:rPr>
          <w:rFonts w:ascii="Arial" w:hAnsi="Arial" w:cs="Arial"/>
          <w:sz w:val="22"/>
          <w:szCs w:val="22"/>
        </w:rPr>
        <w:t xml:space="preserve">ntangible assets are </w:t>
      </w:r>
      <w:proofErr w:type="spellStart"/>
      <w:r w:rsidR="00D24455" w:rsidRPr="005F3A87">
        <w:rPr>
          <w:rFonts w:ascii="Arial" w:hAnsi="Arial" w:cs="Arial"/>
          <w:sz w:val="22"/>
          <w:szCs w:val="22"/>
        </w:rPr>
        <w:t>recognised</w:t>
      </w:r>
      <w:proofErr w:type="spellEnd"/>
      <w:r w:rsidR="00D24455" w:rsidRPr="005F3A87">
        <w:rPr>
          <w:rFonts w:ascii="Arial" w:hAnsi="Arial" w:cs="Arial"/>
          <w:sz w:val="22"/>
          <w:szCs w:val="22"/>
        </w:rPr>
        <w:t xml:space="preserve"> at cost. Following the initial recognition, the </w:t>
      </w:r>
      <w:r w:rsidR="008902C5" w:rsidRPr="005F3A87">
        <w:rPr>
          <w:rFonts w:ascii="Arial" w:hAnsi="Arial" w:cs="Arial"/>
          <w:sz w:val="22"/>
          <w:szCs w:val="22"/>
        </w:rPr>
        <w:t>I</w:t>
      </w:r>
      <w:r w:rsidR="00D24455" w:rsidRPr="005F3A87">
        <w:rPr>
          <w:rFonts w:ascii="Arial" w:hAnsi="Arial" w:cs="Arial"/>
          <w:sz w:val="22"/>
          <w:szCs w:val="22"/>
        </w:rPr>
        <w:t xml:space="preserve">ntangible assets are carried at cost less any accumulated </w:t>
      </w:r>
      <w:proofErr w:type="spellStart"/>
      <w:r w:rsidR="00D24455" w:rsidRPr="005F3A87">
        <w:rPr>
          <w:rFonts w:ascii="Arial" w:hAnsi="Arial" w:cs="Arial"/>
          <w:sz w:val="22"/>
          <w:szCs w:val="22"/>
        </w:rPr>
        <w:t>amortisation</w:t>
      </w:r>
      <w:proofErr w:type="spellEnd"/>
      <w:r w:rsidR="00D24455" w:rsidRPr="005F3A87">
        <w:rPr>
          <w:rFonts w:ascii="Arial" w:hAnsi="Arial" w:cs="Arial"/>
          <w:sz w:val="22"/>
          <w:szCs w:val="22"/>
        </w:rPr>
        <w:t xml:space="preserve"> and any accumulated impairment losses (if any).</w:t>
      </w:r>
    </w:p>
    <w:p w14:paraId="7E34FD58" w14:textId="77777777" w:rsidR="003407C6" w:rsidRPr="005F3A87" w:rsidRDefault="005F3A87" w:rsidP="0016690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3407C6" w:rsidRPr="005F3A87">
        <w:rPr>
          <w:rFonts w:ascii="Arial" w:hAnsi="Arial" w:cs="Arial"/>
          <w:sz w:val="22"/>
          <w:szCs w:val="22"/>
        </w:rPr>
        <w:t xml:space="preserve">Intangible assets with finite lives are </w:t>
      </w:r>
      <w:proofErr w:type="spellStart"/>
      <w:r w:rsidR="003407C6" w:rsidRPr="005F3A87">
        <w:rPr>
          <w:rFonts w:ascii="Arial" w:hAnsi="Arial" w:cs="Arial"/>
          <w:sz w:val="22"/>
          <w:szCs w:val="22"/>
        </w:rPr>
        <w:t>amortised</w:t>
      </w:r>
      <w:proofErr w:type="spellEnd"/>
      <w:r w:rsidR="003407C6" w:rsidRPr="005F3A87">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003407C6" w:rsidRPr="005F3A87">
        <w:rPr>
          <w:rFonts w:ascii="Arial" w:hAnsi="Arial" w:cs="Arial"/>
          <w:sz w:val="22"/>
          <w:szCs w:val="22"/>
        </w:rPr>
        <w:t>amortisation</w:t>
      </w:r>
      <w:proofErr w:type="spellEnd"/>
      <w:r w:rsidR="003407C6" w:rsidRPr="005F3A87">
        <w:rPr>
          <w:rFonts w:ascii="Arial" w:hAnsi="Arial" w:cs="Arial"/>
          <w:sz w:val="22"/>
          <w:szCs w:val="22"/>
        </w:rPr>
        <w:t xml:space="preserve"> period and the </w:t>
      </w:r>
      <w:proofErr w:type="spellStart"/>
      <w:r w:rsidR="003407C6" w:rsidRPr="005F3A87">
        <w:rPr>
          <w:rFonts w:ascii="Arial" w:hAnsi="Arial" w:cs="Arial"/>
          <w:sz w:val="22"/>
          <w:szCs w:val="22"/>
        </w:rPr>
        <w:t>amortisation</w:t>
      </w:r>
      <w:proofErr w:type="spellEnd"/>
      <w:r w:rsidR="003407C6" w:rsidRPr="005F3A87">
        <w:rPr>
          <w:rFonts w:ascii="Arial" w:hAnsi="Arial" w:cs="Arial"/>
          <w:sz w:val="22"/>
          <w:szCs w:val="22"/>
        </w:rPr>
        <w:t xml:space="preserve"> method of such intangible assets are reviewed at least at each financial year end. The </w:t>
      </w:r>
      <w:proofErr w:type="spellStart"/>
      <w:r w:rsidR="003407C6" w:rsidRPr="005F3A87">
        <w:rPr>
          <w:rFonts w:ascii="Arial" w:hAnsi="Arial" w:cs="Arial"/>
          <w:sz w:val="22"/>
          <w:szCs w:val="22"/>
        </w:rPr>
        <w:t>amortisation</w:t>
      </w:r>
      <w:proofErr w:type="spellEnd"/>
      <w:r w:rsidR="003407C6" w:rsidRPr="005F3A87">
        <w:rPr>
          <w:rFonts w:ascii="Arial" w:hAnsi="Arial" w:cs="Arial"/>
          <w:sz w:val="22"/>
          <w:szCs w:val="22"/>
        </w:rPr>
        <w:t xml:space="preserve"> expense is charged to profit or loss.</w:t>
      </w:r>
    </w:p>
    <w:p w14:paraId="51E82562" w14:textId="77777777" w:rsidR="003407C6" w:rsidRPr="005F3A87" w:rsidRDefault="005F3A87" w:rsidP="0016690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3407C6" w:rsidRPr="005F3A87">
        <w:rPr>
          <w:rFonts w:ascii="Arial" w:hAnsi="Arial" w:cs="Arial"/>
          <w:sz w:val="22"/>
          <w:szCs w:val="22"/>
        </w:rPr>
        <w:t>A summary of the intangible assets with finite useful lives is as follows:</w:t>
      </w:r>
    </w:p>
    <w:p w14:paraId="51EF09BA" w14:textId="37D42EF3" w:rsidR="000D3C5B" w:rsidRPr="005F3A87" w:rsidRDefault="00D24455" w:rsidP="00C04112">
      <w:pPr>
        <w:tabs>
          <w:tab w:val="left" w:pos="1440"/>
          <w:tab w:val="left" w:pos="4500"/>
        </w:tabs>
        <w:spacing w:line="380" w:lineRule="exact"/>
        <w:ind w:left="547" w:hanging="547"/>
        <w:jc w:val="thaiDistribute"/>
        <w:outlineLvl w:val="0"/>
        <w:rPr>
          <w:rFonts w:ascii="Arial" w:hAnsi="Arial" w:cs="Arial"/>
          <w:sz w:val="22"/>
          <w:szCs w:val="22"/>
          <w:u w:val="single"/>
        </w:rPr>
      </w:pPr>
      <w:r w:rsidRPr="005F3A87">
        <w:rPr>
          <w:rFonts w:ascii="Arial" w:hAnsi="Arial" w:cs="Arial"/>
          <w:sz w:val="22"/>
          <w:szCs w:val="22"/>
        </w:rPr>
        <w:tab/>
      </w:r>
      <w:r w:rsidRPr="005F3A87">
        <w:rPr>
          <w:rFonts w:ascii="Arial" w:hAnsi="Arial" w:cs="Arial"/>
          <w:sz w:val="22"/>
          <w:szCs w:val="22"/>
        </w:rPr>
        <w:tab/>
      </w:r>
      <w:r w:rsidRPr="005F3A87">
        <w:rPr>
          <w:rFonts w:ascii="Arial" w:hAnsi="Arial" w:cs="Arial"/>
          <w:sz w:val="22"/>
          <w:szCs w:val="22"/>
        </w:rPr>
        <w:tab/>
      </w:r>
      <w:r w:rsidR="000D3C5B" w:rsidRPr="005F3A87">
        <w:rPr>
          <w:rFonts w:ascii="Arial" w:hAnsi="Arial" w:cs="Arial"/>
          <w:sz w:val="22"/>
          <w:szCs w:val="22"/>
          <w:u w:val="single"/>
        </w:rPr>
        <w:t>Useful lives</w:t>
      </w:r>
    </w:p>
    <w:p w14:paraId="5A54F857" w14:textId="77777777" w:rsidR="000D3C5B" w:rsidRPr="005F3A87" w:rsidRDefault="000D3C5B" w:rsidP="005F3A87">
      <w:pPr>
        <w:tabs>
          <w:tab w:val="left" w:pos="1440"/>
          <w:tab w:val="left" w:pos="4500"/>
        </w:tabs>
        <w:spacing w:line="380" w:lineRule="exact"/>
        <w:ind w:left="547" w:hanging="547"/>
        <w:jc w:val="thaiDistribute"/>
        <w:outlineLvl w:val="0"/>
        <w:rPr>
          <w:rFonts w:ascii="Arial" w:hAnsi="Arial" w:cs="Arial"/>
          <w:sz w:val="22"/>
          <w:szCs w:val="22"/>
        </w:rPr>
      </w:pPr>
      <w:r w:rsidRPr="005F3A87">
        <w:rPr>
          <w:rFonts w:ascii="Arial" w:hAnsi="Arial" w:cs="Arial"/>
          <w:sz w:val="22"/>
          <w:szCs w:val="22"/>
        </w:rPr>
        <w:tab/>
        <w:t xml:space="preserve">Computer software    </w:t>
      </w:r>
      <w:r w:rsidRPr="005F3A87">
        <w:rPr>
          <w:rFonts w:ascii="Arial" w:hAnsi="Arial" w:cs="Arial"/>
          <w:sz w:val="22"/>
          <w:szCs w:val="22"/>
        </w:rPr>
        <w:tab/>
        <w:t>3</w:t>
      </w:r>
      <w:r w:rsidR="00552E10" w:rsidRPr="005F3A87">
        <w:rPr>
          <w:rFonts w:ascii="Arial" w:hAnsi="Arial" w:cs="Arial"/>
          <w:sz w:val="22"/>
          <w:szCs w:val="22"/>
        </w:rPr>
        <w:t xml:space="preserve"> </w:t>
      </w:r>
      <w:r w:rsidRPr="005F3A87">
        <w:rPr>
          <w:rFonts w:ascii="Arial" w:hAnsi="Arial" w:cs="Arial"/>
          <w:sz w:val="22"/>
          <w:szCs w:val="22"/>
        </w:rPr>
        <w:t>- 5</w:t>
      </w:r>
      <w:r w:rsidRPr="005F3A87">
        <w:rPr>
          <w:rFonts w:ascii="Arial" w:hAnsi="Arial" w:cs="Arial"/>
          <w:sz w:val="22"/>
          <w:szCs w:val="22"/>
        </w:rPr>
        <w:tab/>
        <w:t>years</w:t>
      </w:r>
    </w:p>
    <w:p w14:paraId="08C7FE4C" w14:textId="2D0B8378" w:rsidR="009438AA" w:rsidRPr="00262F4F" w:rsidRDefault="009438AA" w:rsidP="0016690C">
      <w:pPr>
        <w:keepNext/>
        <w:spacing w:before="120" w:after="120" w:line="380" w:lineRule="exact"/>
        <w:ind w:left="547" w:hanging="547"/>
        <w:rPr>
          <w:rFonts w:ascii="Arial" w:hAnsi="Arial" w:cs="Arial"/>
          <w:b/>
          <w:bCs/>
          <w:sz w:val="22"/>
        </w:rPr>
      </w:pPr>
      <w:r w:rsidRPr="00262F4F">
        <w:rPr>
          <w:rFonts w:ascii="Arial" w:hAnsi="Arial" w:cs="Arial"/>
          <w:b/>
          <w:bCs/>
          <w:sz w:val="22"/>
        </w:rPr>
        <w:t>5.11</w:t>
      </w:r>
      <w:r w:rsidRPr="00262F4F">
        <w:rPr>
          <w:rFonts w:ascii="Arial" w:hAnsi="Arial" w:cs="Arial"/>
          <w:b/>
          <w:bCs/>
          <w:sz w:val="22"/>
        </w:rPr>
        <w:tab/>
        <w:t>Leases</w:t>
      </w:r>
    </w:p>
    <w:p w14:paraId="7B73512B" w14:textId="77777777" w:rsidR="009438AA" w:rsidRDefault="009438AA" w:rsidP="0016690C">
      <w:pPr>
        <w:tabs>
          <w:tab w:val="left" w:pos="1440"/>
        </w:tabs>
        <w:spacing w:before="120" w:after="120" w:line="380" w:lineRule="exact"/>
        <w:ind w:left="547"/>
        <w:jc w:val="thaiDistribute"/>
        <w:rPr>
          <w:rFonts w:ascii="Arial" w:hAnsi="Arial" w:cs="Arial"/>
          <w:sz w:val="22"/>
          <w:szCs w:val="22"/>
        </w:rPr>
      </w:pPr>
      <w:r w:rsidRPr="002772B5">
        <w:rPr>
          <w:rFonts w:ascii="Arial" w:hAnsi="Arial" w:cs="Arial"/>
          <w:sz w:val="22"/>
          <w:szCs w:val="22"/>
        </w:rPr>
        <w:t xml:space="preserve">At inception of contract, the </w:t>
      </w:r>
      <w:r>
        <w:rPr>
          <w:rFonts w:ascii="Arial" w:hAnsi="Arial" w:cs="Arial"/>
          <w:sz w:val="22"/>
          <w:szCs w:val="22"/>
        </w:rPr>
        <w:t>Company</w:t>
      </w:r>
      <w:r w:rsidRPr="002772B5">
        <w:rPr>
          <w:rFonts w:ascii="Arial" w:hAnsi="Arial" w:cs="Arial"/>
          <w:sz w:val="22"/>
          <w:szCs w:val="22"/>
        </w:rPr>
        <w:t xml:space="preserve"> assesses whether a contract is, or contains, a lease. A contract is, or contains, a lease if the contract conveys the right to control the use of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11FDDB3B" w14:textId="781BCF99" w:rsidR="009438AA" w:rsidRDefault="009438AA" w:rsidP="0016690C">
      <w:pPr>
        <w:tabs>
          <w:tab w:val="left" w:pos="1440"/>
        </w:tabs>
        <w:spacing w:before="120" w:after="120" w:line="380" w:lineRule="exact"/>
        <w:ind w:left="547"/>
        <w:jc w:val="thaiDistribute"/>
        <w:rPr>
          <w:rFonts w:ascii="Arial" w:hAnsi="Arial" w:cs="Arial"/>
          <w:b/>
          <w:bCs/>
          <w:sz w:val="22"/>
        </w:rPr>
      </w:pPr>
      <w:r w:rsidRPr="00262F4F">
        <w:rPr>
          <w:rFonts w:ascii="Arial" w:hAnsi="Arial" w:cs="Arial"/>
          <w:b/>
          <w:bCs/>
          <w:sz w:val="22"/>
        </w:rPr>
        <w:t xml:space="preserve">The </w:t>
      </w:r>
      <w:r>
        <w:rPr>
          <w:rFonts w:ascii="Arial" w:hAnsi="Arial" w:cs="Arial"/>
          <w:b/>
          <w:bCs/>
          <w:sz w:val="22"/>
        </w:rPr>
        <w:t>Company</w:t>
      </w:r>
      <w:r w:rsidRPr="00262F4F">
        <w:rPr>
          <w:rFonts w:ascii="Arial" w:hAnsi="Arial" w:cs="Arial"/>
          <w:b/>
          <w:bCs/>
          <w:sz w:val="22"/>
        </w:rPr>
        <w:t xml:space="preserve"> as a lessee</w:t>
      </w:r>
    </w:p>
    <w:p w14:paraId="52D01C9B" w14:textId="77777777" w:rsidR="009438AA" w:rsidRPr="00541B9D" w:rsidRDefault="009438AA" w:rsidP="0016690C">
      <w:pPr>
        <w:spacing w:before="120" w:after="120" w:line="380" w:lineRule="exact"/>
        <w:ind w:left="547"/>
        <w:jc w:val="thaiDistribute"/>
        <w:rPr>
          <w:rFonts w:ascii="Angsana New" w:hAnsi="Angsana New"/>
          <w:i/>
          <w:iCs/>
          <w:spacing w:val="-4"/>
          <w:sz w:val="32"/>
          <w:szCs w:val="32"/>
          <w:highlight w:val="magenta"/>
          <w:u w:val="single"/>
        </w:rPr>
      </w:pPr>
      <w:r w:rsidRPr="00641E7B">
        <w:rPr>
          <w:rFonts w:ascii="Arial" w:hAnsi="Arial" w:cs="Arial"/>
          <w:i/>
          <w:iCs/>
          <w:sz w:val="22"/>
          <w:szCs w:val="22"/>
          <w:u w:val="single"/>
        </w:rPr>
        <w:t>Accounting polic</w:t>
      </w:r>
      <w:r w:rsidRPr="00641E7B">
        <w:rPr>
          <w:rFonts w:ascii="Arial" w:hAnsi="Arial" w:cs="Browallia New"/>
          <w:i/>
          <w:iCs/>
          <w:sz w:val="22"/>
          <w:szCs w:val="28"/>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r w:rsidRPr="00641E7B">
        <w:rPr>
          <w:rFonts w:ascii="Arial" w:hAnsi="Arial" w:cs="Arial"/>
          <w:i/>
          <w:iCs/>
          <w:sz w:val="22"/>
          <w:szCs w:val="22"/>
        </w:rPr>
        <w:t xml:space="preserve"> </w:t>
      </w:r>
    </w:p>
    <w:p w14:paraId="14E64CAA" w14:textId="77777777" w:rsidR="009438AA" w:rsidRPr="00203679" w:rsidRDefault="009438AA" w:rsidP="0016690C">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The </w:t>
      </w:r>
      <w:r>
        <w:rPr>
          <w:rFonts w:ascii="Arial" w:hAnsi="Arial" w:cs="Arial"/>
          <w:sz w:val="22"/>
          <w:szCs w:val="22"/>
        </w:rPr>
        <w:t>Company</w:t>
      </w:r>
      <w:r w:rsidRPr="00203679">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Pr>
          <w:rFonts w:ascii="Arial" w:hAnsi="Arial" w:cs="Arial"/>
          <w:sz w:val="22"/>
          <w:szCs w:val="22"/>
        </w:rPr>
        <w:t>Company</w:t>
      </w:r>
      <w:r w:rsidRPr="00203679">
        <w:rPr>
          <w:rFonts w:ascii="Arial" w:hAnsi="Arial" w:cs="Arial"/>
          <w:sz w:val="22"/>
          <w:szCs w:val="22"/>
        </w:rPr>
        <w:t xml:space="preserve">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789CD254" w14:textId="77777777" w:rsidR="0016690C" w:rsidRDefault="0016690C">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6217CDE1" w14:textId="7EF78456" w:rsidR="009438AA" w:rsidRPr="00E82F53" w:rsidRDefault="009438AA" w:rsidP="0016690C">
      <w:pPr>
        <w:spacing w:before="120" w:after="120" w:line="380" w:lineRule="exact"/>
        <w:ind w:left="547"/>
        <w:jc w:val="thaiDistribute"/>
        <w:rPr>
          <w:rFonts w:ascii="Arial" w:hAnsi="Arial" w:cs="Arial"/>
          <w:b/>
          <w:bCs/>
          <w:i/>
          <w:iCs/>
          <w:sz w:val="22"/>
          <w:szCs w:val="22"/>
        </w:rPr>
      </w:pPr>
      <w:r w:rsidRPr="00E82F53">
        <w:rPr>
          <w:rFonts w:ascii="Arial" w:hAnsi="Arial" w:cs="Arial"/>
          <w:b/>
          <w:bCs/>
          <w:i/>
          <w:iCs/>
          <w:sz w:val="22"/>
          <w:szCs w:val="22"/>
        </w:rPr>
        <w:lastRenderedPageBreak/>
        <w:t>Right-of-use assets</w:t>
      </w:r>
    </w:p>
    <w:p w14:paraId="46420C73" w14:textId="0608D88F" w:rsidR="009438AA" w:rsidRDefault="009438AA" w:rsidP="0016690C">
      <w:pPr>
        <w:tabs>
          <w:tab w:val="left" w:pos="1440"/>
        </w:tabs>
        <w:spacing w:before="120" w:after="120" w:line="380" w:lineRule="exact"/>
        <w:ind w:left="547"/>
        <w:jc w:val="thaiDistribute"/>
        <w:rPr>
          <w:rFonts w:ascii="Arial" w:hAnsi="Arial" w:cstheme="minorBidi"/>
          <w:sz w:val="22"/>
          <w:szCs w:val="22"/>
        </w:rPr>
      </w:pPr>
      <w:r w:rsidRPr="00203679">
        <w:rPr>
          <w:rFonts w:ascii="Arial" w:hAnsi="Arial" w:cs="Arial"/>
          <w:sz w:val="22"/>
          <w:szCs w:val="22"/>
        </w:rPr>
        <w:t xml:space="preserve">Right-of-use assets </w:t>
      </w:r>
      <w:r w:rsidR="0016690C">
        <w:rPr>
          <w:rFonts w:ascii="Arial" w:hAnsi="Arial" w:cs="Arial"/>
          <w:sz w:val="22"/>
          <w:szCs w:val="22"/>
        </w:rPr>
        <w:t xml:space="preserve">reference to property and equipment </w:t>
      </w:r>
      <w:r w:rsidRPr="00203679">
        <w:rPr>
          <w:rFonts w:ascii="Arial" w:hAnsi="Arial" w:cs="Arial"/>
          <w:sz w:val="22"/>
          <w:szCs w:val="22"/>
        </w:rPr>
        <w:t xml:space="preserve">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6EE47E34" w14:textId="13D09867" w:rsidR="009438AA" w:rsidRPr="00203679" w:rsidRDefault="009438AA" w:rsidP="0016690C">
      <w:pPr>
        <w:spacing w:before="120" w:after="120" w:line="380" w:lineRule="exact"/>
        <w:ind w:left="547"/>
        <w:jc w:val="thaiDistribute"/>
        <w:rPr>
          <w:rFonts w:ascii="Arial" w:hAnsi="Arial" w:cs="Arial"/>
          <w:sz w:val="22"/>
          <w:szCs w:val="22"/>
        </w:rPr>
      </w:pPr>
      <w:r w:rsidRPr="00203679">
        <w:rPr>
          <w:rFonts w:ascii="Arial" w:hAnsi="Arial" w:cs="Arial"/>
          <w:sz w:val="22"/>
          <w:szCs w:val="22"/>
        </w:rPr>
        <w:t>Depreciation of right-of-use asset</w:t>
      </w:r>
      <w:r w:rsidR="0016690C">
        <w:rPr>
          <w:rFonts w:ascii="Arial" w:hAnsi="Arial" w:cs="Arial"/>
          <w:sz w:val="22"/>
          <w:szCs w:val="22"/>
        </w:rPr>
        <w:t xml:space="preserve"> is </w:t>
      </w:r>
      <w:r w:rsidRPr="00203679">
        <w:rPr>
          <w:rFonts w:ascii="Arial" w:hAnsi="Arial" w:cs="Arial"/>
          <w:sz w:val="22"/>
          <w:szCs w:val="22"/>
        </w:rPr>
        <w:t>calculated by reference to their</w:t>
      </w:r>
      <w:r w:rsidR="00C04112">
        <w:rPr>
          <w:rFonts w:ascii="Arial" w:hAnsi="Arial" w:cs="Arial"/>
          <w:sz w:val="22"/>
          <w:szCs w:val="22"/>
        </w:rPr>
        <w:t xml:space="preserve"> costs</w:t>
      </w:r>
      <w:r w:rsidRPr="00203679">
        <w:rPr>
          <w:rFonts w:ascii="Arial" w:hAnsi="Arial" w:cs="Arial"/>
          <w:sz w:val="22"/>
          <w:szCs w:val="22"/>
        </w:rPr>
        <w:t>, on the straight-line basis over the shorter of their estimated useful lives and the lease term.</w:t>
      </w:r>
    </w:p>
    <w:p w14:paraId="30BB457E" w14:textId="0FE51C9B" w:rsidR="009438AA" w:rsidRPr="00361EE7" w:rsidRDefault="009438AA" w:rsidP="00C04112">
      <w:pPr>
        <w:tabs>
          <w:tab w:val="right" w:pos="6210"/>
          <w:tab w:val="left" w:pos="6480"/>
        </w:tabs>
        <w:spacing w:line="380" w:lineRule="exact"/>
        <w:ind w:left="1440"/>
        <w:jc w:val="thaiDistribute"/>
        <w:rPr>
          <w:rFonts w:ascii="Arial" w:eastAsia="Arial Unicode MS" w:hAnsi="Arial" w:cs="Arial"/>
          <w:sz w:val="22"/>
          <w:szCs w:val="22"/>
        </w:rPr>
      </w:pPr>
      <w:r>
        <w:rPr>
          <w:rFonts w:ascii="Arial" w:hAnsi="Arial" w:cs="Arial"/>
          <w:sz w:val="22"/>
          <w:szCs w:val="22"/>
        </w:rPr>
        <w:t>V</w:t>
      </w:r>
      <w:r w:rsidRPr="00203679">
        <w:rPr>
          <w:rFonts w:ascii="Arial" w:hAnsi="Arial" w:cs="Arial"/>
          <w:sz w:val="22"/>
          <w:szCs w:val="22"/>
        </w:rPr>
        <w:t>ehicle</w:t>
      </w:r>
      <w:r w:rsidR="00C04112">
        <w:rPr>
          <w:rFonts w:ascii="Arial" w:hAnsi="Arial" w:cs="Arial"/>
          <w:sz w:val="22"/>
          <w:szCs w:val="22"/>
        </w:rPr>
        <w:tab/>
      </w:r>
      <w:proofErr w:type="gramStart"/>
      <w:r w:rsidR="00DF5E5D">
        <w:rPr>
          <w:rFonts w:ascii="Arial" w:eastAsia="Arial Unicode MS" w:hAnsi="Arial" w:cs="Arial"/>
          <w:sz w:val="22"/>
          <w:szCs w:val="22"/>
        </w:rPr>
        <w:t>5</w:t>
      </w:r>
      <w:r>
        <w:rPr>
          <w:rFonts w:ascii="Arial" w:eastAsia="Arial Unicode MS" w:hAnsi="Arial" w:cs="Arial"/>
          <w:sz w:val="22"/>
          <w:szCs w:val="22"/>
        </w:rPr>
        <w:t xml:space="preserve">  </w:t>
      </w:r>
      <w:r w:rsidR="00C04112">
        <w:rPr>
          <w:rFonts w:ascii="Arial" w:eastAsia="Arial Unicode MS" w:hAnsi="Arial" w:cs="Arial"/>
          <w:sz w:val="22"/>
          <w:szCs w:val="22"/>
        </w:rPr>
        <w:tab/>
      </w:r>
      <w:proofErr w:type="gramEnd"/>
      <w:r w:rsidRPr="00203679">
        <w:rPr>
          <w:rFonts w:ascii="Arial" w:eastAsia="Arial Unicode MS" w:hAnsi="Arial" w:cs="Arial"/>
          <w:sz w:val="22"/>
          <w:szCs w:val="22"/>
        </w:rPr>
        <w:t>years</w:t>
      </w:r>
    </w:p>
    <w:p w14:paraId="1B65CC77" w14:textId="1AC5DA18" w:rsidR="009438AA" w:rsidRDefault="009438AA" w:rsidP="009438AA">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If ownership of the leased asset is transferred to the </w:t>
      </w:r>
      <w:r>
        <w:rPr>
          <w:rFonts w:ascii="Arial" w:hAnsi="Arial" w:cs="Arial"/>
          <w:sz w:val="22"/>
          <w:szCs w:val="22"/>
        </w:rPr>
        <w:t>Company</w:t>
      </w:r>
      <w:r w:rsidRPr="00203679">
        <w:rPr>
          <w:rFonts w:ascii="Arial" w:hAnsi="Arial" w:cs="Arial"/>
          <w:sz w:val="22"/>
          <w:szCs w:val="22"/>
        </w:rPr>
        <w:t xml:space="preserve"> at the end of the lease term or the cost reflects the exercise of a purchase option, depreciation is calculated using the estimated useful life of the asset.</w:t>
      </w:r>
    </w:p>
    <w:p w14:paraId="334C9B0B" w14:textId="604B1CC0" w:rsidR="0016690C" w:rsidRPr="00203679" w:rsidRDefault="0016690C" w:rsidP="009438AA">
      <w:pPr>
        <w:spacing w:before="120" w:after="120" w:line="380" w:lineRule="exact"/>
        <w:ind w:left="540"/>
        <w:jc w:val="thaiDistribute"/>
        <w:rPr>
          <w:rFonts w:ascii="Arial" w:hAnsi="Arial" w:cs="Arial"/>
          <w:sz w:val="22"/>
          <w:szCs w:val="22"/>
        </w:rPr>
      </w:pPr>
      <w:r>
        <w:rPr>
          <w:rFonts w:ascii="Arial" w:hAnsi="Arial" w:cs="Arial"/>
          <w:sz w:val="22"/>
          <w:szCs w:val="22"/>
        </w:rPr>
        <w:t>Right-of-use asset reference to property and equipment is present as part of property and equipment in the statement of financial position.</w:t>
      </w:r>
    </w:p>
    <w:p w14:paraId="2B61B4F8" w14:textId="77777777" w:rsidR="009438AA" w:rsidRDefault="009438AA" w:rsidP="009438AA">
      <w:pPr>
        <w:tabs>
          <w:tab w:val="left" w:pos="1440"/>
        </w:tabs>
        <w:spacing w:before="120" w:after="120" w:line="380" w:lineRule="exact"/>
        <w:ind w:left="540"/>
        <w:jc w:val="thaiDistribute"/>
        <w:rPr>
          <w:rFonts w:ascii="Arial" w:hAnsi="Arial" w:cs="Arial"/>
          <w:sz w:val="22"/>
          <w:szCs w:val="22"/>
        </w:rPr>
      </w:pPr>
      <w:r w:rsidRPr="00361EE7">
        <w:rPr>
          <w:rFonts w:ascii="Arial" w:hAnsi="Arial" w:cs="Arial"/>
          <w:sz w:val="22"/>
          <w:szCs w:val="22"/>
        </w:rPr>
        <w:t>Right-of-use assets which are classified as investment properties are presented as part of investment properties in the statement of financial position.</w:t>
      </w:r>
    </w:p>
    <w:p w14:paraId="5E68495C" w14:textId="22C6DA79" w:rsidR="009438AA" w:rsidRPr="00E82F53" w:rsidRDefault="009438AA" w:rsidP="009438AA">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14:paraId="61D34242" w14:textId="77777777" w:rsidR="009438AA" w:rsidRPr="00203679" w:rsidRDefault="009438AA" w:rsidP="009438AA">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Pr>
          <w:rFonts w:ascii="Arial" w:hAnsi="Arial" w:cs="Arial"/>
          <w:sz w:val="22"/>
          <w:szCs w:val="22"/>
        </w:rPr>
        <w:t>Company</w:t>
      </w:r>
      <w:r w:rsidRPr="00203679">
        <w:rPr>
          <w:rFonts w:ascii="Arial" w:hAnsi="Arial" w:cs="Arial"/>
          <w:sz w:val="22"/>
          <w:szCs w:val="22"/>
        </w:rPr>
        <w:t xml:space="preserve"> and payments of penalties for terminating the lease, if the lease term reflects the </w:t>
      </w:r>
      <w:r>
        <w:rPr>
          <w:rFonts w:ascii="Arial" w:hAnsi="Arial" w:cs="Arial"/>
          <w:sz w:val="22"/>
          <w:szCs w:val="22"/>
        </w:rPr>
        <w:t>Company</w:t>
      </w:r>
      <w:r w:rsidRPr="00203679">
        <w:rPr>
          <w:rFonts w:ascii="Arial" w:hAnsi="Arial" w:cs="Arial"/>
          <w:sz w:val="22"/>
          <w:szCs w:val="22"/>
        </w:rPr>
        <w:t xml:space="preserve">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00A1D724" w14:textId="77777777" w:rsidR="009438AA" w:rsidRPr="00203679" w:rsidRDefault="009438AA" w:rsidP="009438AA">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w:t>
      </w:r>
      <w:r>
        <w:rPr>
          <w:rFonts w:ascii="Arial" w:hAnsi="Arial" w:cs="Arial"/>
          <w:sz w:val="22"/>
          <w:szCs w:val="22"/>
        </w:rPr>
        <w:t>Company</w:t>
      </w:r>
      <w:r w:rsidRPr="00203679">
        <w:rPr>
          <w:rFonts w:ascii="Arial" w:hAnsi="Arial" w:cs="Arial"/>
          <w:sz w:val="22"/>
          <w:szCs w:val="22"/>
        </w:rPr>
        <w:t xml:space="preserve"> discounted the present value of the lease payments by the interest rate implicit in the lease or the </w:t>
      </w:r>
      <w:r>
        <w:rPr>
          <w:rFonts w:ascii="Arial" w:hAnsi="Arial" w:cs="Arial"/>
          <w:sz w:val="22"/>
          <w:szCs w:val="22"/>
        </w:rPr>
        <w:t>Company</w:t>
      </w:r>
      <w:r w:rsidRPr="00203679">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1A9AE4DB" w14:textId="77777777" w:rsidR="0016690C" w:rsidRDefault="0016690C">
      <w:pPr>
        <w:overflowPunct/>
        <w:autoSpaceDE/>
        <w:autoSpaceDN/>
        <w:adjustRightInd/>
        <w:textAlignment w:val="auto"/>
        <w:rPr>
          <w:rFonts w:ascii="Arial" w:hAnsi="Arial" w:cs="Arial"/>
          <w:b/>
          <w:bCs/>
          <w:i/>
          <w:iCs/>
          <w:spacing w:val="-4"/>
          <w:sz w:val="22"/>
          <w:szCs w:val="22"/>
        </w:rPr>
      </w:pPr>
      <w:r>
        <w:rPr>
          <w:rFonts w:ascii="Arial" w:hAnsi="Arial" w:cs="Arial"/>
          <w:b/>
          <w:bCs/>
          <w:i/>
          <w:iCs/>
          <w:spacing w:val="-4"/>
          <w:sz w:val="22"/>
          <w:szCs w:val="22"/>
        </w:rPr>
        <w:br w:type="page"/>
      </w:r>
    </w:p>
    <w:p w14:paraId="5BC7288A" w14:textId="3C9AD2EF" w:rsidR="009438AA" w:rsidRPr="00E82F53" w:rsidRDefault="009438AA" w:rsidP="009438AA">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lastRenderedPageBreak/>
        <w:t>Short-term leases and leases of low-value assets</w:t>
      </w:r>
    </w:p>
    <w:p w14:paraId="026B1346" w14:textId="2B1462C8" w:rsidR="009438AA" w:rsidRDefault="009438AA" w:rsidP="009438AA">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4ADADAD5" w14:textId="77777777" w:rsidR="00C63227" w:rsidRPr="00C63227" w:rsidRDefault="00C63227" w:rsidP="00C63227">
      <w:pPr>
        <w:spacing w:before="120" w:after="120" w:line="380" w:lineRule="exact"/>
        <w:ind w:left="540"/>
        <w:jc w:val="thaiDistribute"/>
        <w:rPr>
          <w:rFonts w:ascii="Arial" w:hAnsi="Arial" w:cs="Arial"/>
          <w:i/>
          <w:iCs/>
          <w:sz w:val="20"/>
          <w:szCs w:val="20"/>
          <w:highlight w:val="magenta"/>
          <w:u w:val="single"/>
        </w:rPr>
      </w:pPr>
      <w:r w:rsidRPr="00C63227">
        <w:rPr>
          <w:rFonts w:ascii="Arial" w:hAnsi="Arial" w:cs="Arial"/>
          <w:i/>
          <w:iCs/>
          <w:sz w:val="22"/>
          <w:szCs w:val="22"/>
          <w:u w:val="single"/>
        </w:rPr>
        <w:t xml:space="preserve">Accounting policies adopted before 1 January 2020 </w:t>
      </w:r>
    </w:p>
    <w:p w14:paraId="4909F186" w14:textId="5B38AF07" w:rsidR="00C63227" w:rsidRPr="00C63227" w:rsidRDefault="00C63227" w:rsidP="00C63227">
      <w:pPr>
        <w:spacing w:before="120" w:after="120" w:line="380" w:lineRule="exact"/>
        <w:ind w:left="540"/>
        <w:jc w:val="thaiDistribute"/>
        <w:rPr>
          <w:rFonts w:ascii="Arial" w:hAnsi="Arial" w:cs="Arial"/>
          <w:sz w:val="22"/>
          <w:szCs w:val="22"/>
        </w:rPr>
      </w:pPr>
      <w:r w:rsidRPr="00C63227">
        <w:rPr>
          <w:rFonts w:ascii="Arial" w:hAnsi="Arial" w:cs="Arial"/>
          <w:sz w:val="22"/>
          <w:szCs w:val="22"/>
        </w:rPr>
        <w:t xml:space="preserve">Leases of </w:t>
      </w:r>
      <w:r w:rsidR="007C2A9A">
        <w:rPr>
          <w:rFonts w:ascii="Arial" w:hAnsi="Arial" w:cs="Arial"/>
          <w:sz w:val="22"/>
          <w:szCs w:val="22"/>
        </w:rPr>
        <w:t>land, rental space and vehicle</w:t>
      </w:r>
      <w:r w:rsidRPr="00C63227">
        <w:rPr>
          <w:rFonts w:ascii="Arial" w:hAnsi="Arial" w:cs="Arial"/>
          <w:sz w:val="22"/>
          <w:szCs w:val="22"/>
        </w:rPr>
        <w:t xml:space="preserve"> which transfer substantially all the risks and rewards of ownership are classified as finance leases. Finance leases are </w:t>
      </w:r>
      <w:proofErr w:type="spellStart"/>
      <w:r w:rsidRPr="00C63227">
        <w:rPr>
          <w:rFonts w:ascii="Arial" w:hAnsi="Arial" w:cs="Arial"/>
          <w:sz w:val="22"/>
          <w:szCs w:val="22"/>
        </w:rPr>
        <w:t>capitalised</w:t>
      </w:r>
      <w:proofErr w:type="spellEnd"/>
      <w:r w:rsidRPr="00C63227">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r w:rsidR="00DF5E5D">
        <w:rPr>
          <w:rFonts w:ascii="Arial" w:hAnsi="Arial" w:cs="Arial"/>
          <w:sz w:val="22"/>
          <w:szCs w:val="22"/>
        </w:rPr>
        <w:t xml:space="preserve"> </w:t>
      </w:r>
      <w:r w:rsidR="00481644">
        <w:rPr>
          <w:rFonts w:ascii="Arial" w:hAnsi="Arial" w:cs="Browallia New"/>
          <w:sz w:val="22"/>
          <w:szCs w:val="28"/>
        </w:rPr>
        <w:t>i</w:t>
      </w:r>
      <w:r w:rsidR="00DF5E5D">
        <w:rPr>
          <w:rFonts w:ascii="Arial" w:hAnsi="Arial" w:cs="Arial"/>
          <w:sz w:val="22"/>
          <w:szCs w:val="22"/>
        </w:rPr>
        <w:t>f the Company expects not to purchase such assets at the end of the lease period.</w:t>
      </w:r>
    </w:p>
    <w:p w14:paraId="1D837AD9" w14:textId="7A0CB03D" w:rsidR="00C63227" w:rsidRPr="00C63227" w:rsidRDefault="00C63227" w:rsidP="00C63227">
      <w:pPr>
        <w:spacing w:before="120" w:after="120" w:line="380" w:lineRule="exact"/>
        <w:ind w:left="540"/>
        <w:jc w:val="thaiDistribute"/>
        <w:rPr>
          <w:rFonts w:ascii="Cordia New" w:hAnsi="Cordia New" w:cs="Cordia New"/>
          <w:sz w:val="22"/>
          <w:szCs w:val="22"/>
        </w:rPr>
      </w:pPr>
      <w:r w:rsidRPr="00C63227">
        <w:rPr>
          <w:rFonts w:ascii="Arial" w:hAnsi="Arial" w:cs="Arial"/>
          <w:sz w:val="22"/>
          <w:szCs w:val="22"/>
        </w:rPr>
        <w:t xml:space="preserve">Leases of </w:t>
      </w:r>
      <w:r w:rsidR="007C2A9A">
        <w:rPr>
          <w:rFonts w:ascii="Arial" w:hAnsi="Arial" w:cs="Arial"/>
          <w:sz w:val="22"/>
          <w:szCs w:val="22"/>
        </w:rPr>
        <w:t>land, rental space and vehicle</w:t>
      </w:r>
      <w:r w:rsidR="007C2A9A" w:rsidRPr="00C63227">
        <w:rPr>
          <w:rFonts w:ascii="Arial" w:hAnsi="Arial" w:cs="Arial"/>
          <w:sz w:val="22"/>
          <w:szCs w:val="22"/>
        </w:rPr>
        <w:t xml:space="preserve"> </w:t>
      </w:r>
      <w:r w:rsidRPr="00C63227">
        <w:rPr>
          <w:rFonts w:ascii="Arial" w:hAnsi="Arial" w:cs="Arial"/>
          <w:sz w:val="22"/>
          <w:szCs w:val="22"/>
        </w:rPr>
        <w:t xml:space="preserve">which do not transfer substantially all the risks and rewards of ownership are classified as operating leases. Operating lease payments are </w:t>
      </w:r>
      <w:proofErr w:type="spellStart"/>
      <w:r w:rsidRPr="00C63227">
        <w:rPr>
          <w:rFonts w:ascii="Arial" w:hAnsi="Arial" w:cs="Arial"/>
          <w:sz w:val="22"/>
          <w:szCs w:val="22"/>
        </w:rPr>
        <w:t>recognised</w:t>
      </w:r>
      <w:proofErr w:type="spellEnd"/>
      <w:r w:rsidRPr="00C63227">
        <w:rPr>
          <w:rFonts w:ascii="Arial" w:hAnsi="Arial" w:cs="Arial"/>
          <w:sz w:val="22"/>
          <w:szCs w:val="22"/>
        </w:rPr>
        <w:t xml:space="preserve"> as an expense in profit or loss on a straight-line basis over the lease term.</w:t>
      </w:r>
    </w:p>
    <w:p w14:paraId="60CF1AE7" w14:textId="77777777" w:rsidR="009438AA" w:rsidRPr="00DC0ACC" w:rsidRDefault="009438AA" w:rsidP="009438AA">
      <w:pPr>
        <w:tabs>
          <w:tab w:val="left" w:pos="1440"/>
        </w:tabs>
        <w:spacing w:before="120" w:after="120" w:line="380" w:lineRule="exact"/>
        <w:ind w:left="547" w:hanging="7"/>
        <w:jc w:val="thaiDistribute"/>
        <w:rPr>
          <w:rFonts w:ascii="Arial" w:hAnsi="Arial" w:cs="Arial"/>
          <w:b/>
          <w:bCs/>
          <w:sz w:val="22"/>
        </w:rPr>
      </w:pPr>
      <w:r w:rsidRPr="00DC0ACC">
        <w:rPr>
          <w:rFonts w:ascii="Arial" w:hAnsi="Arial" w:cs="Arial"/>
          <w:b/>
          <w:bCs/>
          <w:sz w:val="22"/>
        </w:rPr>
        <w:t xml:space="preserve">The </w:t>
      </w:r>
      <w:r>
        <w:rPr>
          <w:rFonts w:ascii="Arial" w:hAnsi="Arial" w:cs="Arial"/>
          <w:b/>
          <w:bCs/>
          <w:sz w:val="22"/>
        </w:rPr>
        <w:t>Company</w:t>
      </w:r>
      <w:r w:rsidRPr="00DC0ACC">
        <w:rPr>
          <w:rFonts w:ascii="Arial" w:hAnsi="Arial" w:cs="Arial"/>
          <w:b/>
          <w:bCs/>
          <w:sz w:val="22"/>
        </w:rPr>
        <w:t xml:space="preserve"> as a lessor</w:t>
      </w:r>
    </w:p>
    <w:p w14:paraId="0447EBC9" w14:textId="77777777" w:rsidR="009438AA" w:rsidRDefault="009438AA" w:rsidP="009438AA">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an expense over the lease term on the same basis as the lease income. </w:t>
      </w:r>
    </w:p>
    <w:p w14:paraId="7497CE4B" w14:textId="77777777" w:rsidR="009438AA" w:rsidRPr="00DC01B5" w:rsidRDefault="009438AA" w:rsidP="009438AA">
      <w:pPr>
        <w:spacing w:before="120" w:after="120" w:line="380" w:lineRule="exact"/>
        <w:ind w:left="540" w:hanging="547"/>
        <w:rPr>
          <w:rFonts w:ascii="Arial" w:hAnsi="Arial" w:cs="Arial"/>
          <w:b/>
          <w:bCs/>
          <w:sz w:val="22"/>
        </w:rPr>
      </w:pPr>
      <w:r w:rsidRPr="00DC01B5">
        <w:rPr>
          <w:rFonts w:ascii="Arial" w:hAnsi="Arial" w:cs="Arial"/>
          <w:b/>
          <w:bCs/>
          <w:sz w:val="22"/>
        </w:rPr>
        <w:t>5.12</w:t>
      </w:r>
      <w:r w:rsidRPr="00DC01B5">
        <w:rPr>
          <w:rFonts w:ascii="Arial" w:hAnsi="Arial" w:cs="Arial"/>
          <w:b/>
          <w:bCs/>
          <w:sz w:val="22"/>
        </w:rPr>
        <w:tab/>
        <w:t>Related party transactions</w:t>
      </w:r>
    </w:p>
    <w:p w14:paraId="7ED2194A" w14:textId="77777777" w:rsidR="009438AA" w:rsidRPr="004C7754" w:rsidRDefault="009438AA" w:rsidP="009438AA">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Related parties comprise individuals or enterprises that control, or are controlled by, the Company, whether directly or indirectly, or which are under common control with the Company.</w:t>
      </w:r>
    </w:p>
    <w:p w14:paraId="5D212A6F" w14:textId="77777777" w:rsidR="009438AA" w:rsidRDefault="009438AA" w:rsidP="009438AA">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ED7170A" w14:textId="77777777" w:rsidR="00C63227" w:rsidRDefault="00C63227">
      <w:pPr>
        <w:overflowPunct/>
        <w:autoSpaceDE/>
        <w:autoSpaceDN/>
        <w:adjustRightInd/>
        <w:textAlignment w:val="auto"/>
        <w:rPr>
          <w:rFonts w:ascii="Arial" w:hAnsi="Arial" w:cs="Arial"/>
          <w:b/>
          <w:bCs/>
          <w:sz w:val="22"/>
        </w:rPr>
      </w:pPr>
      <w:r>
        <w:rPr>
          <w:rFonts w:ascii="Arial" w:hAnsi="Arial" w:cs="Arial"/>
          <w:b/>
          <w:bCs/>
          <w:sz w:val="22"/>
        </w:rPr>
        <w:br w:type="page"/>
      </w:r>
    </w:p>
    <w:p w14:paraId="5C65DC95" w14:textId="0F2EBB60" w:rsidR="009438AA" w:rsidRPr="00DC01B5" w:rsidRDefault="009438AA" w:rsidP="009438AA">
      <w:pPr>
        <w:tabs>
          <w:tab w:val="left" w:pos="540"/>
        </w:tabs>
        <w:spacing w:before="120" w:after="120" w:line="380" w:lineRule="exact"/>
        <w:rPr>
          <w:rFonts w:ascii="Arial" w:hAnsi="Arial" w:cs="Arial"/>
          <w:b/>
          <w:bCs/>
          <w:sz w:val="22"/>
        </w:rPr>
      </w:pPr>
      <w:r w:rsidRPr="00DC01B5">
        <w:rPr>
          <w:rFonts w:ascii="Arial" w:hAnsi="Arial" w:cs="Arial"/>
          <w:b/>
          <w:bCs/>
          <w:sz w:val="22"/>
        </w:rPr>
        <w:lastRenderedPageBreak/>
        <w:t>5.1</w:t>
      </w:r>
      <w:r>
        <w:rPr>
          <w:rFonts w:ascii="Arial" w:hAnsi="Arial" w:cs="Arial"/>
          <w:b/>
          <w:bCs/>
          <w:sz w:val="22"/>
        </w:rPr>
        <w:t>3</w:t>
      </w:r>
      <w:r w:rsidRPr="00DC01B5">
        <w:rPr>
          <w:rFonts w:ascii="Arial" w:hAnsi="Arial" w:cs="Arial"/>
          <w:b/>
          <w:bCs/>
          <w:sz w:val="22"/>
        </w:rPr>
        <w:tab/>
      </w:r>
      <w:r w:rsidRPr="0053107C">
        <w:rPr>
          <w:rFonts w:ascii="Arial" w:hAnsi="Arial" w:cs="Arial"/>
          <w:b/>
          <w:bCs/>
          <w:sz w:val="22"/>
        </w:rPr>
        <w:t>Impairment of non-financial assets</w:t>
      </w:r>
    </w:p>
    <w:p w14:paraId="4ACC2E6C" w14:textId="023D881B" w:rsidR="009438AA" w:rsidRPr="005C2D2A" w:rsidRDefault="009438AA" w:rsidP="009438AA">
      <w:pPr>
        <w:pStyle w:val="Caption"/>
        <w:ind w:left="540" w:firstLine="0"/>
        <w:rPr>
          <w:rStyle w:val="IntenseEmphasis"/>
          <w:rFonts w:ascii="Arial" w:hAnsi="Arial" w:cs="Arial"/>
          <w:i w:val="0"/>
          <w:iCs w:val="0"/>
          <w:color w:val="FF0000"/>
          <w:sz w:val="22"/>
          <w:szCs w:val="22"/>
          <w:u w:val="none"/>
        </w:rPr>
      </w:pPr>
      <w:r w:rsidRPr="005C2D2A">
        <w:rPr>
          <w:rStyle w:val="IntenseEmphasis"/>
          <w:rFonts w:ascii="Arial" w:hAnsi="Arial" w:cs="Arial"/>
          <w:i w:val="0"/>
          <w:iCs w:val="0"/>
          <w:color w:val="0D0D0D" w:themeColor="text1" w:themeTint="F2"/>
          <w:sz w:val="22"/>
          <w:szCs w:val="22"/>
          <w:u w:val="none"/>
        </w:rPr>
        <w:t>At the end of each reporting period, the Company</w:t>
      </w:r>
      <w:r w:rsidRPr="005C2D2A">
        <w:rPr>
          <w:rStyle w:val="IntenseEmphasis"/>
          <w:rFonts w:ascii="Arial" w:hAnsi="Arial" w:cstheme="minorBidi" w:hint="cs"/>
          <w:i w:val="0"/>
          <w:iCs w:val="0"/>
          <w:color w:val="0D0D0D" w:themeColor="text1" w:themeTint="F2"/>
          <w:sz w:val="22"/>
          <w:szCs w:val="22"/>
          <w:u w:val="none"/>
          <w:cs/>
        </w:rPr>
        <w:t xml:space="preserve"> </w:t>
      </w:r>
      <w:r w:rsidRPr="005C2D2A">
        <w:rPr>
          <w:rStyle w:val="IntenseEmphasis"/>
          <w:rFonts w:ascii="Arial" w:hAnsi="Arial" w:cs="Arial"/>
          <w:i w:val="0"/>
          <w:iCs w:val="0"/>
          <w:color w:val="0D0D0D" w:themeColor="text1" w:themeTint="F2"/>
          <w:sz w:val="22"/>
          <w:szCs w:val="22"/>
          <w:u w:val="none"/>
        </w:rPr>
        <w:t xml:space="preserve">performs impairment reviews in respect of the property, equipment and investment property </w:t>
      </w:r>
      <w:r w:rsidR="005C2D2A">
        <w:rPr>
          <w:rStyle w:val="IntenseEmphasis"/>
          <w:rFonts w:ascii="Arial" w:hAnsi="Arial" w:cs="Arial"/>
          <w:i w:val="0"/>
          <w:iCs w:val="0"/>
          <w:color w:val="0D0D0D" w:themeColor="text1" w:themeTint="F2"/>
          <w:sz w:val="22"/>
          <w:szCs w:val="22"/>
          <w:u w:val="none"/>
        </w:rPr>
        <w:t xml:space="preserve">and intangible assets </w:t>
      </w:r>
      <w:r w:rsidRPr="005C2D2A">
        <w:rPr>
          <w:rStyle w:val="IntenseEmphasis"/>
          <w:rFonts w:ascii="Arial" w:hAnsi="Arial" w:cs="Arial"/>
          <w:i w:val="0"/>
          <w:iCs w:val="0"/>
          <w:color w:val="0D0D0D" w:themeColor="text1" w:themeTint="F2"/>
          <w:sz w:val="22"/>
          <w:szCs w:val="22"/>
          <w:u w:val="none"/>
        </w:rPr>
        <w:t>whenever events or changes in circumstances indicate that an asset may be impaired. The Company</w:t>
      </w:r>
      <w:r w:rsidRPr="005C2D2A">
        <w:rPr>
          <w:rStyle w:val="IntenseEmphasis"/>
          <w:rFonts w:ascii="Arial" w:hAnsi="Arial" w:cstheme="minorBidi" w:hint="cs"/>
          <w:i w:val="0"/>
          <w:iCs w:val="0"/>
          <w:color w:val="0D0D0D" w:themeColor="text1" w:themeTint="F2"/>
          <w:sz w:val="22"/>
          <w:szCs w:val="22"/>
          <w:u w:val="none"/>
          <w:cs/>
        </w:rPr>
        <w:t xml:space="preserve"> </w:t>
      </w:r>
      <w:r w:rsidRPr="005C2D2A">
        <w:rPr>
          <w:rStyle w:val="IntenseEmphasis"/>
          <w:rFonts w:ascii="Arial" w:hAnsi="Arial" w:cs="Arial"/>
          <w:i w:val="0"/>
          <w:iCs w:val="0"/>
          <w:color w:val="0D0D0D" w:themeColor="text1" w:themeTint="F2"/>
          <w:sz w:val="22"/>
          <w:szCs w:val="22"/>
          <w:u w:val="none"/>
        </w:rPr>
        <w:t>also carries out annual impairment reviews in respect of intangible assets</w:t>
      </w:r>
      <w:r w:rsidRPr="005C2D2A">
        <w:rPr>
          <w:rStyle w:val="IntenseEmphasis"/>
          <w:rFonts w:ascii="Arial" w:hAnsi="Arial" w:cs="Arial"/>
          <w:i w:val="0"/>
          <w:iCs w:val="0"/>
          <w:color w:val="FF0000"/>
          <w:sz w:val="22"/>
          <w:szCs w:val="22"/>
          <w:u w:val="none"/>
        </w:rPr>
        <w:t xml:space="preserve">. </w:t>
      </w:r>
      <w:r w:rsidRPr="005C2D2A">
        <w:rPr>
          <w:rStyle w:val="IntenseEmphasis"/>
          <w:rFonts w:ascii="Arial" w:hAnsi="Arial" w:cs="Arial"/>
          <w:i w:val="0"/>
          <w:iCs w:val="0"/>
          <w:color w:val="0D0D0D" w:themeColor="text1" w:themeTint="F2"/>
          <w:sz w:val="22"/>
          <w:szCs w:val="22"/>
          <w:u w:val="none"/>
        </w:rPr>
        <w:t xml:space="preserve">An impairment loss is </w:t>
      </w:r>
      <w:proofErr w:type="spellStart"/>
      <w:r w:rsidRPr="005C2D2A">
        <w:rPr>
          <w:rStyle w:val="IntenseEmphasis"/>
          <w:rFonts w:ascii="Arial" w:hAnsi="Arial" w:cs="Arial"/>
          <w:i w:val="0"/>
          <w:iCs w:val="0"/>
          <w:color w:val="0D0D0D" w:themeColor="text1" w:themeTint="F2"/>
          <w:sz w:val="22"/>
          <w:szCs w:val="22"/>
          <w:u w:val="none"/>
        </w:rPr>
        <w:t>recognised</w:t>
      </w:r>
      <w:proofErr w:type="spellEnd"/>
      <w:r w:rsidRPr="005C2D2A">
        <w:rPr>
          <w:rStyle w:val="IntenseEmphasis"/>
          <w:rFonts w:ascii="Arial" w:hAnsi="Arial" w:cs="Arial"/>
          <w:i w:val="0"/>
          <w:iCs w:val="0"/>
          <w:color w:val="0D0D0D" w:themeColor="text1" w:themeTint="F2"/>
          <w:sz w:val="22"/>
          <w:szCs w:val="22"/>
          <w:u w:val="none"/>
        </w:rPr>
        <w:t xml:space="preserve"> when the recoverable amount of an asset, which is the higher of the asset’s fair value less costs to sell and its value in use, is less than the carrying amount</w:t>
      </w:r>
      <w:r w:rsidRPr="005C2D2A">
        <w:rPr>
          <w:rStyle w:val="IntenseEmphasis"/>
          <w:rFonts w:ascii="Arial" w:hAnsi="Arial" w:cs="Arial"/>
          <w:i w:val="0"/>
          <w:iCs w:val="0"/>
          <w:color w:val="FF0000"/>
          <w:sz w:val="22"/>
          <w:szCs w:val="22"/>
          <w:u w:val="none"/>
        </w:rPr>
        <w:t>.</w:t>
      </w:r>
    </w:p>
    <w:p w14:paraId="161DCD76" w14:textId="77777777" w:rsidR="009438AA" w:rsidRDefault="009438AA" w:rsidP="009438AA">
      <w:pPr>
        <w:pStyle w:val="Caption"/>
        <w:ind w:left="540" w:firstLine="0"/>
        <w:rPr>
          <w:rFonts w:ascii="Arial" w:hAnsi="Arial" w:cs="Arial"/>
          <w:sz w:val="22"/>
          <w:szCs w:val="22"/>
          <w:u w:val="none"/>
        </w:rPr>
      </w:pPr>
      <w:r w:rsidRPr="004C7754">
        <w:rPr>
          <w:rFonts w:ascii="Arial" w:hAnsi="Arial" w:cs="Arial"/>
          <w:sz w:val="22"/>
          <w:szCs w:val="22"/>
          <w:u w:val="none"/>
        </w:rPr>
        <w:t xml:space="preserve">An impairment loss is </w:t>
      </w:r>
      <w:proofErr w:type="spellStart"/>
      <w:r w:rsidRPr="004C7754">
        <w:rPr>
          <w:rFonts w:ascii="Arial" w:hAnsi="Arial" w:cs="Arial"/>
          <w:sz w:val="22"/>
          <w:szCs w:val="22"/>
          <w:u w:val="none"/>
        </w:rPr>
        <w:t>recognised</w:t>
      </w:r>
      <w:proofErr w:type="spellEnd"/>
      <w:r w:rsidRPr="004C7754">
        <w:rPr>
          <w:rFonts w:ascii="Arial" w:hAnsi="Arial" w:cs="Arial"/>
          <w:sz w:val="22"/>
          <w:szCs w:val="22"/>
          <w:u w:val="none"/>
        </w:rPr>
        <w:t xml:space="preserve"> in profit or loss.</w:t>
      </w:r>
    </w:p>
    <w:p w14:paraId="105FF4BF" w14:textId="0D9B28F0" w:rsidR="00D37AA8" w:rsidRPr="005F3A87" w:rsidRDefault="00D37AA8" w:rsidP="005F3A87">
      <w:pPr>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5.</w:t>
      </w:r>
      <w:r w:rsidR="009438AA">
        <w:rPr>
          <w:rFonts w:ascii="Arial" w:hAnsi="Arial" w:cs="Arial"/>
          <w:b/>
          <w:bCs/>
          <w:sz w:val="22"/>
          <w:szCs w:val="22"/>
        </w:rPr>
        <w:t>14</w:t>
      </w:r>
      <w:r w:rsidRPr="005F3A87">
        <w:rPr>
          <w:rFonts w:ascii="Arial" w:hAnsi="Arial" w:cs="Arial"/>
          <w:sz w:val="22"/>
          <w:szCs w:val="22"/>
        </w:rPr>
        <w:t> </w:t>
      </w:r>
      <w:r w:rsidRPr="005F3A87">
        <w:rPr>
          <w:rFonts w:ascii="Arial" w:hAnsi="Arial" w:cs="Arial"/>
          <w:sz w:val="22"/>
          <w:szCs w:val="22"/>
        </w:rPr>
        <w:tab/>
      </w:r>
      <w:r w:rsidRPr="005F3A87">
        <w:rPr>
          <w:rFonts w:ascii="Arial" w:hAnsi="Arial" w:cs="Arial"/>
          <w:b/>
          <w:bCs/>
          <w:sz w:val="22"/>
          <w:szCs w:val="22"/>
        </w:rPr>
        <w:t>Employee benefits</w:t>
      </w:r>
    </w:p>
    <w:p w14:paraId="4C3D04CC" w14:textId="77777777" w:rsidR="00D37AA8" w:rsidRPr="005F3A87" w:rsidRDefault="00D37AA8" w:rsidP="005F3A87">
      <w:pPr>
        <w:spacing w:before="120" w:after="120" w:line="380" w:lineRule="exact"/>
        <w:ind w:left="547" w:right="-7" w:hanging="547"/>
        <w:jc w:val="thaiDistribute"/>
        <w:rPr>
          <w:rFonts w:ascii="Arial" w:hAnsi="Arial" w:cs="Arial"/>
          <w:b/>
          <w:bCs/>
          <w:sz w:val="22"/>
          <w:szCs w:val="22"/>
        </w:rPr>
      </w:pPr>
      <w:r w:rsidRPr="005F3A87">
        <w:rPr>
          <w:rFonts w:ascii="Arial" w:hAnsi="Arial" w:cs="Arial"/>
          <w:b/>
          <w:bCs/>
          <w:i/>
          <w:iCs/>
          <w:spacing w:val="-3"/>
          <w:sz w:val="22"/>
          <w:szCs w:val="22"/>
        </w:rPr>
        <w:tab/>
        <w:t>Short-term employee benefits</w:t>
      </w:r>
    </w:p>
    <w:p w14:paraId="5BEDF5E7" w14:textId="77777777" w:rsidR="00D37AA8" w:rsidRPr="005F3A87" w:rsidRDefault="00D37AA8"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t xml:space="preserve">Salaries, wages, bonuses and contributions to the social security fund are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as expenses when incurred.</w:t>
      </w:r>
    </w:p>
    <w:p w14:paraId="52FF790E" w14:textId="77777777" w:rsidR="00D37AA8"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b/>
          <w:bCs/>
          <w:i/>
          <w:iCs/>
          <w:spacing w:val="-3"/>
          <w:sz w:val="22"/>
          <w:szCs w:val="22"/>
        </w:rPr>
        <w:tab/>
      </w:r>
      <w:r w:rsidR="00D37AA8" w:rsidRPr="005F3A87">
        <w:rPr>
          <w:rFonts w:ascii="Arial" w:hAnsi="Arial" w:cs="Arial"/>
          <w:b/>
          <w:bCs/>
          <w:i/>
          <w:iCs/>
          <w:spacing w:val="-3"/>
          <w:sz w:val="22"/>
          <w:szCs w:val="22"/>
        </w:rPr>
        <w:t>Post-employment benefits</w:t>
      </w:r>
    </w:p>
    <w:p w14:paraId="2DD3FBA2" w14:textId="77777777" w:rsidR="00D37AA8" w:rsidRPr="005F3A87" w:rsidRDefault="005F3A87" w:rsidP="005F3A87">
      <w:pPr>
        <w:spacing w:before="120" w:after="120" w:line="380" w:lineRule="exact"/>
        <w:ind w:left="547" w:right="-7" w:hanging="547"/>
        <w:jc w:val="thaiDistribute"/>
        <w:rPr>
          <w:rFonts w:ascii="Arial" w:hAnsi="Arial" w:cs="Arial"/>
          <w:i/>
          <w:iCs/>
          <w:sz w:val="22"/>
          <w:szCs w:val="22"/>
        </w:rPr>
      </w:pPr>
      <w:r>
        <w:rPr>
          <w:rFonts w:ascii="Arial" w:hAnsi="Arial" w:cs="Arial"/>
          <w:i/>
          <w:iCs/>
          <w:spacing w:val="-3"/>
          <w:sz w:val="22"/>
          <w:szCs w:val="22"/>
        </w:rPr>
        <w:tab/>
      </w:r>
      <w:r w:rsidR="00D37AA8" w:rsidRPr="005F3A87">
        <w:rPr>
          <w:rFonts w:ascii="Arial" w:hAnsi="Arial" w:cs="Arial"/>
          <w:i/>
          <w:iCs/>
          <w:spacing w:val="-3"/>
          <w:sz w:val="22"/>
          <w:szCs w:val="22"/>
        </w:rPr>
        <w:t>Defined contribution plans</w:t>
      </w:r>
    </w:p>
    <w:p w14:paraId="38693EC2" w14:textId="77777777" w:rsidR="00D37AA8"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pacing w:val="-3"/>
          <w:sz w:val="22"/>
          <w:szCs w:val="22"/>
        </w:rPr>
        <w:tab/>
      </w:r>
      <w:r w:rsidR="00D37AA8" w:rsidRPr="005F3A87">
        <w:rPr>
          <w:rFonts w:ascii="Arial" w:hAnsi="Arial" w:cs="Arial"/>
          <w:spacing w:val="-3"/>
          <w:sz w:val="22"/>
          <w:szCs w:val="22"/>
        </w:rPr>
        <w:t xml:space="preserve">The </w:t>
      </w:r>
      <w:r w:rsidR="00D37AA8" w:rsidRPr="005F3A87">
        <w:rPr>
          <w:rFonts w:ascii="Arial" w:hAnsi="Arial" w:cs="Arial"/>
          <w:sz w:val="22"/>
          <w:szCs w:val="22"/>
        </w:rPr>
        <w:t xml:space="preserve">Company </w:t>
      </w:r>
      <w:r w:rsidR="00D37AA8" w:rsidRPr="005F3A87">
        <w:rPr>
          <w:rFonts w:ascii="Arial" w:hAnsi="Arial" w:cs="Arial"/>
          <w:spacing w:val="-3"/>
          <w:sz w:val="22"/>
          <w:szCs w:val="22"/>
        </w:rPr>
        <w:t xml:space="preserve">and its employees have jointly established a provident fund. The fund is monthly contributed by employees and by the Company. The fund’s assets are held in a separate trust fund and the </w:t>
      </w:r>
      <w:r w:rsidR="00D37AA8" w:rsidRPr="005F3A87">
        <w:rPr>
          <w:rFonts w:ascii="Arial" w:hAnsi="Arial" w:cs="Arial"/>
          <w:sz w:val="22"/>
          <w:szCs w:val="22"/>
        </w:rPr>
        <w:t xml:space="preserve">Company’s </w:t>
      </w:r>
      <w:r w:rsidR="00D37AA8" w:rsidRPr="005F3A87">
        <w:rPr>
          <w:rFonts w:ascii="Arial" w:hAnsi="Arial" w:cs="Arial"/>
          <w:spacing w:val="-3"/>
          <w:sz w:val="22"/>
          <w:szCs w:val="22"/>
        </w:rPr>
        <w:t xml:space="preserve">contributions are </w:t>
      </w:r>
      <w:proofErr w:type="spellStart"/>
      <w:r w:rsidR="00D37AA8" w:rsidRPr="005F3A87">
        <w:rPr>
          <w:rFonts w:ascii="Arial" w:hAnsi="Arial" w:cs="Arial"/>
          <w:spacing w:val="-3"/>
          <w:sz w:val="22"/>
          <w:szCs w:val="22"/>
        </w:rPr>
        <w:t>recognised</w:t>
      </w:r>
      <w:proofErr w:type="spellEnd"/>
      <w:r w:rsidR="00D37AA8" w:rsidRPr="005F3A87">
        <w:rPr>
          <w:rFonts w:ascii="Arial" w:hAnsi="Arial" w:cs="Arial"/>
          <w:spacing w:val="-3"/>
          <w:sz w:val="22"/>
          <w:szCs w:val="22"/>
        </w:rPr>
        <w:t xml:space="preserve"> as expenses when incurred.</w:t>
      </w:r>
    </w:p>
    <w:p w14:paraId="38996833" w14:textId="77777777" w:rsidR="00D37AA8" w:rsidRPr="005F3A87" w:rsidRDefault="005F3A87" w:rsidP="005F3A87">
      <w:pPr>
        <w:spacing w:before="120" w:after="120" w:line="380" w:lineRule="exact"/>
        <w:ind w:left="547" w:right="-7" w:hanging="547"/>
        <w:jc w:val="thaiDistribute"/>
        <w:rPr>
          <w:rFonts w:ascii="Arial" w:hAnsi="Arial" w:cs="Arial"/>
          <w:i/>
          <w:iCs/>
          <w:sz w:val="22"/>
          <w:szCs w:val="22"/>
        </w:rPr>
      </w:pPr>
      <w:r>
        <w:rPr>
          <w:rFonts w:ascii="Arial" w:hAnsi="Arial" w:cs="Arial"/>
          <w:i/>
          <w:iCs/>
          <w:spacing w:val="-3"/>
          <w:sz w:val="22"/>
          <w:szCs w:val="22"/>
        </w:rPr>
        <w:tab/>
      </w:r>
      <w:r w:rsidR="00D37AA8" w:rsidRPr="005F3A87">
        <w:rPr>
          <w:rFonts w:ascii="Arial" w:hAnsi="Arial" w:cs="Arial"/>
          <w:i/>
          <w:iCs/>
          <w:spacing w:val="-3"/>
          <w:sz w:val="22"/>
          <w:szCs w:val="22"/>
        </w:rPr>
        <w:t>Defined benefit plans</w:t>
      </w:r>
    </w:p>
    <w:p w14:paraId="703F508E" w14:textId="77777777" w:rsidR="00D37AA8"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D37AA8" w:rsidRPr="005F3A87">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00D37AA8" w:rsidRPr="005F3A87">
        <w:rPr>
          <w:rFonts w:ascii="Arial" w:hAnsi="Arial" w:cs="Arial"/>
          <w:sz w:val="22"/>
          <w:szCs w:val="22"/>
          <w:cs/>
        </w:rPr>
        <w:t xml:space="preserve"> </w:t>
      </w:r>
    </w:p>
    <w:p w14:paraId="4802443B" w14:textId="77777777" w:rsidR="00D37AA8" w:rsidRPr="005F3A87" w:rsidRDefault="005F3A87" w:rsidP="005F3A87">
      <w:pPr>
        <w:spacing w:before="120" w:after="120" w:line="380" w:lineRule="exact"/>
        <w:ind w:left="547" w:right="-7" w:hanging="547"/>
        <w:jc w:val="thaiDistribute"/>
        <w:rPr>
          <w:rFonts w:ascii="Arial" w:hAnsi="Arial" w:cs="Arial"/>
          <w:strike/>
          <w:color w:val="000000"/>
          <w:sz w:val="22"/>
          <w:szCs w:val="22"/>
        </w:rPr>
      </w:pPr>
      <w:r>
        <w:rPr>
          <w:rFonts w:ascii="Arial" w:hAnsi="Arial" w:cs="Arial"/>
          <w:color w:val="000000"/>
          <w:sz w:val="22"/>
          <w:szCs w:val="22"/>
        </w:rPr>
        <w:tab/>
      </w:r>
      <w:r w:rsidR="00D37AA8" w:rsidRPr="005F3A87">
        <w:rPr>
          <w:rFonts w:ascii="Arial" w:hAnsi="Arial" w:cs="Arial"/>
          <w:color w:val="000000"/>
          <w:sz w:val="22"/>
          <w:szCs w:val="22"/>
        </w:rPr>
        <w:t xml:space="preserve">The obligation under the defined benefit plan is determined based on actuarial techniques, using the projected unit credit method. </w:t>
      </w:r>
    </w:p>
    <w:p w14:paraId="1A0073F6" w14:textId="77777777" w:rsidR="00D37AA8" w:rsidRPr="005F3A87" w:rsidRDefault="00D37AA8" w:rsidP="005F3A87">
      <w:pPr>
        <w:spacing w:before="120" w:after="120" w:line="380" w:lineRule="exact"/>
        <w:ind w:left="547" w:right="-7" w:hanging="547"/>
        <w:jc w:val="thaiDistribute"/>
        <w:rPr>
          <w:rFonts w:ascii="Arial" w:hAnsi="Arial" w:cs="Arial"/>
          <w:color w:val="000000"/>
          <w:sz w:val="22"/>
          <w:szCs w:val="22"/>
        </w:rPr>
      </w:pPr>
      <w:r w:rsidRPr="005F3A87">
        <w:rPr>
          <w:rFonts w:ascii="Arial" w:hAnsi="Arial" w:cs="Arial"/>
          <w:sz w:val="22"/>
          <w:szCs w:val="22"/>
        </w:rPr>
        <w:t>       </w:t>
      </w:r>
      <w:r w:rsidRPr="005F3A87">
        <w:rPr>
          <w:rFonts w:ascii="Arial" w:hAnsi="Arial" w:cs="Arial"/>
          <w:sz w:val="22"/>
          <w:szCs w:val="22"/>
        </w:rPr>
        <w:tab/>
      </w:r>
      <w:r w:rsidRPr="005F3A87">
        <w:rPr>
          <w:rFonts w:ascii="Arial" w:hAnsi="Arial" w:cs="Arial"/>
          <w:color w:val="000000"/>
          <w:sz w:val="22"/>
          <w:szCs w:val="22"/>
        </w:rPr>
        <w:t xml:space="preserve">Actuarial gains and losses arising from defined benefit plans are </w:t>
      </w:r>
      <w:proofErr w:type="spellStart"/>
      <w:r w:rsidRPr="005F3A87">
        <w:rPr>
          <w:rFonts w:ascii="Arial" w:hAnsi="Arial" w:cs="Arial"/>
          <w:color w:val="000000"/>
          <w:sz w:val="22"/>
          <w:szCs w:val="22"/>
        </w:rPr>
        <w:t>recognised</w:t>
      </w:r>
      <w:proofErr w:type="spellEnd"/>
      <w:r w:rsidRPr="005F3A87">
        <w:rPr>
          <w:rFonts w:ascii="Arial" w:hAnsi="Arial" w:cs="Arial"/>
          <w:color w:val="000000"/>
          <w:sz w:val="22"/>
          <w:szCs w:val="22"/>
        </w:rPr>
        <w:t xml:space="preserve"> immediately in other comprehensive income.</w:t>
      </w:r>
    </w:p>
    <w:p w14:paraId="1E6D66C2" w14:textId="77777777" w:rsidR="00E64599" w:rsidRPr="005F3A87" w:rsidRDefault="00714AC0" w:rsidP="005F3A87">
      <w:pPr>
        <w:spacing w:before="120" w:after="120" w:line="380" w:lineRule="exact"/>
        <w:ind w:left="547" w:right="-7" w:hanging="547"/>
        <w:jc w:val="thaiDistribute"/>
        <w:rPr>
          <w:rFonts w:ascii="Arial" w:hAnsi="Arial" w:cs="Arial"/>
          <w:b/>
          <w:bCs/>
          <w:sz w:val="22"/>
          <w:szCs w:val="22"/>
        </w:rPr>
      </w:pPr>
      <w:r w:rsidRPr="005F3A87">
        <w:rPr>
          <w:rFonts w:ascii="Arial" w:hAnsi="Arial" w:cs="Arial"/>
          <w:b/>
          <w:bCs/>
          <w:color w:val="000000"/>
          <w:sz w:val="22"/>
          <w:szCs w:val="22"/>
        </w:rPr>
        <w:t>5.</w:t>
      </w:r>
      <w:r w:rsidR="009438AA">
        <w:rPr>
          <w:rFonts w:ascii="Arial" w:hAnsi="Arial" w:cs="Arial"/>
          <w:b/>
          <w:bCs/>
          <w:color w:val="000000"/>
          <w:sz w:val="22"/>
          <w:szCs w:val="22"/>
        </w:rPr>
        <w:t>15</w:t>
      </w:r>
      <w:r w:rsidR="00E64599" w:rsidRPr="005F3A87">
        <w:rPr>
          <w:rFonts w:ascii="Arial" w:hAnsi="Arial" w:cs="Arial"/>
          <w:color w:val="000000"/>
          <w:sz w:val="22"/>
          <w:szCs w:val="22"/>
        </w:rPr>
        <w:tab/>
      </w:r>
      <w:r w:rsidR="00E64599" w:rsidRPr="005F3A87">
        <w:rPr>
          <w:rFonts w:ascii="Arial" w:hAnsi="Arial" w:cs="Arial"/>
          <w:b/>
          <w:bCs/>
          <w:sz w:val="22"/>
          <w:szCs w:val="22"/>
        </w:rPr>
        <w:t>Provisions</w:t>
      </w:r>
    </w:p>
    <w:p w14:paraId="660BD167" w14:textId="77777777" w:rsidR="00E64599"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E64599" w:rsidRPr="005F3A87">
        <w:rPr>
          <w:rFonts w:ascii="Arial" w:hAnsi="Arial" w:cs="Arial"/>
          <w:sz w:val="22"/>
          <w:szCs w:val="22"/>
        </w:rPr>
        <w:t xml:space="preserve">Provisions are </w:t>
      </w:r>
      <w:proofErr w:type="spellStart"/>
      <w:r w:rsidR="00E64599" w:rsidRPr="005F3A87">
        <w:rPr>
          <w:rFonts w:ascii="Arial" w:hAnsi="Arial" w:cs="Arial"/>
          <w:sz w:val="22"/>
          <w:szCs w:val="22"/>
        </w:rPr>
        <w:t>recognised</w:t>
      </w:r>
      <w:proofErr w:type="spellEnd"/>
      <w:r w:rsidR="00E64599" w:rsidRPr="005F3A87">
        <w:rPr>
          <w:rFonts w:ascii="Arial" w:hAnsi="Arial" w:cs="Arial"/>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 </w:t>
      </w:r>
    </w:p>
    <w:p w14:paraId="24AAD0BD" w14:textId="77777777" w:rsidR="00C63227" w:rsidRDefault="00C63227">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6E6D4DB5" w14:textId="6C9B80D8" w:rsidR="00E64599" w:rsidRPr="005F3A87" w:rsidRDefault="00714AC0" w:rsidP="005F3A87">
      <w:pPr>
        <w:spacing w:before="120" w:after="120" w:line="380" w:lineRule="exact"/>
        <w:ind w:left="547" w:right="-7" w:hanging="547"/>
        <w:jc w:val="thaiDistribute"/>
        <w:rPr>
          <w:rFonts w:ascii="Arial" w:hAnsi="Arial" w:cs="Arial"/>
          <w:i/>
          <w:iCs/>
          <w:sz w:val="22"/>
          <w:szCs w:val="22"/>
        </w:rPr>
      </w:pPr>
      <w:r w:rsidRPr="005F3A87">
        <w:rPr>
          <w:rFonts w:ascii="Arial" w:hAnsi="Arial" w:cs="Arial"/>
          <w:b/>
          <w:bCs/>
          <w:color w:val="000000"/>
          <w:sz w:val="22"/>
          <w:szCs w:val="22"/>
        </w:rPr>
        <w:lastRenderedPageBreak/>
        <w:t>5.</w:t>
      </w:r>
      <w:r w:rsidR="009438AA">
        <w:rPr>
          <w:rFonts w:ascii="Arial" w:hAnsi="Arial" w:cs="Arial"/>
          <w:b/>
          <w:bCs/>
          <w:color w:val="000000"/>
          <w:sz w:val="22"/>
          <w:szCs w:val="22"/>
        </w:rPr>
        <w:t>16</w:t>
      </w:r>
      <w:r w:rsidR="00E64599" w:rsidRPr="005F3A87">
        <w:rPr>
          <w:rFonts w:ascii="Arial" w:hAnsi="Arial" w:cs="Arial"/>
          <w:i/>
          <w:iCs/>
          <w:sz w:val="22"/>
          <w:szCs w:val="22"/>
        </w:rPr>
        <w:tab/>
      </w:r>
      <w:r w:rsidR="00E64599" w:rsidRPr="005F3A87">
        <w:rPr>
          <w:rFonts w:ascii="Arial" w:hAnsi="Arial" w:cs="Arial"/>
          <w:b/>
          <w:bCs/>
          <w:sz w:val="22"/>
          <w:szCs w:val="22"/>
        </w:rPr>
        <w:t xml:space="preserve">Income tax </w:t>
      </w:r>
    </w:p>
    <w:p w14:paraId="724B0B2B" w14:textId="77777777" w:rsidR="00E64599" w:rsidRPr="005F3A87" w:rsidRDefault="00E64599" w:rsidP="005F3A87">
      <w:pPr>
        <w:spacing w:before="120" w:after="120" w:line="380" w:lineRule="exact"/>
        <w:ind w:left="547" w:right="-7" w:hanging="547"/>
        <w:jc w:val="thaiDistribute"/>
        <w:rPr>
          <w:rFonts w:ascii="Arial" w:hAnsi="Arial" w:cs="Arial"/>
          <w:b/>
          <w:bCs/>
          <w:spacing w:val="-2"/>
          <w:sz w:val="22"/>
          <w:szCs w:val="22"/>
        </w:rPr>
      </w:pPr>
      <w:r w:rsidRPr="005F3A87">
        <w:rPr>
          <w:rFonts w:ascii="Arial" w:hAnsi="Arial" w:cs="Arial"/>
          <w:sz w:val="22"/>
          <w:szCs w:val="22"/>
        </w:rPr>
        <w:t xml:space="preserve">      </w:t>
      </w:r>
      <w:r w:rsidRPr="005F3A87">
        <w:rPr>
          <w:rFonts w:ascii="Arial" w:hAnsi="Arial" w:cs="Arial"/>
          <w:spacing w:val="-2"/>
          <w:sz w:val="22"/>
          <w:szCs w:val="22"/>
        </w:rPr>
        <w:tab/>
        <w:t>Income tax expense represents the sum of corporate income tax currently payable and deferred tax.</w:t>
      </w:r>
    </w:p>
    <w:p w14:paraId="43F8588C" w14:textId="77777777" w:rsidR="00E64599" w:rsidRPr="005F3A87" w:rsidRDefault="005F3A87" w:rsidP="005F3A87">
      <w:pPr>
        <w:spacing w:before="120" w:after="120" w:line="380" w:lineRule="exact"/>
        <w:ind w:left="547" w:right="-7" w:hanging="547"/>
        <w:rPr>
          <w:rFonts w:ascii="Arial" w:hAnsi="Arial" w:cs="Arial"/>
          <w:b/>
          <w:bCs/>
          <w:sz w:val="22"/>
          <w:szCs w:val="22"/>
        </w:rPr>
      </w:pPr>
      <w:r>
        <w:rPr>
          <w:rFonts w:ascii="Arial" w:hAnsi="Arial" w:cs="Arial"/>
          <w:b/>
          <w:bCs/>
          <w:sz w:val="22"/>
          <w:szCs w:val="22"/>
        </w:rPr>
        <w:tab/>
      </w:r>
      <w:r w:rsidR="00E64599" w:rsidRPr="005F3A87">
        <w:rPr>
          <w:rFonts w:ascii="Arial" w:hAnsi="Arial" w:cs="Arial"/>
          <w:b/>
          <w:bCs/>
          <w:sz w:val="22"/>
          <w:szCs w:val="22"/>
        </w:rPr>
        <w:t>Current tax</w:t>
      </w:r>
    </w:p>
    <w:p w14:paraId="2969CA4D" w14:textId="698E9FAC" w:rsidR="00E64599" w:rsidRPr="005F3A87" w:rsidRDefault="00E64599"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         Current income tax is provided in the accounts at the amount expected to be paid to the taxation authorities, based on taxable profits determined in accordance with tax legislation.</w:t>
      </w:r>
    </w:p>
    <w:p w14:paraId="5A82C4D6" w14:textId="77777777" w:rsidR="00E64599" w:rsidRPr="005F3A87" w:rsidRDefault="005F3A87" w:rsidP="005F3A87">
      <w:pPr>
        <w:spacing w:before="120" w:after="120" w:line="380" w:lineRule="exact"/>
        <w:ind w:left="547" w:right="-7" w:hanging="547"/>
        <w:rPr>
          <w:rFonts w:ascii="Arial" w:hAnsi="Arial" w:cs="Arial"/>
          <w:b/>
          <w:bCs/>
          <w:sz w:val="22"/>
          <w:szCs w:val="22"/>
        </w:rPr>
      </w:pPr>
      <w:r>
        <w:rPr>
          <w:rFonts w:ascii="Arial" w:hAnsi="Arial" w:cs="Arial"/>
          <w:b/>
          <w:bCs/>
          <w:sz w:val="22"/>
          <w:szCs w:val="22"/>
        </w:rPr>
        <w:tab/>
      </w:r>
      <w:r w:rsidR="00E64599" w:rsidRPr="005F3A87">
        <w:rPr>
          <w:rFonts w:ascii="Arial" w:hAnsi="Arial" w:cs="Arial"/>
          <w:b/>
          <w:bCs/>
          <w:sz w:val="22"/>
          <w:szCs w:val="22"/>
        </w:rPr>
        <w:t>Deferred tax</w:t>
      </w:r>
    </w:p>
    <w:p w14:paraId="65C62FEA" w14:textId="77777777" w:rsidR="00E64599"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E64599" w:rsidRPr="005F3A87">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290C9B" w14:textId="77777777" w:rsidR="00E64599" w:rsidRPr="005F3A87" w:rsidRDefault="005F3A87"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E64599" w:rsidRPr="005F3A87">
        <w:rPr>
          <w:rFonts w:ascii="Arial" w:hAnsi="Arial" w:cs="Arial"/>
          <w:sz w:val="22"/>
          <w:szCs w:val="22"/>
        </w:rPr>
        <w:t xml:space="preserve">The Company </w:t>
      </w:r>
      <w:proofErr w:type="spellStart"/>
      <w:r w:rsidR="00E64599" w:rsidRPr="005F3A87">
        <w:rPr>
          <w:rFonts w:ascii="Arial" w:hAnsi="Arial" w:cs="Arial"/>
          <w:sz w:val="22"/>
          <w:szCs w:val="22"/>
        </w:rPr>
        <w:t>recognises</w:t>
      </w:r>
      <w:proofErr w:type="spellEnd"/>
      <w:r w:rsidR="00E64599" w:rsidRPr="005F3A87">
        <w:rPr>
          <w:rFonts w:ascii="Arial" w:hAnsi="Arial" w:cs="Arial"/>
          <w:sz w:val="22"/>
          <w:szCs w:val="22"/>
        </w:rPr>
        <w:t xml:space="preserve"> deferred tax liabilities for all taxable temporary differences while they </w:t>
      </w:r>
      <w:proofErr w:type="spellStart"/>
      <w:r w:rsidR="00E64599" w:rsidRPr="005F3A87">
        <w:rPr>
          <w:rFonts w:ascii="Arial" w:hAnsi="Arial" w:cs="Arial"/>
          <w:sz w:val="22"/>
          <w:szCs w:val="22"/>
        </w:rPr>
        <w:t>recognise</w:t>
      </w:r>
      <w:proofErr w:type="spellEnd"/>
      <w:r w:rsidR="00E64599" w:rsidRPr="005F3A87">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E64599" w:rsidRPr="005F3A87">
        <w:rPr>
          <w:rFonts w:ascii="Arial" w:hAnsi="Arial" w:cs="Arial"/>
          <w:sz w:val="22"/>
          <w:szCs w:val="22"/>
        </w:rPr>
        <w:t>utilised</w:t>
      </w:r>
      <w:proofErr w:type="spellEnd"/>
      <w:r w:rsidR="00E64599" w:rsidRPr="005F3A87">
        <w:rPr>
          <w:rFonts w:ascii="Arial" w:hAnsi="Arial" w:cs="Arial"/>
          <w:sz w:val="22"/>
          <w:szCs w:val="22"/>
        </w:rPr>
        <w:t>.</w:t>
      </w:r>
    </w:p>
    <w:p w14:paraId="64D58606" w14:textId="77777777" w:rsidR="00E64599" w:rsidRPr="005F3A87" w:rsidRDefault="00E64599" w:rsidP="005F3A87">
      <w:pPr>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      </w:t>
      </w:r>
      <w:r w:rsidRPr="005F3A87">
        <w:rPr>
          <w:rFonts w:ascii="Arial" w:hAnsi="Arial" w:cs="Arial"/>
          <w:sz w:val="22"/>
          <w:szCs w:val="22"/>
        </w:rPr>
        <w:tab/>
        <w:t xml:space="preserve">At each reporting date, the Company reviews and reduce the carrying amount of deferred tax assets to the extent that it is no longer probable that </w:t>
      </w:r>
      <w:proofErr w:type="gramStart"/>
      <w:r w:rsidRPr="005F3A87">
        <w:rPr>
          <w:rFonts w:ascii="Arial" w:hAnsi="Arial" w:cs="Arial"/>
          <w:sz w:val="22"/>
          <w:szCs w:val="22"/>
        </w:rPr>
        <w:t>sufficient</w:t>
      </w:r>
      <w:proofErr w:type="gramEnd"/>
      <w:r w:rsidRPr="005F3A87">
        <w:rPr>
          <w:rFonts w:ascii="Arial" w:hAnsi="Arial" w:cs="Arial"/>
          <w:sz w:val="22"/>
          <w:szCs w:val="22"/>
        </w:rPr>
        <w:t xml:space="preserve"> taxable profit will be available to allow all or part of the deferred tax asset to be </w:t>
      </w:r>
      <w:proofErr w:type="spellStart"/>
      <w:r w:rsidRPr="005F3A87">
        <w:rPr>
          <w:rFonts w:ascii="Arial" w:hAnsi="Arial" w:cs="Arial"/>
          <w:sz w:val="22"/>
          <w:szCs w:val="22"/>
        </w:rPr>
        <w:t>utilised</w:t>
      </w:r>
      <w:proofErr w:type="spellEnd"/>
      <w:r w:rsidRPr="005F3A87">
        <w:rPr>
          <w:rFonts w:ascii="Arial" w:hAnsi="Arial" w:cs="Arial"/>
          <w:sz w:val="22"/>
          <w:szCs w:val="22"/>
        </w:rPr>
        <w:t>.</w:t>
      </w:r>
    </w:p>
    <w:p w14:paraId="6E838DC9" w14:textId="77777777" w:rsidR="00E64599" w:rsidRPr="005F3A87" w:rsidRDefault="00E64599" w:rsidP="005F3A87">
      <w:pPr>
        <w:spacing w:before="120" w:after="120" w:line="380" w:lineRule="exact"/>
        <w:ind w:left="547" w:right="-7" w:hanging="547"/>
        <w:jc w:val="thaiDistribute"/>
        <w:rPr>
          <w:rFonts w:ascii="Arial" w:hAnsi="Arial" w:cs="Arial"/>
          <w:sz w:val="22"/>
          <w:szCs w:val="22"/>
        </w:rPr>
      </w:pPr>
      <w:bookmarkStart w:id="1" w:name="IAS_12,_para.61"/>
      <w:r w:rsidRPr="005F3A87">
        <w:rPr>
          <w:rFonts w:ascii="Arial" w:hAnsi="Arial" w:cs="Arial"/>
          <w:sz w:val="22"/>
          <w:szCs w:val="22"/>
        </w:rPr>
        <w:t>      </w:t>
      </w:r>
      <w:r w:rsidRPr="005F3A87">
        <w:rPr>
          <w:rFonts w:ascii="Arial" w:hAnsi="Arial" w:cs="Arial"/>
          <w:sz w:val="22"/>
          <w:szCs w:val="22"/>
        </w:rPr>
        <w:tab/>
        <w:t>The Company records deferred tax directly to shareholders' equity if the tax relates to items that are recorded directly to shareholders' equity</w:t>
      </w:r>
      <w:bookmarkEnd w:id="1"/>
      <w:r w:rsidRPr="005F3A87">
        <w:rPr>
          <w:rFonts w:ascii="Arial" w:hAnsi="Arial" w:cs="Arial"/>
          <w:sz w:val="22"/>
          <w:szCs w:val="22"/>
        </w:rPr>
        <w:t>.</w:t>
      </w:r>
      <w:r w:rsidRPr="005F3A87">
        <w:rPr>
          <w:rFonts w:ascii="Arial" w:hAnsi="Arial" w:cs="Arial"/>
          <w:sz w:val="22"/>
          <w:szCs w:val="22"/>
          <w:cs/>
        </w:rPr>
        <w:t xml:space="preserve"> </w:t>
      </w:r>
    </w:p>
    <w:p w14:paraId="47E350A7" w14:textId="77777777" w:rsidR="009438AA" w:rsidRPr="00C22572" w:rsidRDefault="009438AA" w:rsidP="009438AA">
      <w:pPr>
        <w:spacing w:before="120" w:after="120" w:line="380" w:lineRule="exact"/>
        <w:ind w:left="547" w:hanging="547"/>
        <w:rPr>
          <w:rFonts w:ascii="Arial" w:hAnsi="Arial" w:cs="Arial"/>
          <w:b/>
          <w:bCs/>
          <w:sz w:val="22"/>
          <w:szCs w:val="22"/>
        </w:rPr>
      </w:pPr>
      <w:r w:rsidRPr="00C22572">
        <w:rPr>
          <w:rFonts w:ascii="Arial" w:hAnsi="Arial" w:cs="Arial"/>
          <w:b/>
          <w:bCs/>
          <w:sz w:val="22"/>
          <w:szCs w:val="22"/>
        </w:rPr>
        <w:t>5.1</w:t>
      </w:r>
      <w:r>
        <w:rPr>
          <w:rFonts w:ascii="Arial" w:hAnsi="Arial" w:cs="Browallia New"/>
          <w:b/>
          <w:bCs/>
          <w:sz w:val="22"/>
          <w:szCs w:val="28"/>
        </w:rPr>
        <w:t>7</w:t>
      </w:r>
      <w:r w:rsidRPr="00C22572">
        <w:rPr>
          <w:rFonts w:ascii="Arial" w:hAnsi="Arial" w:cs="Arial"/>
          <w:b/>
          <w:bCs/>
          <w:sz w:val="22"/>
          <w:szCs w:val="22"/>
        </w:rPr>
        <w:tab/>
        <w:t xml:space="preserve">Financial instruments  </w:t>
      </w:r>
    </w:p>
    <w:p w14:paraId="769A0196" w14:textId="77777777" w:rsidR="009438AA" w:rsidRPr="00203679" w:rsidRDefault="009438AA" w:rsidP="009438AA">
      <w:pPr>
        <w:tabs>
          <w:tab w:val="left" w:pos="540"/>
          <w:tab w:val="left" w:pos="1440"/>
        </w:tabs>
        <w:spacing w:before="120" w:after="120" w:line="380" w:lineRule="exact"/>
        <w:jc w:val="thaiDistribute"/>
        <w:rPr>
          <w:rFonts w:ascii="Arial" w:hAnsi="Arial" w:cs="Arial"/>
          <w:i/>
          <w:iCs/>
          <w:sz w:val="22"/>
          <w:szCs w:val="22"/>
          <w:u w:val="single"/>
        </w:rPr>
      </w:pPr>
      <w:r>
        <w:rPr>
          <w:rFonts w:ascii="Arial" w:hAnsi="Arial" w:cs="Arial"/>
          <w:sz w:val="22"/>
          <w:szCs w:val="22"/>
        </w:rPr>
        <w:tab/>
      </w:r>
      <w:r w:rsidRPr="0020038A">
        <w:rPr>
          <w:rFonts w:ascii="Arial" w:hAnsi="Arial" w:cs="Arial"/>
          <w:i/>
          <w:iCs/>
          <w:sz w:val="22"/>
          <w:szCs w:val="22"/>
          <w:u w:val="single"/>
        </w:rPr>
        <w:t>Accounting</w:t>
      </w:r>
      <w:r w:rsidRPr="00203679">
        <w:rPr>
          <w:rFonts w:ascii="Arial" w:hAnsi="Arial" w:cs="Arial"/>
          <w:i/>
          <w:iCs/>
          <w:sz w:val="22"/>
          <w:szCs w:val="22"/>
          <w:u w:val="single"/>
        </w:rPr>
        <w:t xml:space="preserve">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r w:rsidRPr="00E82F53">
        <w:rPr>
          <w:rFonts w:ascii="Arial" w:hAnsi="Arial" w:cs="Arial"/>
          <w:i/>
          <w:iCs/>
          <w:sz w:val="22"/>
          <w:szCs w:val="22"/>
        </w:rPr>
        <w:t xml:space="preserve"> </w:t>
      </w:r>
    </w:p>
    <w:p w14:paraId="0D3BDF6A" w14:textId="77777777" w:rsidR="009438AA" w:rsidRPr="009438AA" w:rsidRDefault="009438AA" w:rsidP="009438AA">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Pr="009438AA">
        <w:rPr>
          <w:rFonts w:ascii="Arial"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E37AC1D" w14:textId="77777777" w:rsidR="009438AA" w:rsidRPr="005058E6" w:rsidRDefault="009438AA" w:rsidP="009438AA">
      <w:pPr>
        <w:tabs>
          <w:tab w:val="left" w:pos="540"/>
        </w:tabs>
        <w:spacing w:before="120" w:after="120" w:line="380" w:lineRule="exact"/>
        <w:jc w:val="thaiDistribute"/>
        <w:textAlignment w:val="auto"/>
        <w:rPr>
          <w:rFonts w:ascii="Arial" w:eastAsia="Arial" w:hAnsi="Arial" w:cs="Arial"/>
          <w:sz w:val="22"/>
          <w:szCs w:val="22"/>
        </w:rPr>
      </w:pPr>
      <w:r>
        <w:rPr>
          <w:rFonts w:ascii="Arial" w:eastAsia="Arial Unicode MS" w:hAnsi="Arial" w:cs="Arial"/>
          <w:b/>
          <w:bCs/>
          <w:sz w:val="22"/>
          <w:szCs w:val="22"/>
        </w:rPr>
        <w:tab/>
      </w:r>
      <w:r w:rsidRPr="005058E6">
        <w:rPr>
          <w:rFonts w:ascii="Arial" w:eastAsia="Arial Unicode MS" w:hAnsi="Arial" w:cs="Arial"/>
          <w:b/>
          <w:bCs/>
          <w:sz w:val="22"/>
          <w:szCs w:val="22"/>
        </w:rPr>
        <w:t>Classification and measurement of financial assets</w:t>
      </w:r>
    </w:p>
    <w:p w14:paraId="28D29ABF" w14:textId="1A14D243" w:rsidR="009438AA" w:rsidRDefault="009438AA" w:rsidP="009438AA">
      <w:pPr>
        <w:tabs>
          <w:tab w:val="left" w:pos="54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Pr="009438AA">
        <w:rPr>
          <w:rFonts w:ascii="Arial" w:hAnsi="Arial" w:cs="Arial"/>
          <w:sz w:val="22"/>
          <w:szCs w:val="22"/>
        </w:rPr>
        <w:t xml:space="preserve">Financial assets are classified, at initial recognition, as to be subsequently measured at </w:t>
      </w:r>
      <w:proofErr w:type="spellStart"/>
      <w:r w:rsidRPr="009438AA">
        <w:rPr>
          <w:rFonts w:ascii="Arial" w:hAnsi="Arial" w:cs="Arial"/>
          <w:sz w:val="22"/>
          <w:szCs w:val="22"/>
        </w:rPr>
        <w:t>amortised</w:t>
      </w:r>
      <w:proofErr w:type="spellEnd"/>
      <w:r w:rsidRPr="009438AA">
        <w:rPr>
          <w:rFonts w:ascii="Arial" w:hAnsi="Arial" w:cs="Arial"/>
          <w:sz w:val="22"/>
          <w:szCs w:val="2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9438AA">
        <w:rPr>
          <w:rFonts w:ascii="Arial" w:hAnsi="Arial" w:cs="Arial" w:hint="cs"/>
          <w:sz w:val="22"/>
          <w:szCs w:val="22"/>
          <w:cs/>
        </w:rPr>
        <w:t xml:space="preserve"> </w:t>
      </w:r>
    </w:p>
    <w:p w14:paraId="25904E21" w14:textId="77777777" w:rsidR="00C63227" w:rsidRDefault="003712CA" w:rsidP="00C04112">
      <w:pPr>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p>
    <w:p w14:paraId="4D5B22B0" w14:textId="77777777" w:rsidR="00C63227" w:rsidRDefault="00C63227">
      <w:pPr>
        <w:overflowPunct/>
        <w:autoSpaceDE/>
        <w:autoSpaceDN/>
        <w:adjustRightInd/>
        <w:textAlignment w:val="auto"/>
        <w:rPr>
          <w:rFonts w:ascii="Arial" w:hAnsi="Arial" w:cs="Arial"/>
          <w:sz w:val="22"/>
          <w:szCs w:val="22"/>
        </w:rPr>
      </w:pPr>
      <w:r>
        <w:rPr>
          <w:rFonts w:ascii="Arial" w:hAnsi="Arial" w:cs="Arial"/>
          <w:sz w:val="22"/>
          <w:szCs w:val="22"/>
        </w:rPr>
        <w:br w:type="page"/>
      </w:r>
    </w:p>
    <w:p w14:paraId="1FC95672" w14:textId="3C4EA503" w:rsidR="00C04112" w:rsidRPr="00F31E0C" w:rsidRDefault="00C63227" w:rsidP="00C04112">
      <w:pPr>
        <w:spacing w:before="120" w:after="120" w:line="380" w:lineRule="exact"/>
        <w:ind w:left="540" w:hanging="540"/>
        <w:jc w:val="thaiDistribute"/>
        <w:textAlignment w:val="auto"/>
        <w:rPr>
          <w:rFonts w:ascii="Arial" w:eastAsia="Arial Unicode MS" w:hAnsi="Arial" w:cstheme="minorBidi"/>
          <w:b/>
          <w:bCs/>
          <w:i/>
          <w:iCs/>
          <w:sz w:val="22"/>
          <w:szCs w:val="22"/>
        </w:rPr>
      </w:pPr>
      <w:r>
        <w:rPr>
          <w:rFonts w:ascii="Arial" w:eastAsia="Arial Unicode MS" w:hAnsi="Arial" w:cs="Arial"/>
          <w:b/>
          <w:bCs/>
          <w:i/>
          <w:iCs/>
          <w:sz w:val="22"/>
          <w:szCs w:val="22"/>
        </w:rPr>
        <w:lastRenderedPageBreak/>
        <w:tab/>
      </w:r>
      <w:r w:rsidR="00C04112" w:rsidRPr="005058E6">
        <w:rPr>
          <w:rFonts w:ascii="Arial" w:eastAsia="Arial Unicode MS" w:hAnsi="Arial" w:cs="Arial"/>
          <w:b/>
          <w:bCs/>
          <w:i/>
          <w:iCs/>
          <w:sz w:val="22"/>
          <w:szCs w:val="22"/>
        </w:rPr>
        <w:t xml:space="preserve">Financial assets at </w:t>
      </w:r>
      <w:proofErr w:type="spellStart"/>
      <w:r w:rsidR="00C04112" w:rsidRPr="005058E6">
        <w:rPr>
          <w:rFonts w:ascii="Arial" w:eastAsia="Arial Unicode MS" w:hAnsi="Arial" w:cs="Arial"/>
          <w:b/>
          <w:bCs/>
          <w:i/>
          <w:iCs/>
          <w:sz w:val="22"/>
          <w:szCs w:val="22"/>
        </w:rPr>
        <w:t>amortised</w:t>
      </w:r>
      <w:proofErr w:type="spellEnd"/>
      <w:r w:rsidR="00C04112" w:rsidRPr="005058E6">
        <w:rPr>
          <w:rFonts w:ascii="Arial" w:eastAsia="Arial Unicode MS" w:hAnsi="Arial" w:cs="Arial"/>
          <w:b/>
          <w:bCs/>
          <w:i/>
          <w:iCs/>
          <w:sz w:val="22"/>
          <w:szCs w:val="22"/>
        </w:rPr>
        <w:t xml:space="preserve"> cost </w:t>
      </w:r>
    </w:p>
    <w:p w14:paraId="0A0620D2" w14:textId="77777777" w:rsidR="00C04112" w:rsidRPr="009438AA" w:rsidRDefault="00C04112" w:rsidP="00C04112">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9438AA">
        <w:rPr>
          <w:rFonts w:ascii="Arial" w:hAnsi="Arial" w:cs="Arial"/>
          <w:sz w:val="22"/>
          <w:szCs w:val="22"/>
        </w:rPr>
        <w:t xml:space="preserve">The Company measures financial assets at </w:t>
      </w:r>
      <w:proofErr w:type="spellStart"/>
      <w:r w:rsidRPr="009438AA">
        <w:rPr>
          <w:rFonts w:ascii="Arial" w:hAnsi="Arial" w:cs="Arial"/>
          <w:sz w:val="22"/>
          <w:szCs w:val="22"/>
        </w:rPr>
        <w:t>amortised</w:t>
      </w:r>
      <w:proofErr w:type="spellEnd"/>
      <w:r w:rsidRPr="009438AA">
        <w:rPr>
          <w:rFonts w:ascii="Arial"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25BDC1" w14:textId="41E88770" w:rsidR="00C04112" w:rsidRDefault="00C04112" w:rsidP="00C04112">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9438AA">
        <w:rPr>
          <w:rFonts w:ascii="Arial" w:hAnsi="Arial" w:cs="Arial"/>
          <w:sz w:val="22"/>
          <w:szCs w:val="22"/>
        </w:rPr>
        <w:t xml:space="preserve">Financial assets at </w:t>
      </w:r>
      <w:proofErr w:type="spellStart"/>
      <w:r w:rsidRPr="009438AA">
        <w:rPr>
          <w:rFonts w:ascii="Arial" w:hAnsi="Arial" w:cs="Arial"/>
          <w:sz w:val="22"/>
          <w:szCs w:val="22"/>
        </w:rPr>
        <w:t>amortised</w:t>
      </w:r>
      <w:proofErr w:type="spellEnd"/>
      <w:r w:rsidRPr="009438AA">
        <w:rPr>
          <w:rFonts w:ascii="Arial" w:hAnsi="Arial" w:cs="Arial"/>
          <w:sz w:val="22"/>
          <w:szCs w:val="22"/>
        </w:rPr>
        <w:t xml:space="preserve"> cost are subsequently measured using the effective interest rate (“EIR”) method and are subject to impairment. Gains and losses are </w:t>
      </w:r>
      <w:proofErr w:type="spellStart"/>
      <w:r w:rsidRPr="009438AA">
        <w:rPr>
          <w:rFonts w:ascii="Arial" w:hAnsi="Arial" w:cs="Arial"/>
          <w:sz w:val="22"/>
          <w:szCs w:val="22"/>
        </w:rPr>
        <w:t>recognised</w:t>
      </w:r>
      <w:proofErr w:type="spellEnd"/>
      <w:r w:rsidRPr="009438AA">
        <w:rPr>
          <w:rFonts w:ascii="Arial" w:hAnsi="Arial" w:cs="Arial"/>
          <w:sz w:val="22"/>
          <w:szCs w:val="22"/>
        </w:rPr>
        <w:t xml:space="preserve"> in profit or loss when the asset is </w:t>
      </w:r>
      <w:proofErr w:type="spellStart"/>
      <w:r w:rsidRPr="009438AA">
        <w:rPr>
          <w:rFonts w:ascii="Arial" w:hAnsi="Arial" w:cs="Arial"/>
          <w:sz w:val="22"/>
          <w:szCs w:val="22"/>
        </w:rPr>
        <w:t>derecognised</w:t>
      </w:r>
      <w:proofErr w:type="spellEnd"/>
      <w:r w:rsidRPr="009438AA">
        <w:rPr>
          <w:rFonts w:ascii="Arial" w:hAnsi="Arial" w:cs="Arial"/>
          <w:sz w:val="22"/>
          <w:szCs w:val="22"/>
        </w:rPr>
        <w:t>, modified or impaired.</w:t>
      </w:r>
    </w:p>
    <w:p w14:paraId="6C9A3BDB" w14:textId="77777777" w:rsidR="00C63227" w:rsidRPr="00C63227" w:rsidRDefault="00C63227" w:rsidP="00C63227">
      <w:pPr>
        <w:spacing w:before="120" w:after="120" w:line="380" w:lineRule="exact"/>
        <w:ind w:left="540"/>
        <w:jc w:val="thaiDistribute"/>
        <w:rPr>
          <w:rFonts w:ascii="Arial" w:hAnsi="Arial" w:cs="Arial"/>
          <w:b/>
          <w:bCs/>
          <w:i/>
          <w:iCs/>
          <w:sz w:val="20"/>
          <w:szCs w:val="20"/>
        </w:rPr>
      </w:pPr>
      <w:r w:rsidRPr="00C63227">
        <w:rPr>
          <w:rFonts w:ascii="Arial" w:hAnsi="Arial" w:cs="Arial"/>
          <w:b/>
          <w:bCs/>
          <w:i/>
          <w:iCs/>
          <w:sz w:val="22"/>
          <w:szCs w:val="22"/>
        </w:rPr>
        <w:t>Financial assets at FVOCI (debt instruments)</w:t>
      </w:r>
    </w:p>
    <w:p w14:paraId="73F72AF4" w14:textId="77777777" w:rsidR="00C63227" w:rsidRPr="00C63227" w:rsidRDefault="00C63227" w:rsidP="00C63227">
      <w:pPr>
        <w:spacing w:before="120" w:after="120" w:line="380" w:lineRule="exact"/>
        <w:ind w:left="540"/>
        <w:jc w:val="thaiDistribute"/>
        <w:rPr>
          <w:rFonts w:ascii="Arial" w:hAnsi="Arial" w:cs="Arial"/>
          <w:sz w:val="22"/>
          <w:szCs w:val="22"/>
        </w:rPr>
      </w:pPr>
      <w:r w:rsidRPr="00C63227">
        <w:rPr>
          <w:rFonts w:ascii="Arial" w:hAnsi="Arial" w:cs="Arial"/>
          <w:sz w:val="22"/>
          <w:szCs w:val="22"/>
        </w:rPr>
        <w:t>The Company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6C37D025" w14:textId="77777777" w:rsidR="00C63227" w:rsidRPr="00C63227" w:rsidRDefault="00C63227" w:rsidP="00C63227">
      <w:pPr>
        <w:spacing w:before="120" w:after="120" w:line="380" w:lineRule="exact"/>
        <w:ind w:left="540"/>
        <w:jc w:val="thaiDistribute"/>
        <w:rPr>
          <w:rFonts w:ascii="Arial" w:hAnsi="Arial" w:cs="Arial"/>
          <w:sz w:val="22"/>
          <w:szCs w:val="22"/>
        </w:rPr>
      </w:pPr>
      <w:r w:rsidRPr="00C63227">
        <w:rPr>
          <w:rFonts w:ascii="Arial" w:hAnsi="Arial" w:cs="Arial"/>
          <w:sz w:val="22"/>
          <w:szCs w:val="22"/>
        </w:rPr>
        <w:t xml:space="preserve">Interest income, foreign exchange revaluation and impairment losses or reversals are </w:t>
      </w:r>
      <w:proofErr w:type="spellStart"/>
      <w:r w:rsidRPr="00C63227">
        <w:rPr>
          <w:rFonts w:ascii="Arial" w:hAnsi="Arial" w:cs="Arial"/>
          <w:sz w:val="22"/>
          <w:szCs w:val="22"/>
        </w:rPr>
        <w:t>recognised</w:t>
      </w:r>
      <w:proofErr w:type="spellEnd"/>
      <w:r w:rsidRPr="00C63227">
        <w:rPr>
          <w:rFonts w:ascii="Arial" w:hAnsi="Arial" w:cs="Arial"/>
          <w:sz w:val="22"/>
          <w:szCs w:val="22"/>
        </w:rPr>
        <w:t xml:space="preserve"> in profit or loss and </w:t>
      </w:r>
      <w:bookmarkStart w:id="2" w:name="_Hlk55305596"/>
      <w:r w:rsidRPr="00C63227">
        <w:rPr>
          <w:rFonts w:ascii="Arial" w:hAnsi="Arial" w:cs="Arial"/>
          <w:sz w:val="22"/>
          <w:szCs w:val="22"/>
        </w:rPr>
        <w:t xml:space="preserve">computed in the same manner as for financial assets measured at </w:t>
      </w:r>
      <w:proofErr w:type="spellStart"/>
      <w:r w:rsidRPr="00C63227">
        <w:rPr>
          <w:rFonts w:ascii="Arial" w:hAnsi="Arial" w:cs="Arial"/>
          <w:sz w:val="22"/>
          <w:szCs w:val="22"/>
        </w:rPr>
        <w:t>amortised</w:t>
      </w:r>
      <w:proofErr w:type="spellEnd"/>
      <w:r w:rsidRPr="00C63227">
        <w:rPr>
          <w:rFonts w:ascii="Arial" w:hAnsi="Arial" w:cs="Arial"/>
          <w:sz w:val="22"/>
          <w:szCs w:val="22"/>
        </w:rPr>
        <w:t xml:space="preserve"> cost</w:t>
      </w:r>
      <w:bookmarkEnd w:id="2"/>
      <w:r w:rsidRPr="00C63227">
        <w:rPr>
          <w:rFonts w:ascii="Arial" w:hAnsi="Arial" w:cs="Arial"/>
          <w:sz w:val="22"/>
          <w:szCs w:val="22"/>
        </w:rPr>
        <w:t xml:space="preserve">. The remaining fair value changes are </w:t>
      </w:r>
      <w:proofErr w:type="spellStart"/>
      <w:r w:rsidRPr="00C63227">
        <w:rPr>
          <w:rFonts w:ascii="Arial" w:hAnsi="Arial" w:cs="Arial"/>
          <w:sz w:val="22"/>
          <w:szCs w:val="22"/>
        </w:rPr>
        <w:t>recognised</w:t>
      </w:r>
      <w:proofErr w:type="spellEnd"/>
      <w:r w:rsidRPr="00C63227">
        <w:rPr>
          <w:rFonts w:ascii="Arial" w:hAnsi="Arial" w:cs="Arial"/>
          <w:sz w:val="22"/>
          <w:szCs w:val="22"/>
        </w:rPr>
        <w:t xml:space="preserve"> in other comprehensive income. Upon derecognition, the cumulative fair value change </w:t>
      </w:r>
      <w:proofErr w:type="spellStart"/>
      <w:r w:rsidRPr="00C63227">
        <w:rPr>
          <w:rFonts w:ascii="Arial" w:hAnsi="Arial" w:cs="Arial"/>
          <w:sz w:val="22"/>
          <w:szCs w:val="22"/>
        </w:rPr>
        <w:t>recognised</w:t>
      </w:r>
      <w:proofErr w:type="spellEnd"/>
      <w:r w:rsidRPr="00C63227">
        <w:rPr>
          <w:rFonts w:ascii="Arial" w:hAnsi="Arial" w:cs="Arial"/>
          <w:sz w:val="22"/>
          <w:szCs w:val="22"/>
        </w:rPr>
        <w:t xml:space="preserve"> in other comprehensive income is recycled to profit or loss.</w:t>
      </w:r>
    </w:p>
    <w:p w14:paraId="3438FEDF" w14:textId="77777777" w:rsidR="00C63227" w:rsidRPr="00C63227" w:rsidRDefault="00C63227" w:rsidP="00C63227">
      <w:pPr>
        <w:spacing w:before="120" w:after="120" w:line="380" w:lineRule="exact"/>
        <w:ind w:left="540"/>
        <w:jc w:val="thaiDistribute"/>
        <w:rPr>
          <w:rFonts w:ascii="Arial" w:hAnsi="Arial" w:cs="Arial"/>
          <w:b/>
          <w:bCs/>
          <w:i/>
          <w:iCs/>
          <w:sz w:val="22"/>
          <w:szCs w:val="22"/>
        </w:rPr>
      </w:pPr>
      <w:r w:rsidRPr="00C63227">
        <w:rPr>
          <w:rFonts w:ascii="Arial" w:hAnsi="Arial" w:cs="Arial"/>
          <w:b/>
          <w:bCs/>
          <w:i/>
          <w:iCs/>
          <w:sz w:val="22"/>
          <w:szCs w:val="22"/>
        </w:rPr>
        <w:t>Financial assets at FVTPL</w:t>
      </w:r>
    </w:p>
    <w:p w14:paraId="09968C5A" w14:textId="77777777" w:rsidR="00C63227" w:rsidRPr="00C63227" w:rsidRDefault="00C63227" w:rsidP="00C63227">
      <w:pPr>
        <w:spacing w:before="120" w:after="120" w:line="380" w:lineRule="exact"/>
        <w:ind w:left="540"/>
        <w:jc w:val="thaiDistribute"/>
        <w:rPr>
          <w:rFonts w:ascii="Arial" w:hAnsi="Arial" w:cs="Arial"/>
          <w:sz w:val="22"/>
          <w:szCs w:val="22"/>
        </w:rPr>
      </w:pPr>
      <w:r w:rsidRPr="00C63227">
        <w:rPr>
          <w:rFonts w:ascii="Arial" w:hAnsi="Arial" w:cs="Arial"/>
          <w:sz w:val="22"/>
          <w:szCs w:val="22"/>
        </w:rPr>
        <w:t xml:space="preserve">Financial assets measured at FVTPL are carried in the statement of financial position at fair value with net changes in fair value </w:t>
      </w:r>
      <w:proofErr w:type="spellStart"/>
      <w:r w:rsidRPr="00C63227">
        <w:rPr>
          <w:rFonts w:ascii="Arial" w:hAnsi="Arial" w:cs="Arial"/>
          <w:sz w:val="22"/>
          <w:szCs w:val="22"/>
        </w:rPr>
        <w:t>recognised</w:t>
      </w:r>
      <w:proofErr w:type="spellEnd"/>
      <w:r w:rsidRPr="00C63227">
        <w:rPr>
          <w:rFonts w:ascii="Arial" w:hAnsi="Arial" w:cs="Arial"/>
          <w:sz w:val="22"/>
          <w:szCs w:val="22"/>
        </w:rPr>
        <w:t xml:space="preserve"> in profit or loss.</w:t>
      </w:r>
    </w:p>
    <w:p w14:paraId="6F931C47" w14:textId="77777777" w:rsidR="00C63227" w:rsidRPr="00C63227" w:rsidRDefault="00C63227" w:rsidP="00C63227">
      <w:pPr>
        <w:spacing w:before="120" w:after="120" w:line="380" w:lineRule="exact"/>
        <w:ind w:left="540"/>
        <w:jc w:val="thaiDistribute"/>
        <w:rPr>
          <w:rFonts w:ascii="Arial" w:hAnsi="Arial" w:cs="Arial"/>
          <w:sz w:val="22"/>
          <w:szCs w:val="22"/>
        </w:rPr>
      </w:pPr>
      <w:r w:rsidRPr="00C63227">
        <w:rPr>
          <w:rFonts w:ascii="Arial" w:hAnsi="Arial" w:cs="Arial"/>
          <w:sz w:val="22"/>
          <w:szCs w:val="22"/>
        </w:rPr>
        <w:t>These financial assets</w:t>
      </w:r>
      <w:r w:rsidRPr="00C63227">
        <w:rPr>
          <w:rFonts w:ascii="Cordia New" w:hAnsi="Cordia New" w:cs="Cordia New"/>
          <w:sz w:val="22"/>
          <w:szCs w:val="22"/>
          <w:cs/>
        </w:rPr>
        <w:t xml:space="preserve"> </w:t>
      </w:r>
      <w:r w:rsidRPr="00C63227">
        <w:rPr>
          <w:rFonts w:ascii="Arial" w:hAnsi="Arial" w:cs="Arial"/>
          <w:sz w:val="22"/>
          <w:szCs w:val="22"/>
        </w:rPr>
        <w:t>include derivatives, security investments held for trading, equity investments which the Company has not irrevocably elected to classify at FVOCI and financial assets with cash flows that are not solely payments of principal and interest.</w:t>
      </w:r>
    </w:p>
    <w:p w14:paraId="6A1264C8" w14:textId="261F5902" w:rsidR="005C2D2A" w:rsidRPr="00C63227" w:rsidRDefault="00C63227" w:rsidP="00C63227">
      <w:pPr>
        <w:overflowPunct/>
        <w:autoSpaceDE/>
        <w:autoSpaceDN/>
        <w:adjustRightInd/>
        <w:spacing w:before="120" w:after="120" w:line="380" w:lineRule="exact"/>
        <w:ind w:left="540"/>
        <w:textAlignment w:val="auto"/>
        <w:rPr>
          <w:rFonts w:ascii="Arial" w:eastAsia="Arial Unicode MS" w:hAnsi="Arial" w:cs="Arial"/>
          <w:b/>
          <w:bCs/>
          <w:sz w:val="20"/>
          <w:szCs w:val="20"/>
        </w:rPr>
      </w:pPr>
      <w:r w:rsidRPr="00C63227">
        <w:rPr>
          <w:rFonts w:ascii="Arial" w:hAnsi="Arial" w:cs="Arial"/>
          <w:sz w:val="22"/>
          <w:szCs w:val="22"/>
        </w:rPr>
        <w:t xml:space="preserve">Dividends on listed equity investments are </w:t>
      </w:r>
      <w:proofErr w:type="spellStart"/>
      <w:r w:rsidRPr="00C63227">
        <w:rPr>
          <w:rFonts w:ascii="Arial" w:hAnsi="Arial" w:cs="Arial"/>
          <w:sz w:val="22"/>
          <w:szCs w:val="22"/>
        </w:rPr>
        <w:t>recognised</w:t>
      </w:r>
      <w:proofErr w:type="spellEnd"/>
      <w:r w:rsidRPr="00C63227">
        <w:rPr>
          <w:rFonts w:ascii="Arial" w:hAnsi="Arial" w:cs="Arial"/>
          <w:sz w:val="22"/>
          <w:szCs w:val="22"/>
        </w:rPr>
        <w:t xml:space="preserve"> as other income in profit or loss.</w:t>
      </w:r>
    </w:p>
    <w:p w14:paraId="7FD77E15" w14:textId="472B7ACA" w:rsidR="0020038A" w:rsidRDefault="0020038A" w:rsidP="0020038A">
      <w:pPr>
        <w:spacing w:before="120" w:after="120" w:line="380" w:lineRule="exact"/>
        <w:ind w:left="540"/>
        <w:jc w:val="thaiDistribute"/>
        <w:textAlignment w:val="auto"/>
        <w:rPr>
          <w:rFonts w:ascii="Arial" w:eastAsia="Arial Unicode MS" w:hAnsi="Arial" w:cstheme="minorBidi"/>
          <w:sz w:val="22"/>
          <w:szCs w:val="22"/>
        </w:rPr>
      </w:pPr>
      <w:r w:rsidRPr="00A56DE5">
        <w:rPr>
          <w:rFonts w:ascii="Arial" w:eastAsia="Arial Unicode MS" w:hAnsi="Arial" w:cs="Arial"/>
          <w:b/>
          <w:bCs/>
          <w:sz w:val="22"/>
          <w:szCs w:val="22"/>
        </w:rPr>
        <w:t>Classification and measurement of financial liabilities</w:t>
      </w:r>
    </w:p>
    <w:p w14:paraId="090CDE6C" w14:textId="77777777" w:rsidR="0020038A" w:rsidRDefault="0020038A" w:rsidP="0020038A">
      <w:pPr>
        <w:spacing w:before="120" w:after="120" w:line="380" w:lineRule="exact"/>
        <w:ind w:left="540"/>
        <w:jc w:val="thaiDistribute"/>
        <w:textAlignment w:val="auto"/>
        <w:rPr>
          <w:rFonts w:ascii="Arial" w:eastAsia="Arial Unicode MS" w:hAnsi="Arial" w:cstheme="minorBidi"/>
          <w:sz w:val="22"/>
          <w:szCs w:val="22"/>
        </w:rPr>
      </w:pPr>
      <w:r w:rsidRPr="009438AA">
        <w:rPr>
          <w:rFonts w:ascii="Arial" w:hAnsi="Arial" w:cs="Arial"/>
          <w:sz w:val="22"/>
          <w:szCs w:val="22"/>
        </w:rPr>
        <w:t xml:space="preserve">The Company’s financial liabilities are </w:t>
      </w:r>
      <w:proofErr w:type="spellStart"/>
      <w:r w:rsidRPr="009438AA">
        <w:rPr>
          <w:rFonts w:ascii="Arial" w:hAnsi="Arial" w:cs="Arial"/>
          <w:sz w:val="22"/>
          <w:szCs w:val="22"/>
        </w:rPr>
        <w:t>recognised</w:t>
      </w:r>
      <w:proofErr w:type="spellEnd"/>
      <w:r w:rsidRPr="009438AA">
        <w:rPr>
          <w:rFonts w:ascii="Arial" w:hAnsi="Arial" w:cs="Arial"/>
          <w:sz w:val="22"/>
          <w:szCs w:val="22"/>
        </w:rPr>
        <w:t xml:space="preserve"> at fair value net of</w:t>
      </w:r>
      <w:r w:rsidRPr="009438AA">
        <w:rPr>
          <w:rFonts w:ascii="Arial" w:hAnsi="Arial" w:cs="Arial"/>
          <w:sz w:val="22"/>
          <w:szCs w:val="22"/>
          <w:cs/>
        </w:rPr>
        <w:t xml:space="preserve"> </w:t>
      </w:r>
      <w:r w:rsidRPr="009438AA">
        <w:rPr>
          <w:rFonts w:ascii="Arial" w:hAnsi="Arial" w:cs="Arial"/>
          <w:sz w:val="22"/>
          <w:szCs w:val="22"/>
        </w:rPr>
        <w:t>transaction costs and classified</w:t>
      </w:r>
      <w:r w:rsidRPr="009438AA">
        <w:rPr>
          <w:rFonts w:ascii="Arial" w:hAnsi="Arial" w:cs="Arial" w:hint="cs"/>
          <w:sz w:val="22"/>
          <w:szCs w:val="22"/>
          <w:cs/>
        </w:rPr>
        <w:t xml:space="preserve"> </w:t>
      </w:r>
      <w:r w:rsidRPr="009438AA">
        <w:rPr>
          <w:rFonts w:ascii="Arial" w:hAnsi="Arial" w:cs="Arial"/>
          <w:sz w:val="22"/>
          <w:szCs w:val="22"/>
        </w:rPr>
        <w:t xml:space="preserve">as liabilities to be subsequently measured at </w:t>
      </w:r>
      <w:proofErr w:type="spellStart"/>
      <w:r w:rsidRPr="009438AA">
        <w:rPr>
          <w:rFonts w:ascii="Arial" w:hAnsi="Arial" w:cs="Arial"/>
          <w:sz w:val="22"/>
          <w:szCs w:val="22"/>
        </w:rPr>
        <w:t>amortised</w:t>
      </w:r>
      <w:proofErr w:type="spellEnd"/>
      <w:r w:rsidRPr="009438AA">
        <w:rPr>
          <w:rFonts w:ascii="Arial" w:hAnsi="Arial" w:cs="Arial"/>
          <w:sz w:val="22"/>
          <w:szCs w:val="22"/>
        </w:rPr>
        <w:t xml:space="preserve"> cost using the EIR method.</w:t>
      </w:r>
      <w:r w:rsidRPr="009438AA">
        <w:rPr>
          <w:rFonts w:ascii="Arial" w:hAnsi="Arial" w:cs="Arial"/>
          <w:sz w:val="22"/>
          <w:szCs w:val="22"/>
          <w:cs/>
        </w:rPr>
        <w:t xml:space="preserve"> </w:t>
      </w:r>
      <w:r w:rsidRPr="009438AA">
        <w:rPr>
          <w:rFonts w:ascii="Arial" w:hAnsi="Arial" w:cs="Arial"/>
          <w:sz w:val="22"/>
          <w:szCs w:val="22"/>
        </w:rPr>
        <w:t xml:space="preserve">Gains and losses are </w:t>
      </w:r>
      <w:proofErr w:type="spellStart"/>
      <w:r w:rsidRPr="009438AA">
        <w:rPr>
          <w:rFonts w:ascii="Arial" w:hAnsi="Arial" w:cs="Arial"/>
          <w:sz w:val="22"/>
          <w:szCs w:val="22"/>
        </w:rPr>
        <w:t>recognised</w:t>
      </w:r>
      <w:proofErr w:type="spellEnd"/>
      <w:r w:rsidRPr="009438AA">
        <w:rPr>
          <w:rFonts w:ascii="Arial" w:hAnsi="Arial" w:cs="Arial"/>
          <w:sz w:val="22"/>
          <w:szCs w:val="22"/>
        </w:rPr>
        <w:t xml:space="preserve"> in profit or loss when the liabilities are </w:t>
      </w:r>
      <w:proofErr w:type="spellStart"/>
      <w:r w:rsidRPr="009438AA">
        <w:rPr>
          <w:rFonts w:ascii="Arial" w:hAnsi="Arial" w:cs="Arial"/>
          <w:sz w:val="22"/>
          <w:szCs w:val="22"/>
        </w:rPr>
        <w:t>derecognised</w:t>
      </w:r>
      <w:proofErr w:type="spellEnd"/>
      <w:r w:rsidRPr="009438AA">
        <w:rPr>
          <w:rFonts w:ascii="Arial" w:hAnsi="Arial" w:cs="Arial"/>
          <w:sz w:val="22"/>
          <w:szCs w:val="22"/>
        </w:rPr>
        <w:t xml:space="preserve"> as well as through the EIR </w:t>
      </w:r>
      <w:proofErr w:type="spellStart"/>
      <w:r w:rsidRPr="009438AA">
        <w:rPr>
          <w:rFonts w:ascii="Arial" w:hAnsi="Arial" w:cs="Arial"/>
          <w:sz w:val="22"/>
          <w:szCs w:val="22"/>
        </w:rPr>
        <w:t>amortisation</w:t>
      </w:r>
      <w:proofErr w:type="spellEnd"/>
      <w:r w:rsidRPr="009438AA">
        <w:rPr>
          <w:rFonts w:ascii="Arial" w:hAnsi="Arial" w:cs="Arial"/>
          <w:sz w:val="22"/>
          <w:szCs w:val="22"/>
        </w:rPr>
        <w:t xml:space="preserve"> process. In determining </w:t>
      </w:r>
      <w:proofErr w:type="spellStart"/>
      <w:r w:rsidRPr="009438AA">
        <w:rPr>
          <w:rFonts w:ascii="Arial" w:hAnsi="Arial" w:cs="Arial"/>
          <w:sz w:val="22"/>
          <w:szCs w:val="22"/>
        </w:rPr>
        <w:t>amortised</w:t>
      </w:r>
      <w:proofErr w:type="spellEnd"/>
      <w:r w:rsidRPr="009438AA">
        <w:rPr>
          <w:rFonts w:ascii="Arial" w:hAnsi="Arial" w:cs="Arial"/>
          <w:sz w:val="22"/>
          <w:szCs w:val="22"/>
        </w:rPr>
        <w:t xml:space="preserve"> cost, the Company </w:t>
      </w:r>
      <w:proofErr w:type="gramStart"/>
      <w:r w:rsidRPr="009438AA">
        <w:rPr>
          <w:rFonts w:ascii="Arial" w:hAnsi="Arial" w:cs="Arial"/>
          <w:sz w:val="22"/>
          <w:szCs w:val="22"/>
        </w:rPr>
        <w:t>takes into account</w:t>
      </w:r>
      <w:proofErr w:type="gramEnd"/>
      <w:r w:rsidRPr="009438AA">
        <w:rPr>
          <w:rFonts w:ascii="Arial" w:hAnsi="Arial" w:cs="Arial"/>
          <w:sz w:val="22"/>
          <w:szCs w:val="22"/>
        </w:rPr>
        <w:t xml:space="preserve"> any</w:t>
      </w:r>
      <w:r w:rsidRPr="009438AA">
        <w:rPr>
          <w:rFonts w:ascii="Arial" w:hAnsi="Arial" w:cs="Arial" w:hint="cs"/>
          <w:sz w:val="22"/>
          <w:szCs w:val="22"/>
          <w:cs/>
        </w:rPr>
        <w:t xml:space="preserve"> </w:t>
      </w:r>
      <w:r w:rsidRPr="009438AA">
        <w:rPr>
          <w:rFonts w:ascii="Arial" w:hAnsi="Arial" w:cs="Arial"/>
          <w:sz w:val="22"/>
          <w:szCs w:val="22"/>
        </w:rPr>
        <w:t xml:space="preserve">fees or costs that are an integral part of the EIR. The EIR </w:t>
      </w:r>
      <w:proofErr w:type="spellStart"/>
      <w:r w:rsidRPr="009438AA">
        <w:rPr>
          <w:rFonts w:ascii="Arial" w:hAnsi="Arial" w:cs="Arial"/>
          <w:sz w:val="22"/>
          <w:szCs w:val="22"/>
        </w:rPr>
        <w:t>amortisation</w:t>
      </w:r>
      <w:proofErr w:type="spellEnd"/>
      <w:r w:rsidRPr="009438AA">
        <w:rPr>
          <w:rFonts w:ascii="Arial" w:hAnsi="Arial" w:cs="Arial"/>
          <w:sz w:val="22"/>
          <w:szCs w:val="22"/>
        </w:rPr>
        <w:t xml:space="preserve"> is included in finance costs</w:t>
      </w:r>
      <w:r w:rsidRPr="009438AA">
        <w:rPr>
          <w:rFonts w:ascii="Arial" w:hAnsi="Arial" w:cs="Arial" w:hint="cs"/>
          <w:sz w:val="22"/>
          <w:szCs w:val="22"/>
          <w:cs/>
        </w:rPr>
        <w:t xml:space="preserve"> </w:t>
      </w:r>
      <w:r w:rsidRPr="009438AA">
        <w:rPr>
          <w:rFonts w:ascii="Arial" w:hAnsi="Arial" w:cs="Arial"/>
          <w:sz w:val="22"/>
          <w:szCs w:val="22"/>
        </w:rPr>
        <w:t>in profit</w:t>
      </w:r>
      <w:r w:rsidRPr="003F3EDD">
        <w:rPr>
          <w:rFonts w:ascii="Arial" w:eastAsia="Arial Unicode MS" w:hAnsi="Arial" w:cstheme="minorBidi"/>
          <w:sz w:val="22"/>
          <w:szCs w:val="22"/>
        </w:rPr>
        <w:t xml:space="preserve"> or loss</w:t>
      </w:r>
      <w:r w:rsidRPr="003F3EDD">
        <w:rPr>
          <w:rFonts w:ascii="Arial" w:eastAsia="Arial Unicode MS" w:hAnsi="Arial" w:cstheme="minorBidi"/>
          <w:sz w:val="22"/>
          <w:szCs w:val="22"/>
          <w:cs/>
        </w:rPr>
        <w:t>.</w:t>
      </w:r>
      <w:r w:rsidRPr="003F3EDD">
        <w:rPr>
          <w:rFonts w:ascii="Arial" w:eastAsia="Calibri" w:hAnsi="Arial" w:cs="Cordia New"/>
          <w:strike/>
          <w:sz w:val="22"/>
          <w:szCs w:val="28"/>
        </w:rPr>
        <w:t xml:space="preserve"> </w:t>
      </w:r>
    </w:p>
    <w:p w14:paraId="52EB7FA2" w14:textId="77777777" w:rsidR="00C63227" w:rsidRDefault="00C04112" w:rsidP="003712CA">
      <w:pPr>
        <w:tabs>
          <w:tab w:val="left" w:pos="54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ab/>
      </w:r>
    </w:p>
    <w:p w14:paraId="32EB3087" w14:textId="77777777" w:rsidR="00C63227" w:rsidRDefault="00C632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DB2837" w14:textId="03B1692A" w:rsidR="003712CA" w:rsidRPr="003712CA" w:rsidRDefault="00C63227" w:rsidP="003712CA">
      <w:pPr>
        <w:tabs>
          <w:tab w:val="left" w:pos="54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lastRenderedPageBreak/>
        <w:tab/>
      </w:r>
      <w:r w:rsidR="003712CA" w:rsidRPr="003712CA">
        <w:rPr>
          <w:rFonts w:ascii="Arial" w:hAnsi="Arial" w:cs="Arial"/>
          <w:b/>
          <w:bCs/>
          <w:sz w:val="22"/>
          <w:szCs w:val="22"/>
        </w:rPr>
        <w:t>Derecognition of financial instruments</w:t>
      </w:r>
    </w:p>
    <w:p w14:paraId="7EA2C3EE" w14:textId="6C2B43F3" w:rsidR="003712CA" w:rsidRPr="003712CA" w:rsidRDefault="003712CA" w:rsidP="003712CA">
      <w:pPr>
        <w:tabs>
          <w:tab w:val="left" w:pos="54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Pr="003712CA">
        <w:rPr>
          <w:rFonts w:ascii="Arial" w:hAnsi="Arial" w:cs="Arial"/>
          <w:sz w:val="22"/>
          <w:szCs w:val="22"/>
        </w:rPr>
        <w:t xml:space="preserve">A financial asset is primarily </w:t>
      </w:r>
      <w:proofErr w:type="spellStart"/>
      <w:r w:rsidRPr="003712CA">
        <w:rPr>
          <w:rFonts w:ascii="Arial" w:hAnsi="Arial" w:cs="Arial"/>
          <w:sz w:val="22"/>
          <w:szCs w:val="22"/>
        </w:rPr>
        <w:t>derecognised</w:t>
      </w:r>
      <w:proofErr w:type="spellEnd"/>
      <w:r w:rsidRPr="003712CA">
        <w:rPr>
          <w:rFonts w:ascii="Arial" w:hAnsi="Arial" w:cs="Arial"/>
          <w:sz w:val="22"/>
          <w:szCs w:val="22"/>
        </w:rPr>
        <w:t xml:space="preserve"> when the rights to receive cash flows from the asset have expired or have been transferred and either the </w:t>
      </w:r>
      <w:r w:rsidR="00C04112">
        <w:rPr>
          <w:rFonts w:ascii="Arial" w:hAnsi="Arial" w:cs="Arial"/>
          <w:sz w:val="22"/>
          <w:szCs w:val="22"/>
        </w:rPr>
        <w:t>Company</w:t>
      </w:r>
      <w:r w:rsidRPr="003712CA">
        <w:rPr>
          <w:rFonts w:ascii="Arial" w:hAnsi="Arial" w:cs="Arial"/>
          <w:sz w:val="22"/>
          <w:szCs w:val="22"/>
        </w:rPr>
        <w:t xml:space="preserve"> has transferred substantially all the risks and rewards of the asset, or the </w:t>
      </w:r>
      <w:r w:rsidR="00C04112">
        <w:rPr>
          <w:rFonts w:ascii="Arial" w:hAnsi="Arial" w:cs="Arial"/>
          <w:sz w:val="22"/>
          <w:szCs w:val="22"/>
        </w:rPr>
        <w:t>Company</w:t>
      </w:r>
      <w:r w:rsidR="00C04112" w:rsidRPr="003712CA">
        <w:rPr>
          <w:rFonts w:ascii="Arial" w:hAnsi="Arial" w:cs="Arial"/>
          <w:sz w:val="22"/>
          <w:szCs w:val="22"/>
        </w:rPr>
        <w:t xml:space="preserve"> </w:t>
      </w:r>
      <w:r w:rsidRPr="003712CA">
        <w:rPr>
          <w:rFonts w:ascii="Arial" w:hAnsi="Arial" w:cs="Arial"/>
          <w:sz w:val="22"/>
          <w:szCs w:val="22"/>
        </w:rPr>
        <w:t>has neither transferred nor retained substantially all the risks and rewards of the asset but has transferred control of the asset.</w:t>
      </w:r>
    </w:p>
    <w:p w14:paraId="45438EB3" w14:textId="48C662E8" w:rsidR="003712CA" w:rsidRPr="003712CA" w:rsidRDefault="003712CA" w:rsidP="003712CA">
      <w:pPr>
        <w:tabs>
          <w:tab w:val="left" w:pos="54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Pr="003712CA">
        <w:rPr>
          <w:rFonts w:ascii="Arial" w:hAnsi="Arial" w:cs="Arial"/>
          <w:sz w:val="22"/>
          <w:szCs w:val="22"/>
        </w:rPr>
        <w:t xml:space="preserve">A financial liability is </w:t>
      </w:r>
      <w:proofErr w:type="spellStart"/>
      <w:r w:rsidRPr="003712CA">
        <w:rPr>
          <w:rFonts w:ascii="Arial" w:hAnsi="Arial" w:cs="Arial"/>
          <w:sz w:val="22"/>
          <w:szCs w:val="22"/>
        </w:rPr>
        <w:t>derecognised</w:t>
      </w:r>
      <w:proofErr w:type="spellEnd"/>
      <w:r w:rsidRPr="003712CA">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712CA">
        <w:rPr>
          <w:rFonts w:ascii="Arial" w:hAnsi="Arial" w:cs="Arial"/>
          <w:sz w:val="22"/>
          <w:szCs w:val="22"/>
        </w:rPr>
        <w:t>recognised</w:t>
      </w:r>
      <w:proofErr w:type="spellEnd"/>
      <w:r w:rsidRPr="003712CA">
        <w:rPr>
          <w:rFonts w:ascii="Arial" w:hAnsi="Arial" w:cs="Arial"/>
          <w:sz w:val="22"/>
          <w:szCs w:val="22"/>
        </w:rPr>
        <w:t xml:space="preserve"> in profit or loss.</w:t>
      </w:r>
    </w:p>
    <w:p w14:paraId="27B8F4D0" w14:textId="77777777" w:rsidR="009438AA"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A56DE5">
        <w:rPr>
          <w:rFonts w:ascii="Arial" w:eastAsia="Arial" w:hAnsi="Arial" w:cs="Arial"/>
          <w:b/>
          <w:bCs/>
          <w:sz w:val="22"/>
          <w:szCs w:val="22"/>
        </w:rPr>
        <w:t>Impairment of financial assets</w:t>
      </w:r>
    </w:p>
    <w:p w14:paraId="7D948C40" w14:textId="77777777" w:rsidR="009438AA"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 xml:space="preserve">The </w:t>
      </w:r>
      <w:r>
        <w:rPr>
          <w:rFonts w:ascii="Arial" w:eastAsia="Arial" w:hAnsi="Arial" w:cs="Cordia New"/>
          <w:sz w:val="22"/>
          <w:szCs w:val="22"/>
        </w:rPr>
        <w:t>Company</w:t>
      </w:r>
      <w:r w:rsidRPr="00410BA2">
        <w:rPr>
          <w:rFonts w:ascii="Arial" w:eastAsia="Arial" w:hAnsi="Arial" w:cs="Cordia New"/>
          <w:sz w:val="22"/>
          <w:szCs w:val="22"/>
        </w:rPr>
        <w:t xml:space="preserve">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w:t>
      </w:r>
      <w:r>
        <w:rPr>
          <w:rFonts w:ascii="Arial" w:eastAsia="Arial" w:hAnsi="Arial" w:cs="Cordia New"/>
          <w:sz w:val="22"/>
          <w:szCs w:val="22"/>
        </w:rPr>
        <w:t>Company</w:t>
      </w:r>
      <w:r w:rsidRPr="00410BA2">
        <w:rPr>
          <w:rFonts w:ascii="Arial" w:eastAsia="Arial" w:hAnsi="Arial" w:cs="Cordia New"/>
          <w:sz w:val="22"/>
          <w:szCs w:val="22"/>
        </w:rPr>
        <w:t xml:space="preserve"> expects to receive, discounted at an approximation of the original effective interest rate. </w:t>
      </w:r>
    </w:p>
    <w:p w14:paraId="0678B25B" w14:textId="77777777" w:rsidR="009438AA"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F5F039B" w14:textId="77777777" w:rsidR="009438AA"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w:t>
      </w:r>
      <w:r>
        <w:rPr>
          <w:rFonts w:ascii="Arial" w:eastAsia="Arial" w:hAnsi="Arial" w:cs="Cordia New"/>
          <w:sz w:val="22"/>
          <w:szCs w:val="22"/>
        </w:rPr>
        <w:t>Company</w:t>
      </w:r>
      <w:r w:rsidRPr="00420072">
        <w:rPr>
          <w:rFonts w:ascii="Arial" w:eastAsia="Arial" w:hAnsi="Arial" w:cs="Cordia New"/>
          <w:sz w:val="22"/>
          <w:szCs w:val="22"/>
        </w:rPr>
        <w:t xml:space="preserve"> considers a significant increase in credit risk to have occurred when contractual payments are more than 30 days past due and considers a financial asset in default when contractual payments are 90 days past due. However, in certain cases, the </w:t>
      </w:r>
      <w:r>
        <w:rPr>
          <w:rFonts w:ascii="Arial" w:eastAsia="Arial" w:hAnsi="Arial" w:cs="Cordia New"/>
          <w:sz w:val="22"/>
          <w:szCs w:val="22"/>
        </w:rPr>
        <w:t>Company</w:t>
      </w:r>
      <w:r w:rsidRPr="00420072">
        <w:rPr>
          <w:rFonts w:ascii="Arial" w:eastAsia="Arial" w:hAnsi="Arial" w:cs="Cordia New"/>
          <w:sz w:val="22"/>
          <w:szCs w:val="22"/>
        </w:rPr>
        <w:t xml:space="preserve">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5B1A3423" w14:textId="77777777" w:rsidR="009438AA"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For trade receivables</w:t>
      </w:r>
      <w:r w:rsidRPr="007B7030">
        <w:rPr>
          <w:rFonts w:ascii="Arial" w:eastAsia="Arial" w:hAnsi="Arial" w:cs="Cordia New"/>
          <w:i/>
          <w:iCs/>
          <w:color w:val="000000" w:themeColor="text1"/>
          <w:sz w:val="22"/>
          <w:szCs w:val="22"/>
        </w:rPr>
        <w:t>,</w:t>
      </w:r>
      <w:r w:rsidRPr="007B7030">
        <w:rPr>
          <w:rFonts w:ascii="Arial" w:eastAsia="Arial" w:hAnsi="Arial" w:cs="Cordia New"/>
          <w:color w:val="000000" w:themeColor="text1"/>
          <w:sz w:val="22"/>
          <w:szCs w:val="22"/>
        </w:rPr>
        <w:t xml:space="preserve"> the </w:t>
      </w:r>
      <w:r>
        <w:rPr>
          <w:rFonts w:ascii="Arial" w:eastAsia="Arial" w:hAnsi="Arial" w:cs="Cordia New"/>
          <w:sz w:val="22"/>
          <w:szCs w:val="22"/>
        </w:rPr>
        <w:t>Company</w:t>
      </w:r>
      <w:r w:rsidRPr="00410BA2">
        <w:rPr>
          <w:rFonts w:ascii="Arial" w:eastAsia="Arial" w:hAnsi="Arial" w:cs="Cordia New"/>
          <w:sz w:val="22"/>
          <w:szCs w:val="22"/>
        </w:rPr>
        <w:t xml:space="preserve"> applies a simplified approach in calculating ECLs. Therefore, the </w:t>
      </w:r>
      <w:r>
        <w:rPr>
          <w:rFonts w:ascii="Arial" w:eastAsia="Arial" w:hAnsi="Arial" w:cs="Cordia New"/>
          <w:sz w:val="22"/>
          <w:szCs w:val="22"/>
        </w:rPr>
        <w:t>Company</w:t>
      </w:r>
      <w:r w:rsidRPr="00410BA2">
        <w:rPr>
          <w:rFonts w:ascii="Arial" w:eastAsia="Arial" w:hAnsi="Arial" w:cs="Cordia New"/>
          <w:sz w:val="22"/>
          <w:szCs w:val="22"/>
        </w:rPr>
        <w:t xml:space="preserve">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14:paraId="174F12F6" w14:textId="2E202E4A" w:rsidR="009438AA" w:rsidRDefault="009438AA" w:rsidP="009438AA">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7829B0C5" w14:textId="77777777" w:rsidR="00C63227" w:rsidRDefault="00C63227">
      <w:pPr>
        <w:overflowPunct/>
        <w:autoSpaceDE/>
        <w:autoSpaceDN/>
        <w:adjustRightInd/>
        <w:textAlignment w:val="auto"/>
        <w:rPr>
          <w:rFonts w:ascii="Arial" w:hAnsi="Arial" w:cs="Arial"/>
          <w:b/>
          <w:bCs/>
          <w:sz w:val="22"/>
        </w:rPr>
      </w:pPr>
      <w:r>
        <w:rPr>
          <w:rFonts w:ascii="Arial" w:hAnsi="Arial" w:cs="Arial"/>
          <w:b/>
          <w:bCs/>
          <w:sz w:val="22"/>
        </w:rPr>
        <w:br w:type="page"/>
      </w:r>
    </w:p>
    <w:p w14:paraId="66D0A07F" w14:textId="77777777" w:rsidR="00C63227" w:rsidRPr="00C63227" w:rsidRDefault="00C63227" w:rsidP="00C63227">
      <w:pPr>
        <w:spacing w:before="120" w:after="120" w:line="380" w:lineRule="exact"/>
        <w:ind w:left="547"/>
        <w:jc w:val="thaiDistribute"/>
        <w:rPr>
          <w:rFonts w:ascii="Arial" w:hAnsi="Arial" w:cs="Arial"/>
          <w:i/>
          <w:iCs/>
          <w:sz w:val="20"/>
          <w:szCs w:val="20"/>
          <w:u w:val="single"/>
        </w:rPr>
      </w:pPr>
      <w:r w:rsidRPr="00C63227">
        <w:rPr>
          <w:rFonts w:ascii="Arial" w:hAnsi="Arial" w:cs="Arial"/>
          <w:i/>
          <w:iCs/>
          <w:sz w:val="22"/>
          <w:szCs w:val="22"/>
          <w:u w:val="single"/>
        </w:rPr>
        <w:lastRenderedPageBreak/>
        <w:t>Accounting policies adopted before 1 January 2020</w:t>
      </w:r>
    </w:p>
    <w:p w14:paraId="6CAA08DE" w14:textId="77777777" w:rsidR="00C63227" w:rsidRPr="00C63227" w:rsidRDefault="00C63227" w:rsidP="00C63227">
      <w:pPr>
        <w:spacing w:before="120" w:after="120" w:line="380" w:lineRule="exact"/>
        <w:ind w:left="547"/>
        <w:jc w:val="thaiDistribute"/>
        <w:rPr>
          <w:rFonts w:ascii="Arial" w:hAnsi="Arial" w:cs="Arial"/>
          <w:b/>
          <w:bCs/>
          <w:sz w:val="22"/>
          <w:szCs w:val="22"/>
        </w:rPr>
      </w:pPr>
      <w:r w:rsidRPr="00C63227">
        <w:rPr>
          <w:rFonts w:ascii="Arial" w:hAnsi="Arial" w:cs="Arial"/>
          <w:b/>
          <w:bCs/>
          <w:sz w:val="22"/>
          <w:szCs w:val="22"/>
        </w:rPr>
        <w:t xml:space="preserve">Trade accounts receivable </w:t>
      </w:r>
    </w:p>
    <w:p w14:paraId="52231998" w14:textId="77777777" w:rsidR="00C63227" w:rsidRPr="00C63227" w:rsidRDefault="00C63227" w:rsidP="00C63227">
      <w:pPr>
        <w:spacing w:before="120" w:after="120" w:line="380" w:lineRule="exact"/>
        <w:ind w:left="547"/>
        <w:jc w:val="thaiDistribute"/>
        <w:rPr>
          <w:rFonts w:ascii="Cordia New" w:hAnsi="Cordia New" w:cs="Cordia New"/>
          <w:sz w:val="22"/>
          <w:szCs w:val="22"/>
        </w:rPr>
      </w:pPr>
      <w:r w:rsidRPr="00C63227">
        <w:rPr>
          <w:rFonts w:ascii="Arial" w:hAnsi="Arial" w:cs="Arial"/>
          <w:sz w:val="22"/>
          <w:szCs w:val="22"/>
        </w:rPr>
        <w:t xml:space="preserve">Trade accounts receivable are stated at the net </w:t>
      </w:r>
      <w:proofErr w:type="spellStart"/>
      <w:r w:rsidRPr="00C63227">
        <w:rPr>
          <w:rFonts w:ascii="Arial" w:hAnsi="Arial" w:cs="Arial"/>
          <w:sz w:val="22"/>
          <w:szCs w:val="22"/>
        </w:rPr>
        <w:t>realisable</w:t>
      </w:r>
      <w:proofErr w:type="spellEnd"/>
      <w:r w:rsidRPr="00C63227">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4F971E97" w14:textId="62AE5112" w:rsidR="009438AA" w:rsidRPr="00DC01B5" w:rsidRDefault="009438AA" w:rsidP="009438AA">
      <w:pPr>
        <w:spacing w:before="120" w:after="120" w:line="380" w:lineRule="exact"/>
        <w:ind w:left="540" w:hanging="547"/>
        <w:rPr>
          <w:rFonts w:ascii="Arial" w:hAnsi="Arial" w:cs="Arial"/>
          <w:b/>
          <w:bCs/>
          <w:sz w:val="22"/>
        </w:rPr>
      </w:pPr>
      <w:r>
        <w:rPr>
          <w:rFonts w:ascii="Arial" w:hAnsi="Arial" w:cs="Arial"/>
          <w:b/>
          <w:bCs/>
          <w:sz w:val="22"/>
        </w:rPr>
        <w:t>5.18</w:t>
      </w:r>
      <w:r w:rsidR="00C63227">
        <w:rPr>
          <w:rFonts w:ascii="Arial" w:hAnsi="Arial" w:cs="Arial"/>
          <w:b/>
          <w:bCs/>
          <w:sz w:val="22"/>
        </w:rPr>
        <w:tab/>
      </w:r>
      <w:r w:rsidRPr="00DC01B5">
        <w:rPr>
          <w:rFonts w:ascii="Arial" w:hAnsi="Arial" w:cs="Arial"/>
          <w:b/>
          <w:bCs/>
          <w:sz w:val="22"/>
        </w:rPr>
        <w:t>Fair value measurement</w:t>
      </w:r>
    </w:p>
    <w:p w14:paraId="737D5BAC" w14:textId="77777777" w:rsidR="009438AA" w:rsidRDefault="009438AA" w:rsidP="00B12044">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Pr>
          <w:rFonts w:ascii="Arial" w:eastAsia="Arial" w:hAnsi="Arial" w:cs="Arial"/>
          <w:sz w:val="22"/>
          <w:szCs w:val="22"/>
        </w:rPr>
        <w:t>Company</w:t>
      </w:r>
      <w:r w:rsidRPr="00970261">
        <w:rPr>
          <w:rFonts w:ascii="Arial" w:eastAsia="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Pr>
          <w:rFonts w:ascii="Arial" w:eastAsia="Arial" w:hAnsi="Arial" w:cs="Arial"/>
          <w:sz w:val="22"/>
          <w:szCs w:val="22"/>
        </w:rPr>
        <w:t>Company</w:t>
      </w:r>
      <w:r w:rsidRPr="00970261">
        <w:rPr>
          <w:rFonts w:ascii="Arial" w:eastAsia="Arial" w:hAnsi="Arial" w:cs="Arial"/>
          <w:sz w:val="22"/>
          <w:szCs w:val="22"/>
        </w:rPr>
        <w:t xml:space="preserve"> measures fair value using valuation technique that are appropriate in the circumstances and </w:t>
      </w:r>
      <w:proofErr w:type="spellStart"/>
      <w:r w:rsidRPr="00970261">
        <w:rPr>
          <w:rFonts w:ascii="Arial" w:eastAsia="Arial" w:hAnsi="Arial" w:cs="Arial"/>
          <w:sz w:val="22"/>
          <w:szCs w:val="22"/>
        </w:rPr>
        <w:t>maximise</w:t>
      </w:r>
      <w:r>
        <w:rPr>
          <w:rFonts w:ascii="Arial" w:eastAsia="Arial" w:hAnsi="Arial" w:cs="Arial"/>
          <w:sz w:val="22"/>
          <w:szCs w:val="22"/>
        </w:rPr>
        <w:t>s</w:t>
      </w:r>
      <w:proofErr w:type="spellEnd"/>
      <w:r w:rsidRPr="00970261">
        <w:rPr>
          <w:rFonts w:ascii="Arial" w:eastAsia="Arial" w:hAnsi="Arial" w:cs="Arial"/>
          <w:sz w:val="22"/>
          <w:szCs w:val="22"/>
        </w:rPr>
        <w:t xml:space="preserve"> the use of relevant observable inputs related to assets and liabilities that are required to be measured at fair value.</w:t>
      </w:r>
    </w:p>
    <w:p w14:paraId="56092C08" w14:textId="77777777" w:rsidR="009438AA" w:rsidRPr="00C675D7" w:rsidRDefault="009438AA" w:rsidP="003712CA">
      <w:pPr>
        <w:spacing w:before="120" w:after="120" w:line="380" w:lineRule="exact"/>
        <w:ind w:left="547"/>
        <w:jc w:val="both"/>
        <w:textAlignment w:val="auto"/>
        <w:rPr>
          <w:rFonts w:ascii="Arial" w:hAnsi="Arial"/>
          <w:b/>
          <w:bCs/>
          <w:sz w:val="22"/>
          <w:szCs w:val="22"/>
        </w:rPr>
      </w:pPr>
      <w:r w:rsidRPr="00970261">
        <w:rPr>
          <w:rFonts w:ascii="Arial" w:eastAsia="Arial" w:hAnsi="Arial" w:cs="Arial"/>
          <w:sz w:val="22"/>
          <w:szCs w:val="22"/>
        </w:rPr>
        <w:t xml:space="preserve">All assets and liabilities for which fair value is measured or disclosed in the financial statements are </w:t>
      </w:r>
      <w:proofErr w:type="spellStart"/>
      <w:r w:rsidRPr="00970261">
        <w:rPr>
          <w:rFonts w:ascii="Arial" w:eastAsia="Arial" w:hAnsi="Arial" w:cs="Arial"/>
          <w:sz w:val="22"/>
          <w:szCs w:val="22"/>
        </w:rPr>
        <w:t>categorised</w:t>
      </w:r>
      <w:proofErr w:type="spellEnd"/>
      <w:r w:rsidRPr="00970261">
        <w:rPr>
          <w:rFonts w:ascii="Arial" w:eastAsia="Arial" w:hAnsi="Arial" w:cs="Arial"/>
          <w:sz w:val="22"/>
          <w:szCs w:val="22"/>
        </w:rPr>
        <w:t xml:space="preserve"> within the fair value hierarchy into three levels based on </w:t>
      </w:r>
      <w:proofErr w:type="spellStart"/>
      <w:r w:rsidRPr="00970261">
        <w:rPr>
          <w:rFonts w:ascii="Arial" w:eastAsia="Arial" w:hAnsi="Arial" w:cs="Arial"/>
          <w:sz w:val="22"/>
          <w:szCs w:val="22"/>
        </w:rPr>
        <w:t>categorise</w:t>
      </w:r>
      <w:proofErr w:type="spellEnd"/>
      <w:r w:rsidRPr="00970261">
        <w:rPr>
          <w:rFonts w:ascii="Arial" w:eastAsia="Arial" w:hAnsi="Arial" w:cs="Arial"/>
          <w:sz w:val="22"/>
          <w:szCs w:val="22"/>
        </w:rPr>
        <w:t xml:space="preserve"> of input to be used in fair value measurement as follows:</w:t>
      </w:r>
    </w:p>
    <w:p w14:paraId="38EB115D" w14:textId="77777777" w:rsidR="009438AA" w:rsidRPr="00970261" w:rsidRDefault="009438AA" w:rsidP="00B12044">
      <w:pPr>
        <w:pStyle w:val="Caption"/>
        <w:tabs>
          <w:tab w:val="clear" w:pos="2160"/>
          <w:tab w:val="left" w:pos="1350"/>
        </w:tabs>
        <w:ind w:right="0" w:hanging="90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1 -</w:t>
      </w:r>
      <w:r>
        <w:rPr>
          <w:rFonts w:ascii="Arial" w:hAnsi="Arial" w:cs="Arial"/>
          <w:sz w:val="22"/>
          <w:szCs w:val="22"/>
          <w:u w:val="none"/>
        </w:rPr>
        <w:tab/>
      </w:r>
      <w:r w:rsidRPr="00970261">
        <w:rPr>
          <w:rFonts w:ascii="Arial" w:hAnsi="Arial" w:cs="Arial"/>
          <w:sz w:val="22"/>
          <w:szCs w:val="22"/>
          <w:u w:val="none"/>
        </w:rPr>
        <w:t xml:space="preserve">Use of quoted market prices in an active market for such assets or liabilities </w:t>
      </w:r>
    </w:p>
    <w:p w14:paraId="2D05EA30" w14:textId="77777777" w:rsidR="009438AA" w:rsidRPr="00970261" w:rsidRDefault="009438AA" w:rsidP="00B12044">
      <w:pPr>
        <w:pStyle w:val="Caption"/>
        <w:tabs>
          <w:tab w:val="clear" w:pos="2160"/>
          <w:tab w:val="left" w:pos="1350"/>
        </w:tabs>
        <w:ind w:right="0" w:hanging="90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2 -</w:t>
      </w:r>
      <w:r>
        <w:rPr>
          <w:rFonts w:ascii="Arial" w:hAnsi="Arial" w:cs="Arial"/>
          <w:sz w:val="22"/>
          <w:szCs w:val="22"/>
          <w:u w:val="none"/>
        </w:rPr>
        <w:tab/>
      </w:r>
      <w:r w:rsidRPr="00970261">
        <w:rPr>
          <w:rFonts w:ascii="Arial" w:hAnsi="Arial" w:cs="Arial"/>
          <w:sz w:val="22"/>
          <w:szCs w:val="22"/>
          <w:u w:val="none"/>
        </w:rPr>
        <w:t>Use of other observable inputs for such assets or liabilities, whether directly or indirectly</w:t>
      </w:r>
    </w:p>
    <w:p w14:paraId="56F5FF44" w14:textId="77777777" w:rsidR="009438AA" w:rsidRPr="00970261" w:rsidRDefault="00B12044" w:rsidP="00B12044">
      <w:pPr>
        <w:pStyle w:val="Caption"/>
        <w:tabs>
          <w:tab w:val="clear" w:pos="2160"/>
          <w:tab w:val="left" w:pos="540"/>
          <w:tab w:val="left" w:pos="1350"/>
        </w:tabs>
        <w:ind w:left="0" w:right="0" w:hanging="900"/>
        <w:rPr>
          <w:rFonts w:ascii="Arial" w:hAnsi="Arial" w:cs="Arial"/>
          <w:sz w:val="22"/>
          <w:szCs w:val="22"/>
          <w:u w:val="none"/>
        </w:rPr>
      </w:pPr>
      <w:r>
        <w:rPr>
          <w:rFonts w:ascii="Arial" w:hAnsi="Arial" w:cs="Arial"/>
          <w:sz w:val="22"/>
          <w:szCs w:val="22"/>
          <w:u w:val="none"/>
        </w:rPr>
        <w:tab/>
      </w:r>
      <w:r>
        <w:rPr>
          <w:rFonts w:ascii="Arial" w:hAnsi="Arial" w:cs="Arial"/>
          <w:sz w:val="22"/>
          <w:szCs w:val="22"/>
          <w:u w:val="none"/>
        </w:rPr>
        <w:tab/>
      </w:r>
      <w:r w:rsidR="009438AA" w:rsidRPr="00970261">
        <w:rPr>
          <w:rFonts w:ascii="Arial" w:hAnsi="Arial" w:cs="Arial"/>
          <w:sz w:val="22"/>
          <w:szCs w:val="22"/>
          <w:u w:val="none"/>
        </w:rPr>
        <w:t>Level</w:t>
      </w:r>
      <w:r w:rsidR="009438AA" w:rsidRPr="00970261">
        <w:rPr>
          <w:rFonts w:ascii="Arial" w:hAnsi="Arial" w:cs="Arial"/>
          <w:sz w:val="22"/>
          <w:szCs w:val="22"/>
          <w:u w:val="none"/>
          <w:cs/>
        </w:rPr>
        <w:t xml:space="preserve"> </w:t>
      </w:r>
      <w:r w:rsidR="009438AA" w:rsidRPr="00970261">
        <w:rPr>
          <w:rFonts w:ascii="Arial" w:hAnsi="Arial" w:cs="Arial"/>
          <w:sz w:val="22"/>
          <w:szCs w:val="22"/>
          <w:u w:val="none"/>
        </w:rPr>
        <w:t>3</w:t>
      </w:r>
      <w:r w:rsidR="009438AA">
        <w:rPr>
          <w:rFonts w:ascii="Arial" w:hAnsi="Arial" w:cs="Arial"/>
          <w:sz w:val="22"/>
          <w:szCs w:val="22"/>
          <w:u w:val="none"/>
        </w:rPr>
        <w:t xml:space="preserve"> -</w:t>
      </w:r>
      <w:r w:rsidR="009438AA">
        <w:rPr>
          <w:rFonts w:ascii="Arial" w:hAnsi="Arial" w:cs="Arial"/>
          <w:sz w:val="22"/>
          <w:szCs w:val="22"/>
          <w:u w:val="none"/>
        </w:rPr>
        <w:tab/>
      </w:r>
      <w:r w:rsidR="009438AA" w:rsidRPr="00970261">
        <w:rPr>
          <w:rFonts w:ascii="Arial" w:hAnsi="Arial" w:cs="Arial"/>
          <w:sz w:val="22"/>
          <w:szCs w:val="22"/>
          <w:u w:val="none"/>
        </w:rPr>
        <w:t xml:space="preserve">Use of unobservable inputs such as estimates of future cash flows </w:t>
      </w:r>
    </w:p>
    <w:p w14:paraId="364EA6A6" w14:textId="77777777" w:rsidR="009438AA" w:rsidRDefault="009438AA" w:rsidP="00B12044">
      <w:pPr>
        <w:spacing w:before="120" w:after="120" w:line="380" w:lineRule="exact"/>
        <w:ind w:left="540"/>
        <w:jc w:val="both"/>
        <w:textAlignment w:val="auto"/>
        <w:rPr>
          <w:rFonts w:ascii="Arial" w:eastAsia="Arial" w:hAnsi="Arial" w:cstheme="minorBidi"/>
          <w:sz w:val="22"/>
          <w:szCs w:val="22"/>
        </w:rPr>
      </w:pPr>
      <w:r w:rsidRPr="00970261">
        <w:rPr>
          <w:rFonts w:ascii="Arial" w:eastAsia="Arial" w:hAnsi="Arial" w:cs="Arial"/>
          <w:sz w:val="22"/>
          <w:szCs w:val="22"/>
        </w:rPr>
        <w:t xml:space="preserve">At the end of each reporting period, the </w:t>
      </w:r>
      <w:r>
        <w:rPr>
          <w:rFonts w:ascii="Arial" w:eastAsia="Arial" w:hAnsi="Arial" w:cs="Arial"/>
          <w:sz w:val="22"/>
          <w:szCs w:val="22"/>
        </w:rPr>
        <w:t>Company</w:t>
      </w:r>
      <w:r w:rsidRPr="00970261">
        <w:rPr>
          <w:rFonts w:ascii="Arial" w:eastAsia="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 </w:t>
      </w:r>
    </w:p>
    <w:p w14:paraId="025C0B12" w14:textId="344B6981" w:rsidR="00FD558A" w:rsidRPr="005F3A87" w:rsidRDefault="00FD558A" w:rsidP="005F3A87">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6.</w:t>
      </w:r>
      <w:r w:rsidRPr="005F3A87">
        <w:rPr>
          <w:rFonts w:ascii="Arial" w:hAnsi="Arial" w:cs="Arial"/>
          <w:b/>
          <w:bCs/>
          <w:sz w:val="22"/>
          <w:szCs w:val="22"/>
        </w:rPr>
        <w:tab/>
        <w:t>Significant accounting judgements and estimates</w:t>
      </w:r>
    </w:p>
    <w:p w14:paraId="20216012" w14:textId="77777777" w:rsidR="0057569D" w:rsidRPr="005F3A87" w:rsidRDefault="00FD558A" w:rsidP="005F3A87">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7A5C11" w:rsidRPr="005F3A87">
        <w:rPr>
          <w:rFonts w:ascii="Arial" w:hAnsi="Arial" w:cs="Arial"/>
          <w:sz w:val="22"/>
          <w:szCs w:val="22"/>
        </w:rPr>
        <w:t xml:space="preserve">The preparation of financial statements in conformity with </w:t>
      </w:r>
      <w:r w:rsidR="00CC7B60" w:rsidRPr="005F3A87">
        <w:rPr>
          <w:rFonts w:ascii="Arial" w:hAnsi="Arial" w:cs="Arial"/>
          <w:spacing w:val="-4"/>
          <w:sz w:val="22"/>
          <w:szCs w:val="22"/>
        </w:rPr>
        <w:t>financial reporting standards</w:t>
      </w:r>
      <w:r w:rsidR="007A5C11" w:rsidRPr="005F3A87">
        <w:rPr>
          <w:rFonts w:ascii="Arial" w:hAnsi="Arial" w:cs="Arial"/>
          <w:spacing w:val="-4"/>
          <w:sz w:val="22"/>
          <w:szCs w:val="22"/>
        </w:rPr>
        <w:t xml:space="preserve"> </w:t>
      </w:r>
      <w:r w:rsidR="007A5C11" w:rsidRPr="005F3A87">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7A5C11" w:rsidRPr="005F3A87">
        <w:rPr>
          <w:rFonts w:ascii="Arial" w:hAnsi="Arial" w:cs="Arial"/>
          <w:spacing w:val="-4"/>
          <w:sz w:val="22"/>
          <w:szCs w:val="22"/>
        </w:rPr>
        <w:t xml:space="preserve"> from these estimates. </w:t>
      </w:r>
      <w:r w:rsidR="007A5C11" w:rsidRPr="005F3A87">
        <w:rPr>
          <w:rFonts w:ascii="Arial" w:hAnsi="Arial" w:cs="Arial"/>
          <w:sz w:val="22"/>
          <w:szCs w:val="22"/>
        </w:rPr>
        <w:t>Significant judgements and estimates are as follows:</w:t>
      </w:r>
    </w:p>
    <w:p w14:paraId="04F3F7F7" w14:textId="77777777" w:rsidR="00C63227" w:rsidRDefault="00C63227">
      <w:pPr>
        <w:overflowPunct/>
        <w:autoSpaceDE/>
        <w:autoSpaceDN/>
        <w:adjustRightInd/>
        <w:textAlignment w:val="auto"/>
        <w:rPr>
          <w:rFonts w:ascii="Arial" w:hAnsi="Arial"/>
          <w:b/>
          <w:bCs/>
          <w:sz w:val="22"/>
          <w:szCs w:val="22"/>
        </w:rPr>
      </w:pPr>
      <w:r>
        <w:rPr>
          <w:rFonts w:ascii="Arial" w:hAnsi="Arial"/>
          <w:b/>
          <w:bCs/>
          <w:sz w:val="22"/>
          <w:szCs w:val="22"/>
        </w:rPr>
        <w:br w:type="page"/>
      </w:r>
    </w:p>
    <w:p w14:paraId="3B6F64AA" w14:textId="02B8C1EB" w:rsidR="00B12044" w:rsidRPr="006F125A" w:rsidRDefault="00B12044" w:rsidP="00B12044">
      <w:pPr>
        <w:overflowPunct/>
        <w:spacing w:before="120" w:after="120" w:line="380" w:lineRule="exact"/>
        <w:ind w:left="540"/>
        <w:jc w:val="thaiDistribute"/>
        <w:textAlignment w:val="auto"/>
        <w:rPr>
          <w:rFonts w:ascii="Arial" w:hAnsi="Arial"/>
          <w:b/>
          <w:bCs/>
          <w:sz w:val="22"/>
          <w:szCs w:val="22"/>
        </w:rPr>
      </w:pPr>
      <w:r>
        <w:rPr>
          <w:rFonts w:ascii="Arial" w:hAnsi="Arial"/>
          <w:b/>
          <w:bCs/>
          <w:sz w:val="22"/>
          <w:szCs w:val="22"/>
        </w:rPr>
        <w:lastRenderedPageBreak/>
        <w:t>Leases</w:t>
      </w:r>
      <w:r>
        <w:rPr>
          <w:rFonts w:ascii="Arial" w:hAnsi="Arial" w:hint="cs"/>
          <w:b/>
          <w:bCs/>
          <w:sz w:val="22"/>
          <w:szCs w:val="22"/>
          <w:cs/>
        </w:rPr>
        <w:t xml:space="preserve"> </w:t>
      </w:r>
    </w:p>
    <w:p w14:paraId="3B759B3C" w14:textId="77777777" w:rsidR="00B12044" w:rsidRPr="006F125A" w:rsidRDefault="00B12044" w:rsidP="00B12044">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xml:space="preserve">- The </w:t>
      </w:r>
      <w:r>
        <w:rPr>
          <w:rFonts w:ascii="Arial" w:hAnsi="Arial"/>
          <w:b/>
          <w:bCs/>
          <w:i/>
          <w:iCs/>
          <w:sz w:val="22"/>
          <w:szCs w:val="22"/>
        </w:rPr>
        <w:t>Company</w:t>
      </w:r>
      <w:r w:rsidRPr="00E82F53">
        <w:rPr>
          <w:rFonts w:ascii="Arial" w:hAnsi="Arial"/>
          <w:b/>
          <w:bCs/>
          <w:i/>
          <w:iCs/>
          <w:sz w:val="22"/>
          <w:szCs w:val="22"/>
        </w:rPr>
        <w:t xml:space="preserve"> as a lessee</w:t>
      </w:r>
      <w:r w:rsidRPr="006F125A">
        <w:rPr>
          <w:rFonts w:ascii="Arial" w:hAnsi="Arial"/>
          <w:b/>
          <w:bCs/>
          <w:i/>
          <w:iCs/>
          <w:sz w:val="22"/>
          <w:szCs w:val="22"/>
        </w:rPr>
        <w:t xml:space="preserve"> </w:t>
      </w:r>
    </w:p>
    <w:p w14:paraId="29D11F98" w14:textId="77777777" w:rsidR="00B12044" w:rsidRPr="009F3F97" w:rsidRDefault="00B12044" w:rsidP="00B12044">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Company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Company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56B5D90B" w14:textId="1092DCAC" w:rsidR="00B12044" w:rsidRPr="006F125A" w:rsidRDefault="00B12044" w:rsidP="00B12044">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xml:space="preserve">- The </w:t>
      </w:r>
      <w:r>
        <w:rPr>
          <w:rFonts w:ascii="Arial" w:hAnsi="Arial"/>
          <w:b/>
          <w:bCs/>
          <w:i/>
          <w:iCs/>
          <w:sz w:val="22"/>
          <w:szCs w:val="22"/>
        </w:rPr>
        <w:t>Company</w:t>
      </w:r>
      <w:r w:rsidRPr="00F969A5">
        <w:rPr>
          <w:rFonts w:ascii="Arial" w:hAnsi="Arial"/>
          <w:b/>
          <w:bCs/>
          <w:i/>
          <w:iCs/>
          <w:sz w:val="22"/>
          <w:szCs w:val="22"/>
        </w:rPr>
        <w:t xml:space="preserve"> as a lessee</w:t>
      </w:r>
    </w:p>
    <w:p w14:paraId="19545822" w14:textId="77777777" w:rsidR="00B12044" w:rsidRDefault="00B12044" w:rsidP="00B12044">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The </w:t>
      </w:r>
      <w:r>
        <w:rPr>
          <w:rFonts w:ascii="Arial" w:hAnsi="Arial"/>
          <w:sz w:val="22"/>
          <w:szCs w:val="22"/>
        </w:rPr>
        <w:t>Company</w:t>
      </w:r>
      <w:r w:rsidRPr="009F3F97">
        <w:rPr>
          <w:rFonts w:ascii="Arial" w:hAnsi="Arial"/>
          <w:sz w:val="22"/>
          <w:szCs w:val="22"/>
        </w:rPr>
        <w:t xml:space="preserve">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w:t>
      </w:r>
      <w:r>
        <w:rPr>
          <w:rFonts w:ascii="Arial" w:hAnsi="Arial"/>
          <w:sz w:val="22"/>
          <w:szCs w:val="22"/>
        </w:rPr>
        <w:t>Company</w:t>
      </w:r>
      <w:r w:rsidRPr="009F3F97">
        <w:rPr>
          <w:rFonts w:ascii="Arial" w:hAnsi="Arial"/>
          <w:sz w:val="22"/>
          <w:szCs w:val="22"/>
        </w:rPr>
        <w:t xml:space="preserve"> would have to pay to borrow over a similar term, and with a similar security, the funds necessary to obtain an asset of a similar value to the right-of-use asset in a similar economic environment. </w:t>
      </w:r>
    </w:p>
    <w:p w14:paraId="69715A16" w14:textId="77777777" w:rsidR="00B12044" w:rsidRPr="00E82F53" w:rsidRDefault="00B12044" w:rsidP="00B12044">
      <w:pPr>
        <w:overflowPunct/>
        <w:spacing w:before="120" w:after="120" w:line="380" w:lineRule="exact"/>
        <w:ind w:left="540"/>
        <w:jc w:val="thaiDistribute"/>
        <w:textAlignment w:val="auto"/>
        <w:rPr>
          <w:rFonts w:ascii="Arial" w:hAnsi="Arial"/>
          <w:b/>
          <w:bCs/>
          <w:i/>
          <w:iCs/>
          <w:sz w:val="22"/>
          <w:szCs w:val="22"/>
        </w:rPr>
      </w:pPr>
      <w:r>
        <w:rPr>
          <w:rFonts w:ascii="Arial" w:hAnsi="Arial"/>
          <w:b/>
          <w:bCs/>
          <w:i/>
          <w:iCs/>
          <w:sz w:val="22"/>
          <w:szCs w:val="22"/>
        </w:rPr>
        <w:t>L</w:t>
      </w:r>
      <w:r w:rsidRPr="00E82F53">
        <w:rPr>
          <w:rFonts w:ascii="Arial" w:hAnsi="Arial"/>
          <w:b/>
          <w:bCs/>
          <w:i/>
          <w:iCs/>
          <w:sz w:val="22"/>
          <w:szCs w:val="22"/>
        </w:rPr>
        <w:t>ease classification</w:t>
      </w:r>
      <w:r w:rsidRPr="00E82F53">
        <w:rPr>
          <w:rFonts w:ascii="Arial" w:hAnsi="Arial"/>
          <w:b/>
          <w:bCs/>
          <w:i/>
          <w:iCs/>
          <w:sz w:val="22"/>
          <w:szCs w:val="22"/>
          <w:cs/>
        </w:rPr>
        <w:t xml:space="preserve"> </w:t>
      </w:r>
      <w:r w:rsidRPr="00E82F53">
        <w:rPr>
          <w:rFonts w:ascii="Arial" w:hAnsi="Arial"/>
          <w:b/>
          <w:bCs/>
          <w:i/>
          <w:iCs/>
          <w:sz w:val="22"/>
          <w:szCs w:val="22"/>
        </w:rPr>
        <w:t xml:space="preserve">- The </w:t>
      </w:r>
      <w:r>
        <w:rPr>
          <w:rFonts w:ascii="Arial" w:hAnsi="Arial"/>
          <w:b/>
          <w:bCs/>
          <w:i/>
          <w:iCs/>
          <w:sz w:val="22"/>
          <w:szCs w:val="22"/>
        </w:rPr>
        <w:t>Company</w:t>
      </w:r>
      <w:r w:rsidRPr="00E82F53">
        <w:rPr>
          <w:rFonts w:ascii="Arial" w:hAnsi="Arial"/>
          <w:b/>
          <w:bCs/>
          <w:i/>
          <w:iCs/>
          <w:sz w:val="22"/>
          <w:szCs w:val="22"/>
        </w:rPr>
        <w:t xml:space="preserve"> as lessor</w:t>
      </w:r>
    </w:p>
    <w:p w14:paraId="3C99DCB4" w14:textId="77777777" w:rsidR="00B12044" w:rsidRPr="00EF7264" w:rsidRDefault="00B12044" w:rsidP="00B12044">
      <w:pPr>
        <w:overflowPunct/>
        <w:spacing w:before="120" w:after="120" w:line="380" w:lineRule="exact"/>
        <w:ind w:left="540"/>
        <w:jc w:val="thaiDistribute"/>
        <w:textAlignment w:val="auto"/>
        <w:rPr>
          <w:rFonts w:ascii="Arial" w:hAnsi="Arial"/>
          <w:sz w:val="22"/>
          <w:szCs w:val="22"/>
        </w:rPr>
      </w:pPr>
      <w:r w:rsidRPr="00EF7264">
        <w:rPr>
          <w:rFonts w:ascii="Arial" w:hAnsi="Arial"/>
          <w:sz w:val="22"/>
          <w:szCs w:val="22"/>
        </w:rPr>
        <w:t xml:space="preserve">In determining whether a lease is to be classified as an operating lease or finance lease, the management is required to </w:t>
      </w:r>
      <w:r>
        <w:rPr>
          <w:rFonts w:ascii="Arial" w:hAnsi="Arial"/>
          <w:sz w:val="22"/>
          <w:szCs w:val="22"/>
        </w:rPr>
        <w:t xml:space="preserve">exercise </w:t>
      </w:r>
      <w:r w:rsidRPr="00EF7264">
        <w:rPr>
          <w:rFonts w:ascii="Arial" w:hAnsi="Arial"/>
          <w:sz w:val="22"/>
          <w:szCs w:val="22"/>
        </w:rPr>
        <w:t xml:space="preserve">judgement </w:t>
      </w:r>
      <w:r>
        <w:rPr>
          <w:rFonts w:ascii="Arial" w:hAnsi="Arial"/>
          <w:sz w:val="22"/>
          <w:szCs w:val="22"/>
        </w:rPr>
        <w:t xml:space="preserve">as to </w:t>
      </w:r>
      <w:r w:rsidRPr="00EF7264">
        <w:rPr>
          <w:rFonts w:ascii="Arial" w:hAnsi="Arial"/>
          <w:sz w:val="22"/>
          <w:szCs w:val="22"/>
        </w:rPr>
        <w:t>whether significant risk and rewards of ownership of the leased asset has been transferred, taking into consideration terms and conditions of the arrangement</w:t>
      </w:r>
      <w:r w:rsidRPr="008F1613">
        <w:rPr>
          <w:rFonts w:ascii="Arial" w:hAnsi="Arial"/>
          <w:sz w:val="22"/>
          <w:szCs w:val="22"/>
        </w:rPr>
        <w:t>.</w:t>
      </w:r>
    </w:p>
    <w:p w14:paraId="6CBC3816" w14:textId="50ABC373" w:rsidR="00B12044" w:rsidRDefault="00B12044" w:rsidP="00B12044">
      <w:pPr>
        <w:spacing w:before="120" w:after="120" w:line="380" w:lineRule="exact"/>
        <w:ind w:left="540"/>
        <w:jc w:val="both"/>
        <w:textAlignment w:val="auto"/>
        <w:rPr>
          <w:rFonts w:ascii="Arial" w:hAnsi="Arial" w:cs="Arial"/>
          <w:sz w:val="22"/>
          <w:szCs w:val="20"/>
        </w:rPr>
      </w:pPr>
      <w:r w:rsidRPr="008F1613">
        <w:rPr>
          <w:rFonts w:ascii="Arial" w:hAnsi="Arial"/>
          <w:b/>
          <w:bCs/>
          <w:sz w:val="22"/>
          <w:szCs w:val="22"/>
        </w:rPr>
        <w:t>Investment property</w:t>
      </w:r>
    </w:p>
    <w:p w14:paraId="0BC0A552" w14:textId="77777777" w:rsidR="00B12044" w:rsidRDefault="00B12044" w:rsidP="00B12044">
      <w:pPr>
        <w:spacing w:before="120" w:after="120" w:line="380" w:lineRule="exact"/>
        <w:ind w:left="540"/>
        <w:jc w:val="both"/>
        <w:textAlignment w:val="auto"/>
        <w:rPr>
          <w:rFonts w:ascii="Arial" w:hAnsi="Arial" w:cs="Arial"/>
          <w:sz w:val="22"/>
          <w:szCs w:val="20"/>
        </w:rPr>
      </w:pPr>
      <w:r w:rsidRPr="008F1613">
        <w:rPr>
          <w:rFonts w:ascii="Arial" w:hAnsi="Arial"/>
          <w:sz w:val="22"/>
          <w:szCs w:val="22"/>
        </w:rPr>
        <w:t xml:space="preserve">The Company presents investment property at the fair value estimated by an independent appraiser, and </w:t>
      </w:r>
      <w:proofErr w:type="spellStart"/>
      <w:r w:rsidRPr="008F1613">
        <w:rPr>
          <w:rFonts w:ascii="Arial" w:hAnsi="Arial"/>
          <w:sz w:val="22"/>
          <w:szCs w:val="22"/>
        </w:rPr>
        <w:t>recognises</w:t>
      </w:r>
      <w:proofErr w:type="spellEnd"/>
      <w:r w:rsidRPr="008F1613">
        <w:rPr>
          <w:rFonts w:ascii="Arial" w:hAnsi="Arial"/>
          <w:sz w:val="22"/>
          <w:szCs w:val="22"/>
        </w:rPr>
        <w:t xml:space="preserve"> changes in the fair value in profit or loss. The independent appraiser valued the investment property using the income approach, because there is no market price that could be used to apply a comparative approach. The key assumptions used </w:t>
      </w:r>
      <w:r w:rsidRPr="0053092C">
        <w:rPr>
          <w:rFonts w:ascii="Arial" w:hAnsi="Arial"/>
          <w:sz w:val="22"/>
          <w:szCs w:val="22"/>
        </w:rPr>
        <w:t xml:space="preserve">in estimating the fair value are described in Note </w:t>
      </w:r>
      <w:r>
        <w:rPr>
          <w:rFonts w:ascii="Arial" w:hAnsi="Arial"/>
          <w:sz w:val="22"/>
          <w:szCs w:val="22"/>
        </w:rPr>
        <w:t>12</w:t>
      </w:r>
      <w:r w:rsidRPr="0053092C">
        <w:rPr>
          <w:rFonts w:ascii="Arial" w:hAnsi="Arial"/>
          <w:sz w:val="22"/>
          <w:szCs w:val="22"/>
        </w:rPr>
        <w:t>.</w:t>
      </w:r>
    </w:p>
    <w:p w14:paraId="7893020B" w14:textId="3634E07F" w:rsidR="00B12044" w:rsidRDefault="00B12044" w:rsidP="00B12044">
      <w:pPr>
        <w:spacing w:before="120" w:after="120" w:line="380" w:lineRule="exact"/>
        <w:ind w:left="540"/>
        <w:jc w:val="both"/>
        <w:textAlignment w:val="auto"/>
        <w:rPr>
          <w:rFonts w:ascii="Arial" w:hAnsi="Arial" w:cs="Arial"/>
          <w:sz w:val="22"/>
          <w:szCs w:val="20"/>
        </w:rPr>
      </w:pPr>
      <w:r w:rsidRPr="008F1613">
        <w:rPr>
          <w:rFonts w:ascii="Arial" w:hAnsi="Arial"/>
          <w:b/>
          <w:bCs/>
          <w:sz w:val="22"/>
          <w:szCs w:val="22"/>
        </w:rPr>
        <w:t>Property and equipment</w:t>
      </w:r>
      <w:r w:rsidR="0020038A">
        <w:rPr>
          <w:rFonts w:ascii="Arial" w:hAnsi="Arial"/>
          <w:b/>
          <w:bCs/>
          <w:sz w:val="22"/>
          <w:szCs w:val="22"/>
        </w:rPr>
        <w:t>/</w:t>
      </w:r>
      <w:r w:rsidRPr="008F1613">
        <w:rPr>
          <w:rFonts w:ascii="Arial" w:hAnsi="Arial"/>
          <w:b/>
          <w:bCs/>
          <w:sz w:val="22"/>
          <w:szCs w:val="22"/>
        </w:rPr>
        <w:t>Depreciation</w:t>
      </w:r>
    </w:p>
    <w:p w14:paraId="3AC2563C" w14:textId="77777777" w:rsidR="00B12044" w:rsidRDefault="00B12044" w:rsidP="00B12044">
      <w:pPr>
        <w:spacing w:before="120" w:after="120" w:line="380" w:lineRule="exact"/>
        <w:ind w:left="540"/>
        <w:jc w:val="both"/>
        <w:textAlignment w:val="auto"/>
        <w:rPr>
          <w:rFonts w:ascii="Arial" w:hAnsi="Arial" w:cs="Arial"/>
          <w:sz w:val="22"/>
          <w:szCs w:val="20"/>
        </w:rPr>
      </w:pPr>
      <w:r w:rsidRPr="008F1613">
        <w:rPr>
          <w:rFonts w:ascii="Arial" w:hAnsi="Arial"/>
          <w:sz w:val="22"/>
          <w:szCs w:val="22"/>
        </w:rPr>
        <w:t xml:space="preserve">In determining depreciation of equipment, the management is required to make estimates of the useful lives and residual values of the equipment and to review estimate useful lives and residual values when there are any changes. </w:t>
      </w:r>
    </w:p>
    <w:p w14:paraId="4C73078D" w14:textId="77777777" w:rsidR="00B12044" w:rsidRDefault="00B12044" w:rsidP="00B12044">
      <w:pPr>
        <w:spacing w:before="120" w:after="120" w:line="380" w:lineRule="exact"/>
        <w:ind w:left="540"/>
        <w:jc w:val="both"/>
        <w:textAlignment w:val="auto"/>
        <w:rPr>
          <w:rFonts w:ascii="Arial" w:hAnsi="Arial" w:cs="Arial"/>
          <w:sz w:val="22"/>
          <w:szCs w:val="20"/>
        </w:rPr>
      </w:pPr>
      <w:r w:rsidRPr="000A406C">
        <w:rPr>
          <w:rFonts w:ascii="Arial" w:hAnsi="Arial"/>
          <w:spacing w:val="-2"/>
          <w:sz w:val="22"/>
          <w:szCs w:val="22"/>
        </w:rPr>
        <w:t>In addition, the management is required to review property and equipment for impairment on a periodical basis and record impairment losses when it is determined that their recoverable amount is lower than the carrying amount. This requires judgements regarding forecast of future revenues and</w:t>
      </w:r>
      <w:r w:rsidRPr="000A406C">
        <w:rPr>
          <w:rFonts w:ascii="Arial" w:hAnsi="Arial"/>
          <w:spacing w:val="-2"/>
          <w:sz w:val="22"/>
          <w:szCs w:val="22"/>
          <w:cs/>
        </w:rPr>
        <w:t xml:space="preserve"> </w:t>
      </w:r>
      <w:r w:rsidRPr="000A406C">
        <w:rPr>
          <w:rFonts w:ascii="Arial" w:hAnsi="Arial"/>
          <w:spacing w:val="-2"/>
          <w:sz w:val="22"/>
          <w:szCs w:val="22"/>
        </w:rPr>
        <w:t>expenses relating to the assets subject to the review</w:t>
      </w:r>
      <w:r w:rsidRPr="008F1613">
        <w:rPr>
          <w:rFonts w:ascii="Arial" w:hAnsi="Arial"/>
          <w:sz w:val="22"/>
          <w:szCs w:val="22"/>
        </w:rPr>
        <w:t>.</w:t>
      </w:r>
    </w:p>
    <w:p w14:paraId="28D1516D" w14:textId="77777777" w:rsidR="00C63227" w:rsidRDefault="00C63227">
      <w:pPr>
        <w:overflowPunct/>
        <w:autoSpaceDE/>
        <w:autoSpaceDN/>
        <w:adjustRightInd/>
        <w:textAlignment w:val="auto"/>
        <w:rPr>
          <w:rFonts w:ascii="Arial" w:hAnsi="Arial"/>
          <w:b/>
          <w:bCs/>
          <w:sz w:val="22"/>
          <w:szCs w:val="22"/>
        </w:rPr>
      </w:pPr>
      <w:r>
        <w:rPr>
          <w:rFonts w:ascii="Arial" w:hAnsi="Arial"/>
          <w:b/>
          <w:bCs/>
          <w:sz w:val="22"/>
          <w:szCs w:val="22"/>
        </w:rPr>
        <w:br w:type="page"/>
      </w:r>
    </w:p>
    <w:p w14:paraId="47C24445" w14:textId="77777777" w:rsidR="00B12044" w:rsidRDefault="00B12044" w:rsidP="009C0A16">
      <w:pPr>
        <w:spacing w:before="120" w:after="120" w:line="380" w:lineRule="exact"/>
        <w:ind w:left="547"/>
        <w:jc w:val="both"/>
        <w:textAlignment w:val="auto"/>
        <w:rPr>
          <w:rFonts w:ascii="Arial" w:hAnsi="Arial" w:cs="Arial"/>
          <w:sz w:val="22"/>
          <w:szCs w:val="20"/>
        </w:rPr>
      </w:pPr>
      <w:r w:rsidRPr="008F1613">
        <w:rPr>
          <w:rFonts w:ascii="Arial" w:hAnsi="Arial"/>
          <w:b/>
          <w:bCs/>
          <w:sz w:val="22"/>
          <w:szCs w:val="22"/>
        </w:rPr>
        <w:lastRenderedPageBreak/>
        <w:t>Deferred tax assets</w:t>
      </w:r>
    </w:p>
    <w:p w14:paraId="02C1F864" w14:textId="77777777" w:rsidR="00B12044" w:rsidRDefault="00B12044" w:rsidP="009C0A16">
      <w:pPr>
        <w:spacing w:before="120" w:after="120" w:line="380" w:lineRule="exact"/>
        <w:ind w:left="547"/>
        <w:jc w:val="both"/>
        <w:textAlignment w:val="auto"/>
        <w:rPr>
          <w:rFonts w:ascii="Arial" w:hAnsi="Arial" w:cs="Arial"/>
          <w:sz w:val="22"/>
          <w:szCs w:val="20"/>
        </w:rPr>
      </w:pPr>
      <w:r w:rsidRPr="008F1613">
        <w:rPr>
          <w:rFonts w:ascii="Arial" w:hAnsi="Arial"/>
          <w:sz w:val="22"/>
          <w:szCs w:val="22"/>
        </w:rPr>
        <w:t xml:space="preserve">Deferred tax assets are </w:t>
      </w:r>
      <w:proofErr w:type="spellStart"/>
      <w:r w:rsidRPr="008F1613">
        <w:rPr>
          <w:rFonts w:ascii="Arial" w:hAnsi="Arial"/>
          <w:sz w:val="22"/>
          <w:szCs w:val="22"/>
        </w:rPr>
        <w:t>recognised</w:t>
      </w:r>
      <w:proofErr w:type="spellEnd"/>
      <w:r w:rsidRPr="008F161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F1613">
        <w:rPr>
          <w:rFonts w:ascii="Arial" w:hAnsi="Arial"/>
          <w:sz w:val="22"/>
          <w:szCs w:val="22"/>
        </w:rPr>
        <w:t>utilised</w:t>
      </w:r>
      <w:proofErr w:type="spellEnd"/>
      <w:r w:rsidRPr="008F1613">
        <w:rPr>
          <w:rFonts w:ascii="Arial" w:hAnsi="Arial"/>
          <w:sz w:val="22"/>
          <w:szCs w:val="22"/>
        </w:rPr>
        <w:t xml:space="preserve">. Significant management judgement is required to determine the amount of deferred tax assets that can be </w:t>
      </w:r>
      <w:proofErr w:type="spellStart"/>
      <w:r w:rsidRPr="008F1613">
        <w:rPr>
          <w:rFonts w:ascii="Arial" w:hAnsi="Arial"/>
          <w:sz w:val="22"/>
          <w:szCs w:val="22"/>
        </w:rPr>
        <w:t>recognised</w:t>
      </w:r>
      <w:proofErr w:type="spellEnd"/>
      <w:r w:rsidRPr="008F1613">
        <w:rPr>
          <w:rFonts w:ascii="Arial" w:hAnsi="Arial"/>
          <w:sz w:val="22"/>
          <w:szCs w:val="22"/>
        </w:rPr>
        <w:t xml:space="preserve">, based upon the likely timing and level of estimate future taxable profits. </w:t>
      </w:r>
    </w:p>
    <w:p w14:paraId="6662C854" w14:textId="77777777" w:rsidR="00B12044" w:rsidRDefault="00B12044" w:rsidP="009C0A16">
      <w:pPr>
        <w:spacing w:before="120" w:after="120" w:line="380" w:lineRule="exact"/>
        <w:ind w:left="547"/>
        <w:jc w:val="both"/>
        <w:textAlignment w:val="auto"/>
        <w:rPr>
          <w:rFonts w:ascii="Arial" w:hAnsi="Arial" w:cs="Arial"/>
          <w:sz w:val="22"/>
          <w:szCs w:val="20"/>
        </w:rPr>
      </w:pPr>
      <w:r w:rsidRPr="008F1613">
        <w:rPr>
          <w:rFonts w:ascii="Arial" w:hAnsi="Arial"/>
          <w:b/>
          <w:bCs/>
          <w:sz w:val="22"/>
          <w:szCs w:val="22"/>
        </w:rPr>
        <w:t>Post-employment benefits under defined benefit plans</w:t>
      </w:r>
      <w:r w:rsidRPr="008F1613">
        <w:rPr>
          <w:rFonts w:ascii="Arial" w:hAnsi="Arial"/>
          <w:spacing w:val="-3"/>
          <w:sz w:val="22"/>
          <w:szCs w:val="22"/>
        </w:rPr>
        <w:t xml:space="preserve"> </w:t>
      </w:r>
    </w:p>
    <w:p w14:paraId="76AC1A9A" w14:textId="77777777" w:rsidR="00B12044" w:rsidRDefault="00B12044" w:rsidP="009C0A16">
      <w:pPr>
        <w:spacing w:before="120" w:after="120" w:line="380" w:lineRule="exact"/>
        <w:ind w:left="547"/>
        <w:jc w:val="both"/>
        <w:textAlignment w:val="auto"/>
        <w:rPr>
          <w:rFonts w:ascii="Arial" w:hAnsi="Arial" w:cs="Arial"/>
          <w:color w:val="000000"/>
          <w:sz w:val="22"/>
          <w:szCs w:val="22"/>
        </w:rPr>
      </w:pPr>
      <w:r w:rsidRPr="008F1613">
        <w:rPr>
          <w:rFonts w:ascii="Arial" w:hAnsi="Arial" w:cs="Arial"/>
          <w:color w:val="000000"/>
          <w:sz w:val="22"/>
          <w:szCs w:val="22"/>
        </w:rPr>
        <w:t>The obligation under the defined benefit plan</w:t>
      </w:r>
      <w:r>
        <w:rPr>
          <w:rFonts w:ascii="Arial" w:hAnsi="Arial" w:cs="Arial"/>
          <w:color w:val="000000"/>
          <w:sz w:val="22"/>
          <w:szCs w:val="22"/>
        </w:rPr>
        <w:t xml:space="preserve"> </w:t>
      </w:r>
      <w:r w:rsidRPr="008F1613">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14:paraId="43857FDB" w14:textId="72C6CD2B" w:rsidR="00174E84" w:rsidRPr="005F3A87" w:rsidRDefault="005F3A87" w:rsidP="009C0A16">
      <w:pPr>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ab/>
      </w:r>
      <w:r w:rsidR="00174E84" w:rsidRPr="005F3A87">
        <w:rPr>
          <w:rFonts w:ascii="Arial" w:hAnsi="Arial" w:cs="Arial"/>
          <w:b/>
          <w:bCs/>
          <w:sz w:val="22"/>
          <w:szCs w:val="22"/>
        </w:rPr>
        <w:t>Project development costs estimation</w:t>
      </w:r>
    </w:p>
    <w:p w14:paraId="7386BC69" w14:textId="77777777" w:rsidR="00174E84" w:rsidRPr="005F3A87" w:rsidRDefault="005F3A87" w:rsidP="009C0A16">
      <w:pPr>
        <w:spacing w:before="120" w:after="120" w:line="380" w:lineRule="exact"/>
        <w:ind w:left="547" w:right="-7" w:hanging="547"/>
        <w:jc w:val="thaiDistribute"/>
        <w:rPr>
          <w:rFonts w:ascii="Arial" w:hAnsi="Arial" w:cs="Arial"/>
          <w:color w:val="000000"/>
          <w:sz w:val="22"/>
          <w:szCs w:val="22"/>
          <w:cs/>
        </w:rPr>
      </w:pPr>
      <w:r>
        <w:rPr>
          <w:rFonts w:ascii="Arial" w:hAnsi="Arial" w:cs="Arial"/>
          <w:color w:val="000000"/>
          <w:sz w:val="22"/>
          <w:szCs w:val="22"/>
        </w:rPr>
        <w:tab/>
      </w:r>
      <w:r w:rsidR="00174E84" w:rsidRPr="005F3A87">
        <w:rPr>
          <w:rFonts w:ascii="Arial" w:hAnsi="Arial" w:cs="Arial"/>
          <w:color w:val="000000"/>
          <w:sz w:val="22"/>
          <w:szCs w:val="22"/>
        </w:rPr>
        <w:t xml:space="preserve">In calculating costs of residential condominium units sold, the Company </w:t>
      </w:r>
      <w:proofErr w:type="gramStart"/>
      <w:r w:rsidR="00174E84" w:rsidRPr="005F3A87">
        <w:rPr>
          <w:rFonts w:ascii="Arial" w:hAnsi="Arial" w:cs="Arial"/>
          <w:color w:val="000000"/>
          <w:sz w:val="22"/>
          <w:szCs w:val="22"/>
        </w:rPr>
        <w:t>has to</w:t>
      </w:r>
      <w:proofErr w:type="gramEnd"/>
      <w:r w:rsidR="00174E84" w:rsidRPr="005F3A87">
        <w:rPr>
          <w:rFonts w:ascii="Arial" w:hAnsi="Arial" w:cs="Arial"/>
          <w:color w:val="000000"/>
          <w:sz w:val="22"/>
          <w:szCs w:val="22"/>
        </w:rPr>
        <w:t xml:space="preserve">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3FDC032B" w14:textId="2CF7E496" w:rsidR="009C0A16" w:rsidRPr="009C0A16" w:rsidRDefault="005C2D2A" w:rsidP="005C2D2A">
      <w:pPr>
        <w:spacing w:before="60" w:after="60" w:line="380" w:lineRule="exact"/>
        <w:ind w:left="547" w:right="-7" w:hanging="547"/>
        <w:jc w:val="thaiDistribute"/>
        <w:rPr>
          <w:rFonts w:ascii="Arial" w:hAnsi="Arial" w:cs="Arial"/>
          <w:b/>
          <w:bCs/>
          <w:color w:val="000000"/>
          <w:sz w:val="22"/>
          <w:szCs w:val="22"/>
        </w:rPr>
      </w:pPr>
      <w:r>
        <w:rPr>
          <w:rFonts w:ascii="Arial" w:hAnsi="Arial" w:cs="Arial"/>
          <w:b/>
          <w:bCs/>
          <w:color w:val="000000"/>
          <w:sz w:val="22"/>
          <w:szCs w:val="22"/>
        </w:rPr>
        <w:tab/>
      </w:r>
      <w:r w:rsidR="009C0A16" w:rsidRPr="009C0A16">
        <w:rPr>
          <w:rFonts w:ascii="Arial" w:hAnsi="Arial" w:cs="Arial"/>
          <w:b/>
          <w:bCs/>
          <w:color w:val="000000"/>
          <w:sz w:val="22"/>
          <w:szCs w:val="22"/>
        </w:rPr>
        <w:t xml:space="preserve">Provision for diminution in value of </w:t>
      </w:r>
      <w:r>
        <w:rPr>
          <w:rFonts w:ascii="Arial" w:hAnsi="Arial" w:cs="Arial"/>
          <w:b/>
          <w:bCs/>
          <w:color w:val="000000"/>
          <w:sz w:val="22"/>
          <w:szCs w:val="22"/>
        </w:rPr>
        <w:t>property development cost</w:t>
      </w:r>
    </w:p>
    <w:p w14:paraId="767259D7" w14:textId="612AD6BE" w:rsidR="009C0A16" w:rsidRPr="009C0A16" w:rsidRDefault="009C0A16" w:rsidP="005C2D2A">
      <w:pPr>
        <w:spacing w:before="60" w:after="60" w:line="380" w:lineRule="exact"/>
        <w:ind w:left="547" w:right="-7" w:hanging="547"/>
        <w:jc w:val="thaiDistribute"/>
        <w:rPr>
          <w:rFonts w:ascii="Arial" w:hAnsi="Arial" w:cs="Arial"/>
          <w:color w:val="000000"/>
          <w:sz w:val="22"/>
          <w:szCs w:val="22"/>
        </w:rPr>
      </w:pPr>
      <w:r>
        <w:rPr>
          <w:rFonts w:ascii="Arial" w:hAnsi="Arial" w:cs="Arial"/>
          <w:color w:val="000000"/>
          <w:sz w:val="22"/>
          <w:szCs w:val="22"/>
        </w:rPr>
        <w:tab/>
      </w:r>
      <w:r w:rsidRPr="009C0A16">
        <w:rPr>
          <w:rFonts w:ascii="Arial" w:hAnsi="Arial" w:cs="Arial"/>
          <w:color w:val="000000"/>
          <w:sz w:val="22"/>
          <w:szCs w:val="22"/>
        </w:rPr>
        <w:t xml:space="preserve">The Company records provision for diminution in value of </w:t>
      </w:r>
      <w:r w:rsidR="005C2D2A">
        <w:rPr>
          <w:rFonts w:ascii="Arial" w:hAnsi="Arial" w:cs="Arial"/>
          <w:color w:val="000000"/>
          <w:sz w:val="22"/>
          <w:szCs w:val="22"/>
        </w:rPr>
        <w:t>property</w:t>
      </w:r>
      <w:r w:rsidRPr="009C0A16">
        <w:rPr>
          <w:rFonts w:ascii="Arial" w:hAnsi="Arial" w:cs="Arial"/>
          <w:color w:val="000000"/>
          <w:sz w:val="22"/>
          <w:szCs w:val="22"/>
        </w:rPr>
        <w:t xml:space="preserve"> development costs when there have been significant or prolonged declines in the fair value below their cost. The management determines the devaluation of </w:t>
      </w:r>
      <w:r w:rsidR="005C2D2A">
        <w:rPr>
          <w:rFonts w:ascii="Arial" w:hAnsi="Arial" w:cs="Arial"/>
          <w:color w:val="000000"/>
          <w:sz w:val="22"/>
          <w:szCs w:val="22"/>
        </w:rPr>
        <w:t xml:space="preserve">property </w:t>
      </w:r>
      <w:r w:rsidRPr="009C0A16">
        <w:rPr>
          <w:rFonts w:ascii="Arial" w:hAnsi="Arial" w:cs="Arial"/>
          <w:color w:val="000000"/>
          <w:sz w:val="22"/>
          <w:szCs w:val="22"/>
        </w:rPr>
        <w:t xml:space="preserve">development costs based on their net </w:t>
      </w:r>
      <w:proofErr w:type="spellStart"/>
      <w:r w:rsidRPr="009C0A16">
        <w:rPr>
          <w:rFonts w:ascii="Arial" w:hAnsi="Arial" w:cs="Arial"/>
          <w:color w:val="000000"/>
          <w:sz w:val="22"/>
          <w:szCs w:val="22"/>
        </w:rPr>
        <w:t>realisable</w:t>
      </w:r>
      <w:proofErr w:type="spellEnd"/>
      <w:r w:rsidRPr="009C0A16">
        <w:rPr>
          <w:rFonts w:ascii="Arial" w:hAnsi="Arial" w:cs="Arial"/>
          <w:color w:val="000000"/>
          <w:sz w:val="22"/>
          <w:szCs w:val="22"/>
        </w:rPr>
        <w:t xml:space="preserve"> value. The determination of such devaluation requires management to make subjective judgements and estimates. </w:t>
      </w:r>
    </w:p>
    <w:p w14:paraId="265E7FC0" w14:textId="6719D57D" w:rsidR="003712CA" w:rsidRPr="009C0A16" w:rsidRDefault="009C0A16" w:rsidP="005C2D2A">
      <w:pPr>
        <w:spacing w:before="60" w:after="60" w:line="380" w:lineRule="exact"/>
        <w:ind w:left="547" w:right="-7" w:hanging="547"/>
        <w:jc w:val="thaiDistribute"/>
        <w:rPr>
          <w:rFonts w:ascii="Arial" w:hAnsi="Arial" w:cs="Arial"/>
          <w:b/>
          <w:bCs/>
          <w:color w:val="000000"/>
          <w:sz w:val="22"/>
          <w:szCs w:val="22"/>
        </w:rPr>
      </w:pPr>
      <w:r w:rsidRPr="009C0A16">
        <w:rPr>
          <w:rFonts w:ascii="Arial" w:hAnsi="Arial" w:cs="Arial"/>
          <w:b/>
          <w:bCs/>
          <w:color w:val="000000"/>
          <w:sz w:val="22"/>
          <w:szCs w:val="22"/>
        </w:rPr>
        <w:tab/>
      </w:r>
      <w:r w:rsidR="003712CA" w:rsidRPr="009C0A16">
        <w:rPr>
          <w:rFonts w:ascii="Arial" w:hAnsi="Arial" w:cs="Arial"/>
          <w:b/>
          <w:bCs/>
          <w:color w:val="000000"/>
          <w:sz w:val="22"/>
          <w:szCs w:val="22"/>
        </w:rPr>
        <w:t>Litigation</w:t>
      </w:r>
    </w:p>
    <w:p w14:paraId="17479E60" w14:textId="437D28B1" w:rsidR="003712CA" w:rsidRDefault="003712CA" w:rsidP="005C2D2A">
      <w:pPr>
        <w:spacing w:before="60" w:after="60" w:line="380" w:lineRule="exact"/>
        <w:ind w:left="547"/>
        <w:jc w:val="thaiDistribute"/>
        <w:textAlignment w:val="auto"/>
        <w:rPr>
          <w:rFonts w:ascii="Arial" w:hAnsi="Arial" w:cs="Arial"/>
          <w:color w:val="000000"/>
          <w:sz w:val="22"/>
          <w:szCs w:val="22"/>
        </w:rPr>
      </w:pPr>
      <w:r w:rsidRPr="007F362E">
        <w:rPr>
          <w:rFonts w:ascii="Arial" w:hAnsi="Arial" w:cs="Arial"/>
          <w:color w:val="000000"/>
          <w:sz w:val="22"/>
          <w:szCs w:val="22"/>
        </w:rPr>
        <w:t>Th</w:t>
      </w:r>
      <w:r>
        <w:rPr>
          <w:rFonts w:ascii="Arial" w:hAnsi="Arial" w:cs="Arial"/>
          <w:color w:val="000000"/>
          <w:sz w:val="22"/>
          <w:szCs w:val="22"/>
        </w:rPr>
        <w:t xml:space="preserve">e Company has contingent liabilities as a result of litigation. The Company’s management has used </w:t>
      </w:r>
      <w:r w:rsidR="0020038A">
        <w:rPr>
          <w:rFonts w:ascii="Arial" w:hAnsi="Arial" w:cs="Arial"/>
          <w:color w:val="000000"/>
          <w:sz w:val="22"/>
          <w:szCs w:val="22"/>
        </w:rPr>
        <w:t>j</w:t>
      </w:r>
      <w:r>
        <w:rPr>
          <w:rFonts w:ascii="Arial" w:hAnsi="Arial" w:cs="Arial"/>
          <w:color w:val="000000"/>
          <w:sz w:val="22"/>
          <w:szCs w:val="22"/>
        </w:rPr>
        <w:t xml:space="preserve">udgement to assess of the results of the litigation and believes that no loss will result. Therefore, no contingent liabilities are recorded as </w:t>
      </w:r>
      <w:proofErr w:type="gramStart"/>
      <w:r>
        <w:rPr>
          <w:rFonts w:ascii="Arial" w:hAnsi="Arial" w:cs="Arial"/>
          <w:color w:val="000000"/>
          <w:sz w:val="22"/>
          <w:szCs w:val="22"/>
        </w:rPr>
        <w:t>a the</w:t>
      </w:r>
      <w:proofErr w:type="gramEnd"/>
      <w:r>
        <w:rPr>
          <w:rFonts w:ascii="Arial" w:hAnsi="Arial" w:cs="Arial"/>
          <w:color w:val="000000"/>
          <w:sz w:val="22"/>
          <w:szCs w:val="22"/>
        </w:rPr>
        <w:t xml:space="preserve"> end of reporting period. </w:t>
      </w:r>
    </w:p>
    <w:p w14:paraId="379B82AC" w14:textId="3A025217" w:rsidR="005210B0" w:rsidRPr="005F3A87" w:rsidRDefault="007D0268" w:rsidP="005C2D2A">
      <w:pPr>
        <w:tabs>
          <w:tab w:val="left" w:pos="600"/>
          <w:tab w:val="left" w:pos="900"/>
          <w:tab w:val="left" w:pos="2160"/>
          <w:tab w:val="right" w:pos="7200"/>
          <w:tab w:val="right" w:pos="8540"/>
        </w:tabs>
        <w:spacing w:before="60" w:after="60" w:line="380" w:lineRule="exact"/>
        <w:ind w:left="547" w:right="-7" w:hanging="547"/>
        <w:jc w:val="thaiDistribute"/>
        <w:rPr>
          <w:rFonts w:ascii="Arial" w:hAnsi="Arial" w:cs="Arial"/>
          <w:b/>
          <w:bCs/>
          <w:sz w:val="22"/>
          <w:szCs w:val="22"/>
        </w:rPr>
      </w:pPr>
      <w:r w:rsidRPr="005F3A87">
        <w:rPr>
          <w:rFonts w:ascii="Arial" w:hAnsi="Arial" w:cs="Arial"/>
          <w:b/>
          <w:bCs/>
          <w:sz w:val="22"/>
          <w:szCs w:val="22"/>
        </w:rPr>
        <w:t>7</w:t>
      </w:r>
      <w:r w:rsidR="006F0F66" w:rsidRPr="005F3A87">
        <w:rPr>
          <w:rFonts w:ascii="Arial" w:hAnsi="Arial" w:cs="Arial"/>
          <w:b/>
          <w:bCs/>
          <w:sz w:val="22"/>
          <w:szCs w:val="22"/>
        </w:rPr>
        <w:t>.</w:t>
      </w:r>
      <w:r w:rsidR="006F0F66" w:rsidRPr="005F3A87">
        <w:rPr>
          <w:rFonts w:ascii="Arial" w:hAnsi="Arial" w:cs="Arial"/>
          <w:b/>
          <w:bCs/>
          <w:sz w:val="22"/>
          <w:szCs w:val="22"/>
        </w:rPr>
        <w:tab/>
      </w:r>
      <w:r w:rsidR="00E62BEE" w:rsidRPr="005F3A87">
        <w:rPr>
          <w:rFonts w:ascii="Arial" w:hAnsi="Arial" w:cs="Arial"/>
          <w:b/>
          <w:bCs/>
          <w:sz w:val="22"/>
          <w:szCs w:val="22"/>
        </w:rPr>
        <w:t>Related party transactions</w:t>
      </w:r>
    </w:p>
    <w:p w14:paraId="63F0C531" w14:textId="77777777" w:rsidR="000F0531" w:rsidRPr="005F3A87" w:rsidRDefault="00A570BC" w:rsidP="005C2D2A">
      <w:pPr>
        <w:pStyle w:val="Caption"/>
        <w:spacing w:before="60" w:after="60"/>
        <w:ind w:left="547" w:right="-7" w:hanging="547"/>
        <w:rPr>
          <w:rFonts w:ascii="Arial" w:eastAsia="Arial Unicode MS" w:hAnsi="Arial" w:cs="Arial"/>
          <w:sz w:val="22"/>
          <w:szCs w:val="22"/>
          <w:u w:val="none"/>
        </w:rPr>
      </w:pPr>
      <w:r w:rsidRPr="005F3A87">
        <w:rPr>
          <w:rFonts w:ascii="Arial" w:hAnsi="Arial" w:cs="Arial"/>
          <w:sz w:val="22"/>
          <w:szCs w:val="22"/>
          <w:u w:val="none"/>
          <w:cs/>
        </w:rPr>
        <w:tab/>
      </w:r>
      <w:r w:rsidR="001E582D" w:rsidRPr="005F3A87">
        <w:rPr>
          <w:rFonts w:ascii="Arial" w:eastAsia="Arial Unicode MS" w:hAnsi="Arial" w:cs="Arial"/>
          <w:sz w:val="22"/>
          <w:szCs w:val="22"/>
          <w:u w:val="none"/>
        </w:rPr>
        <w:t>During the year</w:t>
      </w:r>
      <w:r w:rsidR="000F0531" w:rsidRPr="005F3A87">
        <w:rPr>
          <w:rFonts w:ascii="Arial" w:eastAsia="Arial Unicode MS" w:hAnsi="Arial" w:cs="Arial"/>
          <w:sz w:val="22"/>
          <w:szCs w:val="22"/>
          <w:u w:val="none"/>
        </w:rPr>
        <w:t xml:space="preserve">, </w:t>
      </w:r>
      <w:r w:rsidR="006A38DA" w:rsidRPr="005F3A87">
        <w:rPr>
          <w:rFonts w:ascii="Arial" w:hAnsi="Arial" w:cs="Arial"/>
          <w:sz w:val="22"/>
          <w:szCs w:val="22"/>
          <w:u w:val="none"/>
        </w:rPr>
        <w:t xml:space="preserve">the </w:t>
      </w:r>
      <w:r w:rsidR="00B12044">
        <w:rPr>
          <w:rFonts w:ascii="Arial" w:hAnsi="Arial" w:cs="Arial"/>
          <w:sz w:val="22"/>
          <w:szCs w:val="22"/>
          <w:u w:val="none"/>
        </w:rPr>
        <w:t>Company</w:t>
      </w:r>
      <w:r w:rsidR="006A38DA" w:rsidRPr="005F3A87">
        <w:rPr>
          <w:rFonts w:ascii="Arial" w:hAnsi="Arial" w:cs="Arial"/>
          <w:sz w:val="22"/>
          <w:szCs w:val="22"/>
          <w:u w:val="none"/>
        </w:rPr>
        <w:t xml:space="preserve"> </w:t>
      </w:r>
      <w:r w:rsidR="000F0531" w:rsidRPr="005F3A87">
        <w:rPr>
          <w:rFonts w:ascii="Arial" w:eastAsia="Arial Unicode MS" w:hAnsi="Arial" w:cs="Arial"/>
          <w:sz w:val="22"/>
          <w:szCs w:val="22"/>
          <w:u w:val="none"/>
        </w:rPr>
        <w:t xml:space="preserve">had significant business transactions with related parties. Such transactions, which are </w:t>
      </w:r>
      <w:proofErr w:type="spellStart"/>
      <w:r w:rsidR="000F0531" w:rsidRPr="005F3A87">
        <w:rPr>
          <w:rFonts w:ascii="Arial" w:eastAsia="Arial Unicode MS" w:hAnsi="Arial" w:cs="Arial"/>
          <w:sz w:val="22"/>
          <w:szCs w:val="22"/>
          <w:u w:val="none"/>
        </w:rPr>
        <w:t>summarised</w:t>
      </w:r>
      <w:proofErr w:type="spellEnd"/>
      <w:r w:rsidR="000F0531" w:rsidRPr="005F3A87">
        <w:rPr>
          <w:rFonts w:ascii="Arial" w:eastAsia="Arial Unicode MS" w:hAnsi="Arial" w:cs="Arial"/>
          <w:sz w:val="22"/>
          <w:szCs w:val="22"/>
          <w:u w:val="none"/>
        </w:rPr>
        <w:t xml:space="preserve"> below, arose in the ordinary course of business and were concluded on commercial terms and bases agreed upon between the Company and those related parties. </w:t>
      </w:r>
    </w:p>
    <w:tbl>
      <w:tblPr>
        <w:tblW w:w="9450" w:type="dxa"/>
        <w:tblInd w:w="450" w:type="dxa"/>
        <w:tblLayout w:type="fixed"/>
        <w:tblLook w:val="0000" w:firstRow="0" w:lastRow="0" w:firstColumn="0" w:lastColumn="0" w:noHBand="0" w:noVBand="0"/>
      </w:tblPr>
      <w:tblGrid>
        <w:gridCol w:w="2880"/>
        <w:gridCol w:w="1260"/>
        <w:gridCol w:w="1260"/>
        <w:gridCol w:w="1260"/>
        <w:gridCol w:w="2790"/>
      </w:tblGrid>
      <w:tr w:rsidR="004E5768" w:rsidRPr="005F3A87" w14:paraId="28CAFE0B" w14:textId="77777777" w:rsidTr="005C2D2A">
        <w:trPr>
          <w:cantSplit/>
          <w:tblHeader/>
        </w:trPr>
        <w:tc>
          <w:tcPr>
            <w:tcW w:w="2880" w:type="dxa"/>
          </w:tcPr>
          <w:p w14:paraId="26C9D84C" w14:textId="77777777" w:rsidR="004E5768" w:rsidRPr="005F3A87" w:rsidRDefault="004E5768" w:rsidP="007C2A9A">
            <w:pPr>
              <w:spacing w:line="280" w:lineRule="exact"/>
              <w:jc w:val="right"/>
              <w:rPr>
                <w:rFonts w:ascii="Arial" w:hAnsi="Arial" w:cs="Arial"/>
                <w:sz w:val="16"/>
                <w:szCs w:val="16"/>
              </w:rPr>
            </w:pPr>
          </w:p>
        </w:tc>
        <w:tc>
          <w:tcPr>
            <w:tcW w:w="6570" w:type="dxa"/>
            <w:gridSpan w:val="4"/>
          </w:tcPr>
          <w:p w14:paraId="287B99E0" w14:textId="77777777" w:rsidR="004E5768" w:rsidRPr="005F3A87" w:rsidRDefault="004E5768" w:rsidP="007C2A9A">
            <w:pPr>
              <w:spacing w:line="280" w:lineRule="exact"/>
              <w:jc w:val="right"/>
              <w:rPr>
                <w:rFonts w:ascii="Arial" w:hAnsi="Arial" w:cs="Arial"/>
                <w:sz w:val="16"/>
                <w:szCs w:val="16"/>
              </w:rPr>
            </w:pPr>
            <w:r w:rsidRPr="005F3A87">
              <w:rPr>
                <w:rFonts w:ascii="Arial" w:hAnsi="Arial" w:cs="Arial"/>
                <w:sz w:val="16"/>
                <w:szCs w:val="16"/>
              </w:rPr>
              <w:t>(Unit: Thousand Baht)</w:t>
            </w:r>
          </w:p>
        </w:tc>
      </w:tr>
      <w:tr w:rsidR="004E5768" w:rsidRPr="005F3A87" w14:paraId="05526308" w14:textId="77777777" w:rsidTr="005C2D2A">
        <w:trPr>
          <w:cantSplit/>
          <w:tblHeader/>
        </w:trPr>
        <w:tc>
          <w:tcPr>
            <w:tcW w:w="2880" w:type="dxa"/>
            <w:vAlign w:val="bottom"/>
          </w:tcPr>
          <w:p w14:paraId="0E80B368" w14:textId="77777777" w:rsidR="004E5768" w:rsidRPr="005F3A87" w:rsidRDefault="004E5768" w:rsidP="007C2A9A">
            <w:pPr>
              <w:keepNext/>
              <w:spacing w:line="280" w:lineRule="exact"/>
              <w:jc w:val="center"/>
              <w:outlineLvl w:val="6"/>
              <w:rPr>
                <w:rFonts w:ascii="Arial" w:hAnsi="Arial" w:cs="Arial"/>
                <w:sz w:val="16"/>
                <w:szCs w:val="16"/>
              </w:rPr>
            </w:pPr>
          </w:p>
        </w:tc>
        <w:tc>
          <w:tcPr>
            <w:tcW w:w="1260" w:type="dxa"/>
          </w:tcPr>
          <w:p w14:paraId="7A6F543A" w14:textId="77777777" w:rsidR="004E5768" w:rsidRPr="005F3A87" w:rsidRDefault="004E5768" w:rsidP="007C2A9A">
            <w:pPr>
              <w:keepNext/>
              <w:pBdr>
                <w:bottom w:val="single" w:sz="4" w:space="1" w:color="auto"/>
              </w:pBdr>
              <w:spacing w:line="280" w:lineRule="exact"/>
              <w:jc w:val="center"/>
              <w:outlineLvl w:val="6"/>
              <w:rPr>
                <w:rFonts w:ascii="Arial" w:hAnsi="Arial" w:cs="Arial"/>
                <w:sz w:val="16"/>
                <w:szCs w:val="16"/>
              </w:rPr>
            </w:pPr>
            <w:r w:rsidRPr="005F3A87">
              <w:rPr>
                <w:rFonts w:ascii="Arial" w:hAnsi="Arial" w:cs="Arial"/>
                <w:sz w:val="16"/>
                <w:szCs w:val="16"/>
              </w:rPr>
              <w:t xml:space="preserve">Consolidated             </w:t>
            </w:r>
            <w:r w:rsidRPr="005F3A87">
              <w:rPr>
                <w:rFonts w:ascii="Arial" w:hAnsi="Arial" w:cs="Arial"/>
                <w:sz w:val="16"/>
                <w:szCs w:val="16"/>
                <w:cs/>
              </w:rPr>
              <w:t xml:space="preserve">           </w:t>
            </w:r>
            <w:r w:rsidRPr="005F3A87">
              <w:rPr>
                <w:rFonts w:ascii="Arial" w:hAnsi="Arial" w:cs="Arial"/>
                <w:sz w:val="16"/>
                <w:szCs w:val="16"/>
              </w:rPr>
              <w:t xml:space="preserve"> financial statements</w:t>
            </w:r>
          </w:p>
        </w:tc>
        <w:tc>
          <w:tcPr>
            <w:tcW w:w="2520" w:type="dxa"/>
            <w:gridSpan w:val="2"/>
            <w:vAlign w:val="bottom"/>
          </w:tcPr>
          <w:p w14:paraId="1BFF1ECC" w14:textId="77777777" w:rsidR="004E5768" w:rsidRPr="005F3A87" w:rsidRDefault="004E5768" w:rsidP="007C2A9A">
            <w:pPr>
              <w:keepNext/>
              <w:pBdr>
                <w:bottom w:val="single" w:sz="4" w:space="1" w:color="auto"/>
              </w:pBdr>
              <w:spacing w:line="280" w:lineRule="exact"/>
              <w:jc w:val="center"/>
              <w:outlineLvl w:val="6"/>
              <w:rPr>
                <w:rFonts w:ascii="Arial" w:hAnsi="Arial" w:cs="Arial"/>
                <w:sz w:val="16"/>
                <w:szCs w:val="16"/>
              </w:rPr>
            </w:pPr>
            <w:r w:rsidRPr="005F3A87">
              <w:rPr>
                <w:rFonts w:ascii="Arial" w:hAnsi="Arial" w:cs="Arial"/>
                <w:sz w:val="16"/>
                <w:szCs w:val="16"/>
              </w:rPr>
              <w:t>Separate</w:t>
            </w:r>
          </w:p>
          <w:p w14:paraId="254D36FA" w14:textId="77777777" w:rsidR="004E5768" w:rsidRPr="005F3A87" w:rsidRDefault="004E5768" w:rsidP="007C2A9A">
            <w:pPr>
              <w:keepNext/>
              <w:pBdr>
                <w:bottom w:val="single" w:sz="4" w:space="1" w:color="auto"/>
              </w:pBdr>
              <w:spacing w:line="280" w:lineRule="exact"/>
              <w:jc w:val="center"/>
              <w:outlineLvl w:val="6"/>
              <w:rPr>
                <w:rFonts w:ascii="Arial" w:hAnsi="Arial" w:cs="Arial"/>
                <w:sz w:val="16"/>
                <w:szCs w:val="16"/>
              </w:rPr>
            </w:pPr>
            <w:r w:rsidRPr="005F3A87">
              <w:rPr>
                <w:rFonts w:ascii="Arial" w:hAnsi="Arial" w:cs="Arial"/>
                <w:sz w:val="16"/>
                <w:szCs w:val="16"/>
              </w:rPr>
              <w:t>financial statements</w:t>
            </w:r>
          </w:p>
        </w:tc>
        <w:tc>
          <w:tcPr>
            <w:tcW w:w="2790" w:type="dxa"/>
          </w:tcPr>
          <w:p w14:paraId="1E42D782" w14:textId="77777777" w:rsidR="004E5768" w:rsidRPr="005F3A87" w:rsidRDefault="004E5768" w:rsidP="007C2A9A">
            <w:pPr>
              <w:keepNext/>
              <w:spacing w:line="280" w:lineRule="exact"/>
              <w:outlineLvl w:val="1"/>
              <w:rPr>
                <w:rFonts w:ascii="Arial" w:hAnsi="Arial" w:cs="Arial"/>
                <w:sz w:val="16"/>
                <w:szCs w:val="16"/>
              </w:rPr>
            </w:pPr>
          </w:p>
        </w:tc>
      </w:tr>
      <w:tr w:rsidR="00CC6C63" w:rsidRPr="005F3A87" w14:paraId="48A82F08" w14:textId="77777777" w:rsidTr="005C2D2A">
        <w:trPr>
          <w:tblHeader/>
        </w:trPr>
        <w:tc>
          <w:tcPr>
            <w:tcW w:w="2880" w:type="dxa"/>
          </w:tcPr>
          <w:p w14:paraId="44ADE45A" w14:textId="77777777" w:rsidR="00CC6C63" w:rsidRPr="005F3A87" w:rsidRDefault="00CC6C63" w:rsidP="007C2A9A">
            <w:pPr>
              <w:spacing w:line="280" w:lineRule="exact"/>
              <w:jc w:val="center"/>
              <w:rPr>
                <w:rFonts w:ascii="Arial" w:hAnsi="Arial" w:cs="Arial"/>
                <w:sz w:val="16"/>
                <w:szCs w:val="16"/>
              </w:rPr>
            </w:pPr>
          </w:p>
        </w:tc>
        <w:tc>
          <w:tcPr>
            <w:tcW w:w="1260" w:type="dxa"/>
          </w:tcPr>
          <w:p w14:paraId="5E1E1E3F" w14:textId="77777777" w:rsidR="00CC6C63" w:rsidRPr="005F3A87" w:rsidRDefault="00CC6C63" w:rsidP="007C2A9A">
            <w:pPr>
              <w:pBdr>
                <w:bottom w:val="single" w:sz="4" w:space="1" w:color="auto"/>
              </w:pBdr>
              <w:spacing w:line="280" w:lineRule="exact"/>
              <w:jc w:val="center"/>
              <w:rPr>
                <w:rFonts w:ascii="Arial" w:hAnsi="Arial" w:cs="Arial"/>
                <w:sz w:val="16"/>
                <w:szCs w:val="16"/>
              </w:rPr>
            </w:pPr>
            <w:r w:rsidRPr="005F3A87">
              <w:rPr>
                <w:rFonts w:ascii="Arial" w:hAnsi="Arial" w:cs="Arial"/>
                <w:sz w:val="16"/>
                <w:szCs w:val="16"/>
              </w:rPr>
              <w:t>2019</w:t>
            </w:r>
          </w:p>
        </w:tc>
        <w:tc>
          <w:tcPr>
            <w:tcW w:w="1260" w:type="dxa"/>
          </w:tcPr>
          <w:p w14:paraId="447B30A7" w14:textId="77777777" w:rsidR="00CC6C63" w:rsidRPr="005F3A87" w:rsidRDefault="00CC6C63" w:rsidP="007C2A9A">
            <w:pPr>
              <w:pBdr>
                <w:bottom w:val="single" w:sz="4" w:space="1" w:color="auto"/>
              </w:pBdr>
              <w:spacing w:line="280" w:lineRule="exact"/>
              <w:jc w:val="center"/>
              <w:rPr>
                <w:rFonts w:ascii="Arial" w:hAnsi="Arial" w:cs="Arial"/>
                <w:sz w:val="16"/>
                <w:szCs w:val="16"/>
              </w:rPr>
            </w:pPr>
            <w:r w:rsidRPr="005F3A87">
              <w:rPr>
                <w:rFonts w:ascii="Arial" w:hAnsi="Arial" w:cs="Arial"/>
                <w:sz w:val="16"/>
                <w:szCs w:val="16"/>
              </w:rPr>
              <w:t>2020</w:t>
            </w:r>
          </w:p>
        </w:tc>
        <w:tc>
          <w:tcPr>
            <w:tcW w:w="1260" w:type="dxa"/>
          </w:tcPr>
          <w:p w14:paraId="4506415F" w14:textId="77777777" w:rsidR="00CC6C63" w:rsidRPr="005F3A87" w:rsidRDefault="00CC6C63" w:rsidP="007C2A9A">
            <w:pPr>
              <w:pBdr>
                <w:bottom w:val="single" w:sz="4" w:space="1" w:color="auto"/>
              </w:pBdr>
              <w:spacing w:line="280" w:lineRule="exact"/>
              <w:jc w:val="center"/>
              <w:rPr>
                <w:rFonts w:ascii="Arial" w:hAnsi="Arial" w:cs="Arial"/>
                <w:sz w:val="16"/>
                <w:szCs w:val="16"/>
              </w:rPr>
            </w:pPr>
            <w:r w:rsidRPr="005F3A87">
              <w:rPr>
                <w:rFonts w:ascii="Arial" w:hAnsi="Arial" w:cs="Arial"/>
                <w:sz w:val="16"/>
                <w:szCs w:val="16"/>
              </w:rPr>
              <w:t>2019</w:t>
            </w:r>
          </w:p>
        </w:tc>
        <w:tc>
          <w:tcPr>
            <w:tcW w:w="2790" w:type="dxa"/>
            <w:vAlign w:val="bottom"/>
          </w:tcPr>
          <w:p w14:paraId="1C06B706" w14:textId="77777777" w:rsidR="00CC6C63" w:rsidRPr="005F3A87" w:rsidRDefault="00CC6C63" w:rsidP="007C2A9A">
            <w:pPr>
              <w:keepNext/>
              <w:pBdr>
                <w:bottom w:val="single" w:sz="4" w:space="1" w:color="auto"/>
              </w:pBdr>
              <w:spacing w:line="280" w:lineRule="exact"/>
              <w:jc w:val="center"/>
              <w:outlineLvl w:val="6"/>
              <w:rPr>
                <w:rFonts w:ascii="Arial" w:hAnsi="Arial" w:cs="Arial"/>
                <w:sz w:val="16"/>
                <w:szCs w:val="16"/>
              </w:rPr>
            </w:pPr>
            <w:r w:rsidRPr="005F3A87">
              <w:rPr>
                <w:rFonts w:ascii="Arial" w:hAnsi="Arial" w:cs="Arial"/>
                <w:sz w:val="16"/>
                <w:szCs w:val="16"/>
              </w:rPr>
              <w:t>Transfer pricing policy</w:t>
            </w:r>
          </w:p>
        </w:tc>
      </w:tr>
      <w:tr w:rsidR="00CC6C63" w:rsidRPr="005F3A87" w14:paraId="30221EB0" w14:textId="77777777" w:rsidTr="005C2D2A">
        <w:tc>
          <w:tcPr>
            <w:tcW w:w="2880" w:type="dxa"/>
          </w:tcPr>
          <w:p w14:paraId="7721152D" w14:textId="77777777" w:rsidR="00CC6C63" w:rsidRPr="005F3A87" w:rsidRDefault="00CC6C63" w:rsidP="007C2A9A">
            <w:pPr>
              <w:spacing w:line="280" w:lineRule="exact"/>
              <w:rPr>
                <w:rFonts w:ascii="Arial" w:hAnsi="Arial" w:cs="Arial"/>
                <w:sz w:val="16"/>
                <w:szCs w:val="16"/>
              </w:rPr>
            </w:pPr>
            <w:r w:rsidRPr="005F3A87">
              <w:rPr>
                <w:rFonts w:ascii="Arial" w:hAnsi="Arial" w:cs="Arial"/>
                <w:b/>
                <w:bCs/>
                <w:sz w:val="16"/>
                <w:szCs w:val="16"/>
                <w:u w:val="single"/>
              </w:rPr>
              <w:t>Transactions with parent company</w:t>
            </w:r>
          </w:p>
        </w:tc>
        <w:tc>
          <w:tcPr>
            <w:tcW w:w="1260" w:type="dxa"/>
          </w:tcPr>
          <w:p w14:paraId="4B36664B" w14:textId="77777777" w:rsidR="00CC6C63" w:rsidRPr="005F3A87" w:rsidRDefault="00CC6C63" w:rsidP="007C2A9A">
            <w:pPr>
              <w:spacing w:line="280" w:lineRule="exact"/>
              <w:rPr>
                <w:rFonts w:ascii="Arial" w:hAnsi="Arial" w:cs="Arial"/>
                <w:sz w:val="16"/>
                <w:szCs w:val="16"/>
              </w:rPr>
            </w:pPr>
          </w:p>
        </w:tc>
        <w:tc>
          <w:tcPr>
            <w:tcW w:w="1260" w:type="dxa"/>
            <w:vAlign w:val="bottom"/>
          </w:tcPr>
          <w:p w14:paraId="00FF2A56" w14:textId="77777777" w:rsidR="00CC6C63" w:rsidRPr="005F3A87" w:rsidRDefault="00CC6C63" w:rsidP="007C2A9A">
            <w:pPr>
              <w:spacing w:line="280" w:lineRule="exact"/>
              <w:jc w:val="right"/>
              <w:rPr>
                <w:rFonts w:ascii="Arial" w:hAnsi="Arial" w:cs="Arial"/>
                <w:sz w:val="16"/>
                <w:szCs w:val="16"/>
              </w:rPr>
            </w:pPr>
          </w:p>
        </w:tc>
        <w:tc>
          <w:tcPr>
            <w:tcW w:w="1260" w:type="dxa"/>
            <w:vAlign w:val="bottom"/>
          </w:tcPr>
          <w:p w14:paraId="5807C59C" w14:textId="77777777" w:rsidR="00CC6C63" w:rsidRPr="005F3A87" w:rsidRDefault="00CC6C63" w:rsidP="007C2A9A">
            <w:pPr>
              <w:spacing w:line="280" w:lineRule="exact"/>
              <w:jc w:val="right"/>
              <w:rPr>
                <w:rFonts w:ascii="Arial" w:hAnsi="Arial" w:cs="Arial"/>
                <w:sz w:val="16"/>
                <w:szCs w:val="16"/>
              </w:rPr>
            </w:pPr>
          </w:p>
        </w:tc>
        <w:tc>
          <w:tcPr>
            <w:tcW w:w="2790" w:type="dxa"/>
          </w:tcPr>
          <w:p w14:paraId="3D34DD7F" w14:textId="77777777" w:rsidR="00CC6C63" w:rsidRPr="005F3A87" w:rsidRDefault="00CC6C63" w:rsidP="007C2A9A">
            <w:pPr>
              <w:keepNext/>
              <w:spacing w:line="280" w:lineRule="exact"/>
              <w:outlineLvl w:val="1"/>
              <w:rPr>
                <w:rFonts w:ascii="Arial" w:hAnsi="Arial" w:cs="Arial"/>
                <w:sz w:val="16"/>
                <w:szCs w:val="16"/>
              </w:rPr>
            </w:pPr>
          </w:p>
        </w:tc>
      </w:tr>
      <w:tr w:rsidR="00CC6C63" w:rsidRPr="005F3A87" w14:paraId="54AE2133" w14:textId="77777777" w:rsidTr="005C2D2A">
        <w:tc>
          <w:tcPr>
            <w:tcW w:w="2880" w:type="dxa"/>
          </w:tcPr>
          <w:p w14:paraId="28001FB4"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Sales of food and beverage</w:t>
            </w:r>
          </w:p>
        </w:tc>
        <w:tc>
          <w:tcPr>
            <w:tcW w:w="1260" w:type="dxa"/>
            <w:vAlign w:val="bottom"/>
          </w:tcPr>
          <w:p w14:paraId="27CD0719"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38</w:t>
            </w:r>
          </w:p>
        </w:tc>
        <w:tc>
          <w:tcPr>
            <w:tcW w:w="1260" w:type="dxa"/>
            <w:vAlign w:val="bottom"/>
          </w:tcPr>
          <w:p w14:paraId="7F96013A"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38BA0249"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w:t>
            </w:r>
          </w:p>
        </w:tc>
        <w:tc>
          <w:tcPr>
            <w:tcW w:w="2790" w:type="dxa"/>
          </w:tcPr>
          <w:p w14:paraId="52F679DE"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Market price</w:t>
            </w:r>
          </w:p>
        </w:tc>
      </w:tr>
      <w:tr w:rsidR="00CC6C63" w:rsidRPr="005F3A87" w14:paraId="186EDBCC" w14:textId="77777777" w:rsidTr="005C2D2A">
        <w:tc>
          <w:tcPr>
            <w:tcW w:w="2880" w:type="dxa"/>
          </w:tcPr>
          <w:p w14:paraId="373C7C6B"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Purchase of assets</w:t>
            </w:r>
          </w:p>
        </w:tc>
        <w:tc>
          <w:tcPr>
            <w:tcW w:w="1260" w:type="dxa"/>
            <w:vAlign w:val="bottom"/>
          </w:tcPr>
          <w:p w14:paraId="267DD503"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10</w:t>
            </w:r>
          </w:p>
        </w:tc>
        <w:tc>
          <w:tcPr>
            <w:tcW w:w="1260" w:type="dxa"/>
            <w:vAlign w:val="bottom"/>
          </w:tcPr>
          <w:p w14:paraId="44619A26"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6F637746"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w:t>
            </w:r>
          </w:p>
        </w:tc>
        <w:tc>
          <w:tcPr>
            <w:tcW w:w="2790" w:type="dxa"/>
          </w:tcPr>
          <w:p w14:paraId="55E39F9B"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Market price</w:t>
            </w:r>
          </w:p>
        </w:tc>
      </w:tr>
      <w:tr w:rsidR="00CC6C63" w:rsidRPr="005F3A87" w14:paraId="7E85C4BB" w14:textId="77777777" w:rsidTr="005C2D2A">
        <w:tc>
          <w:tcPr>
            <w:tcW w:w="2880" w:type="dxa"/>
          </w:tcPr>
          <w:p w14:paraId="6FF2D675"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Rental expenses</w:t>
            </w:r>
          </w:p>
        </w:tc>
        <w:tc>
          <w:tcPr>
            <w:tcW w:w="1260" w:type="dxa"/>
            <w:vAlign w:val="bottom"/>
          </w:tcPr>
          <w:p w14:paraId="521A2CEE"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155</w:t>
            </w:r>
          </w:p>
        </w:tc>
        <w:tc>
          <w:tcPr>
            <w:tcW w:w="1260" w:type="dxa"/>
            <w:vAlign w:val="bottom"/>
          </w:tcPr>
          <w:p w14:paraId="513A8BFD"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151</w:t>
            </w:r>
          </w:p>
        </w:tc>
        <w:tc>
          <w:tcPr>
            <w:tcW w:w="1260" w:type="dxa"/>
            <w:vAlign w:val="bottom"/>
          </w:tcPr>
          <w:p w14:paraId="4E194778"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155</w:t>
            </w:r>
          </w:p>
        </w:tc>
        <w:tc>
          <w:tcPr>
            <w:tcW w:w="2790" w:type="dxa"/>
          </w:tcPr>
          <w:p w14:paraId="3AD7A946"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Mutually agreed rate</w:t>
            </w:r>
          </w:p>
        </w:tc>
      </w:tr>
      <w:tr w:rsidR="00CC6C63" w:rsidRPr="005F3A87" w14:paraId="59C97402" w14:textId="77777777" w:rsidTr="005C2D2A">
        <w:tc>
          <w:tcPr>
            <w:tcW w:w="2880" w:type="dxa"/>
          </w:tcPr>
          <w:p w14:paraId="6CD9461F"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Other expenses</w:t>
            </w:r>
          </w:p>
        </w:tc>
        <w:tc>
          <w:tcPr>
            <w:tcW w:w="1260" w:type="dxa"/>
            <w:vAlign w:val="bottom"/>
          </w:tcPr>
          <w:p w14:paraId="66640DC4"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6,843</w:t>
            </w:r>
          </w:p>
        </w:tc>
        <w:tc>
          <w:tcPr>
            <w:tcW w:w="1260" w:type="dxa"/>
            <w:vAlign w:val="bottom"/>
          </w:tcPr>
          <w:p w14:paraId="277117CF"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6,369</w:t>
            </w:r>
          </w:p>
        </w:tc>
        <w:tc>
          <w:tcPr>
            <w:tcW w:w="1260" w:type="dxa"/>
            <w:vAlign w:val="bottom"/>
          </w:tcPr>
          <w:p w14:paraId="38AB207D"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6,841</w:t>
            </w:r>
          </w:p>
        </w:tc>
        <w:tc>
          <w:tcPr>
            <w:tcW w:w="2790" w:type="dxa"/>
          </w:tcPr>
          <w:p w14:paraId="180A2F68"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Mutually agreed rate</w:t>
            </w:r>
          </w:p>
        </w:tc>
      </w:tr>
      <w:tr w:rsidR="00CC6C63" w:rsidRPr="005F3A87" w14:paraId="7A6E9BA7" w14:textId="77777777" w:rsidTr="005C2D2A">
        <w:tc>
          <w:tcPr>
            <w:tcW w:w="2880" w:type="dxa"/>
          </w:tcPr>
          <w:p w14:paraId="207458A8"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Interest expenses</w:t>
            </w:r>
          </w:p>
        </w:tc>
        <w:tc>
          <w:tcPr>
            <w:tcW w:w="1260" w:type="dxa"/>
          </w:tcPr>
          <w:p w14:paraId="2A79D609"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1,037</w:t>
            </w:r>
          </w:p>
        </w:tc>
        <w:tc>
          <w:tcPr>
            <w:tcW w:w="1260" w:type="dxa"/>
          </w:tcPr>
          <w:p w14:paraId="1F14E92B"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4,954</w:t>
            </w:r>
          </w:p>
        </w:tc>
        <w:tc>
          <w:tcPr>
            <w:tcW w:w="1260" w:type="dxa"/>
          </w:tcPr>
          <w:p w14:paraId="0041DE8E"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3</w:t>
            </w:r>
          </w:p>
        </w:tc>
        <w:tc>
          <w:tcPr>
            <w:tcW w:w="2790" w:type="dxa"/>
          </w:tcPr>
          <w:p w14:paraId="7A03AF72" w14:textId="5580EFE7" w:rsidR="00CC6C63" w:rsidRPr="005F3A87" w:rsidRDefault="00B12044" w:rsidP="007C2A9A">
            <w:pPr>
              <w:keepNext/>
              <w:spacing w:line="280" w:lineRule="exact"/>
              <w:ind w:left="165" w:right="-195" w:hanging="165"/>
              <w:outlineLvl w:val="1"/>
              <w:rPr>
                <w:rFonts w:ascii="Arial" w:hAnsi="Arial" w:cs="Arial"/>
                <w:sz w:val="16"/>
                <w:szCs w:val="16"/>
              </w:rPr>
            </w:pPr>
            <w:r>
              <w:rPr>
                <w:rFonts w:ascii="Arial" w:hAnsi="Arial" w:cs="Arial"/>
                <w:sz w:val="16"/>
                <w:szCs w:val="16"/>
              </w:rPr>
              <w:t>4.47% - 4.63%</w:t>
            </w:r>
            <w:r w:rsidR="00CC6C63" w:rsidRPr="005F3A87">
              <w:rPr>
                <w:rFonts w:ascii="Arial" w:hAnsi="Arial" w:cs="Arial"/>
                <w:sz w:val="16"/>
                <w:szCs w:val="16"/>
              </w:rPr>
              <w:t>% per annum</w:t>
            </w:r>
            <w:r w:rsidR="005C2D2A">
              <w:rPr>
                <w:rFonts w:ascii="Arial" w:hAnsi="Arial" w:cs="Arial"/>
                <w:sz w:val="16"/>
                <w:szCs w:val="16"/>
              </w:rPr>
              <w:t xml:space="preserve">  </w:t>
            </w:r>
            <w:r w:rsidR="00CC6C63" w:rsidRPr="005F3A87">
              <w:rPr>
                <w:rFonts w:ascii="Arial" w:hAnsi="Arial" w:cs="Arial"/>
                <w:sz w:val="16"/>
                <w:szCs w:val="16"/>
              </w:rPr>
              <w:t xml:space="preserve"> </w:t>
            </w:r>
            <w:r w:rsidR="005C2D2A">
              <w:rPr>
                <w:rFonts w:ascii="Arial" w:hAnsi="Arial" w:cs="Arial"/>
                <w:sz w:val="16"/>
                <w:szCs w:val="16"/>
              </w:rPr>
              <w:t xml:space="preserve">     </w:t>
            </w:r>
            <w:proofErr w:type="gramStart"/>
            <w:r w:rsidR="005C2D2A">
              <w:rPr>
                <w:rFonts w:ascii="Arial" w:hAnsi="Arial" w:cs="Arial"/>
                <w:sz w:val="16"/>
                <w:szCs w:val="16"/>
              </w:rPr>
              <w:t xml:space="preserve">   </w:t>
            </w:r>
            <w:r w:rsidR="00CC6C63" w:rsidRPr="005F3A87">
              <w:rPr>
                <w:rFonts w:ascii="Arial" w:hAnsi="Arial" w:cs="Arial"/>
                <w:sz w:val="16"/>
                <w:szCs w:val="16"/>
              </w:rPr>
              <w:t>(</w:t>
            </w:r>
            <w:proofErr w:type="gramEnd"/>
            <w:r w:rsidR="00CC6C63" w:rsidRPr="005F3A87">
              <w:rPr>
                <w:rFonts w:ascii="Arial" w:hAnsi="Arial" w:cs="Arial"/>
                <w:sz w:val="16"/>
                <w:szCs w:val="16"/>
              </w:rPr>
              <w:t xml:space="preserve">2019: </w:t>
            </w:r>
            <w:r>
              <w:rPr>
                <w:rFonts w:ascii="Arial" w:hAnsi="Arial" w:cs="Arial"/>
                <w:sz w:val="16"/>
                <w:szCs w:val="16"/>
              </w:rPr>
              <w:t>4.50% - 4.83</w:t>
            </w:r>
            <w:r w:rsidR="00CC6C63" w:rsidRPr="005F3A87">
              <w:rPr>
                <w:rFonts w:ascii="Arial" w:hAnsi="Arial" w:cs="Arial"/>
                <w:sz w:val="16"/>
                <w:szCs w:val="16"/>
              </w:rPr>
              <w:t>% per annum)</w:t>
            </w:r>
          </w:p>
        </w:tc>
      </w:tr>
      <w:tr w:rsidR="00CC6C63" w:rsidRPr="005F3A87" w14:paraId="590BA824" w14:textId="77777777" w:rsidTr="005C2D2A">
        <w:tc>
          <w:tcPr>
            <w:tcW w:w="2880" w:type="dxa"/>
          </w:tcPr>
          <w:p w14:paraId="00564BD6" w14:textId="77777777" w:rsidR="00CC6C63" w:rsidRPr="005F3A87" w:rsidRDefault="00CC6C63" w:rsidP="007C2A9A">
            <w:pPr>
              <w:spacing w:line="280" w:lineRule="exact"/>
              <w:rPr>
                <w:rFonts w:ascii="Arial" w:hAnsi="Arial" w:cs="Arial"/>
                <w:sz w:val="16"/>
                <w:szCs w:val="16"/>
              </w:rPr>
            </w:pPr>
            <w:r w:rsidRPr="005F3A87">
              <w:rPr>
                <w:rFonts w:ascii="Arial" w:hAnsi="Arial" w:cs="Arial"/>
                <w:b/>
                <w:bCs/>
                <w:sz w:val="16"/>
                <w:szCs w:val="16"/>
                <w:u w:val="single"/>
              </w:rPr>
              <w:t>Transactions</w:t>
            </w:r>
            <w:r w:rsidRPr="005F3A87">
              <w:rPr>
                <w:rFonts w:ascii="Arial" w:hAnsi="Arial" w:cs="Arial"/>
                <w:b/>
                <w:bCs/>
                <w:sz w:val="16"/>
                <w:szCs w:val="16"/>
                <w:u w:val="single"/>
                <w:cs/>
              </w:rPr>
              <w:t xml:space="preserve"> </w:t>
            </w:r>
            <w:r w:rsidRPr="005F3A87">
              <w:rPr>
                <w:rFonts w:ascii="Arial" w:hAnsi="Arial" w:cs="Arial"/>
                <w:b/>
                <w:bCs/>
                <w:sz w:val="16"/>
                <w:szCs w:val="16"/>
                <w:u w:val="single"/>
              </w:rPr>
              <w:t>with subsidiary</w:t>
            </w:r>
          </w:p>
        </w:tc>
        <w:tc>
          <w:tcPr>
            <w:tcW w:w="1260" w:type="dxa"/>
            <w:vAlign w:val="bottom"/>
          </w:tcPr>
          <w:p w14:paraId="09A7EF17" w14:textId="77777777" w:rsidR="00CC6C63" w:rsidRPr="005F3A87" w:rsidRDefault="00CC6C63" w:rsidP="007C2A9A">
            <w:pPr>
              <w:tabs>
                <w:tab w:val="decimal" w:pos="792"/>
              </w:tabs>
              <w:spacing w:line="280" w:lineRule="exact"/>
              <w:rPr>
                <w:rFonts w:ascii="Arial" w:hAnsi="Arial" w:cs="Arial"/>
                <w:sz w:val="16"/>
                <w:szCs w:val="16"/>
              </w:rPr>
            </w:pPr>
          </w:p>
        </w:tc>
        <w:tc>
          <w:tcPr>
            <w:tcW w:w="1260" w:type="dxa"/>
            <w:vAlign w:val="bottom"/>
          </w:tcPr>
          <w:p w14:paraId="0A8C0E7E" w14:textId="77777777" w:rsidR="00CC6C63" w:rsidRPr="005F3A87" w:rsidRDefault="00CC6C63" w:rsidP="007C2A9A">
            <w:pPr>
              <w:tabs>
                <w:tab w:val="decimal" w:pos="792"/>
              </w:tabs>
              <w:spacing w:line="280" w:lineRule="exact"/>
              <w:rPr>
                <w:rFonts w:ascii="Arial" w:hAnsi="Arial" w:cs="Arial"/>
                <w:sz w:val="16"/>
                <w:szCs w:val="16"/>
              </w:rPr>
            </w:pPr>
          </w:p>
        </w:tc>
        <w:tc>
          <w:tcPr>
            <w:tcW w:w="1260" w:type="dxa"/>
            <w:vAlign w:val="bottom"/>
          </w:tcPr>
          <w:p w14:paraId="3A149E0E" w14:textId="77777777" w:rsidR="00CC6C63" w:rsidRPr="005F3A87" w:rsidRDefault="00CC6C63" w:rsidP="007C2A9A">
            <w:pPr>
              <w:tabs>
                <w:tab w:val="decimal" w:pos="792"/>
              </w:tabs>
              <w:spacing w:line="280" w:lineRule="exact"/>
              <w:rPr>
                <w:rFonts w:ascii="Arial" w:hAnsi="Arial" w:cs="Arial"/>
                <w:sz w:val="16"/>
                <w:szCs w:val="16"/>
              </w:rPr>
            </w:pPr>
          </w:p>
        </w:tc>
        <w:tc>
          <w:tcPr>
            <w:tcW w:w="2790" w:type="dxa"/>
          </w:tcPr>
          <w:p w14:paraId="440042B3" w14:textId="77777777" w:rsidR="00CC6C63" w:rsidRPr="005F3A87" w:rsidRDefault="00CC6C63" w:rsidP="007C2A9A">
            <w:pPr>
              <w:keepNext/>
              <w:spacing w:line="280" w:lineRule="exact"/>
              <w:outlineLvl w:val="1"/>
              <w:rPr>
                <w:rFonts w:ascii="Arial" w:hAnsi="Arial" w:cs="Arial"/>
                <w:sz w:val="16"/>
                <w:szCs w:val="16"/>
                <w:cs/>
              </w:rPr>
            </w:pPr>
          </w:p>
        </w:tc>
      </w:tr>
      <w:tr w:rsidR="00CC6C63" w:rsidRPr="005F3A87" w14:paraId="735F00F0" w14:textId="77777777" w:rsidTr="005C2D2A">
        <w:tc>
          <w:tcPr>
            <w:tcW w:w="4140" w:type="dxa"/>
            <w:gridSpan w:val="2"/>
          </w:tcPr>
          <w:p w14:paraId="2F3E4220" w14:textId="77777777" w:rsidR="00CC6C63" w:rsidRPr="005F3A87" w:rsidRDefault="00CC6C63" w:rsidP="007C2A9A">
            <w:pPr>
              <w:spacing w:line="280" w:lineRule="exact"/>
              <w:rPr>
                <w:rFonts w:ascii="Arial" w:hAnsi="Arial" w:cs="Arial"/>
                <w:sz w:val="16"/>
                <w:szCs w:val="16"/>
              </w:rPr>
            </w:pPr>
            <w:r w:rsidRPr="005F3A87">
              <w:rPr>
                <w:rFonts w:ascii="Arial" w:hAnsi="Arial" w:cs="Arial"/>
                <w:sz w:val="16"/>
                <w:szCs w:val="16"/>
              </w:rPr>
              <w:t>(Eliminated from the consolidated financial statements)</w:t>
            </w:r>
          </w:p>
        </w:tc>
        <w:tc>
          <w:tcPr>
            <w:tcW w:w="1260" w:type="dxa"/>
            <w:vAlign w:val="bottom"/>
          </w:tcPr>
          <w:p w14:paraId="027B7F53" w14:textId="77777777" w:rsidR="00CC6C63" w:rsidRPr="005F3A87" w:rsidRDefault="00CC6C63" w:rsidP="007C2A9A">
            <w:pPr>
              <w:tabs>
                <w:tab w:val="decimal" w:pos="792"/>
              </w:tabs>
              <w:spacing w:line="280" w:lineRule="exact"/>
              <w:rPr>
                <w:rFonts w:ascii="Arial" w:hAnsi="Arial" w:cs="Arial"/>
                <w:sz w:val="16"/>
                <w:szCs w:val="16"/>
              </w:rPr>
            </w:pPr>
          </w:p>
        </w:tc>
        <w:tc>
          <w:tcPr>
            <w:tcW w:w="1260" w:type="dxa"/>
            <w:vAlign w:val="bottom"/>
          </w:tcPr>
          <w:p w14:paraId="56D04162" w14:textId="77777777" w:rsidR="00CC6C63" w:rsidRPr="005F3A87" w:rsidRDefault="00CC6C63" w:rsidP="007C2A9A">
            <w:pPr>
              <w:tabs>
                <w:tab w:val="decimal" w:pos="792"/>
              </w:tabs>
              <w:spacing w:line="280" w:lineRule="exact"/>
              <w:rPr>
                <w:rFonts w:ascii="Arial" w:hAnsi="Arial" w:cs="Arial"/>
                <w:sz w:val="16"/>
                <w:szCs w:val="16"/>
              </w:rPr>
            </w:pPr>
          </w:p>
        </w:tc>
        <w:tc>
          <w:tcPr>
            <w:tcW w:w="2790" w:type="dxa"/>
            <w:vAlign w:val="bottom"/>
          </w:tcPr>
          <w:p w14:paraId="0E692938" w14:textId="77777777" w:rsidR="00CC6C63" w:rsidRPr="005F3A87" w:rsidRDefault="00CC6C63" w:rsidP="007C2A9A">
            <w:pPr>
              <w:tabs>
                <w:tab w:val="decimal" w:pos="792"/>
              </w:tabs>
              <w:spacing w:line="280" w:lineRule="exact"/>
              <w:rPr>
                <w:rFonts w:ascii="Arial" w:hAnsi="Arial" w:cs="Arial"/>
                <w:sz w:val="16"/>
                <w:szCs w:val="16"/>
              </w:rPr>
            </w:pPr>
          </w:p>
        </w:tc>
      </w:tr>
      <w:tr w:rsidR="00CC6C63" w:rsidRPr="005F3A87" w14:paraId="46B4789E" w14:textId="77777777" w:rsidTr="005C2D2A">
        <w:tc>
          <w:tcPr>
            <w:tcW w:w="2880" w:type="dxa"/>
          </w:tcPr>
          <w:p w14:paraId="1EB3EEDA"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Rental income</w:t>
            </w:r>
          </w:p>
        </w:tc>
        <w:tc>
          <w:tcPr>
            <w:tcW w:w="1260" w:type="dxa"/>
            <w:vAlign w:val="bottom"/>
          </w:tcPr>
          <w:p w14:paraId="77DED7D1"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w:t>
            </w:r>
          </w:p>
        </w:tc>
        <w:tc>
          <w:tcPr>
            <w:tcW w:w="1260" w:type="dxa"/>
            <w:vAlign w:val="bottom"/>
          </w:tcPr>
          <w:p w14:paraId="3B0A56BA"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16ADE355"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1,809</w:t>
            </w:r>
          </w:p>
        </w:tc>
        <w:tc>
          <w:tcPr>
            <w:tcW w:w="2790" w:type="dxa"/>
          </w:tcPr>
          <w:p w14:paraId="27F6EB7A"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Market price</w:t>
            </w:r>
          </w:p>
        </w:tc>
      </w:tr>
      <w:tr w:rsidR="00CC6C63" w:rsidRPr="005F3A87" w14:paraId="337463A4" w14:textId="77777777" w:rsidTr="005C2D2A">
        <w:tc>
          <w:tcPr>
            <w:tcW w:w="2880" w:type="dxa"/>
          </w:tcPr>
          <w:p w14:paraId="14842250"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Service income</w:t>
            </w:r>
          </w:p>
        </w:tc>
        <w:tc>
          <w:tcPr>
            <w:tcW w:w="1260" w:type="dxa"/>
            <w:vAlign w:val="bottom"/>
          </w:tcPr>
          <w:p w14:paraId="2C251388"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w:t>
            </w:r>
          </w:p>
        </w:tc>
        <w:tc>
          <w:tcPr>
            <w:tcW w:w="1260" w:type="dxa"/>
            <w:vAlign w:val="bottom"/>
          </w:tcPr>
          <w:p w14:paraId="256B124A"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17A9581C"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306</w:t>
            </w:r>
          </w:p>
        </w:tc>
        <w:tc>
          <w:tcPr>
            <w:tcW w:w="2790" w:type="dxa"/>
          </w:tcPr>
          <w:p w14:paraId="56A5D8A0"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Mutually agreed rate</w:t>
            </w:r>
          </w:p>
        </w:tc>
      </w:tr>
      <w:tr w:rsidR="00CC6C63" w:rsidRPr="005F3A87" w14:paraId="68DA340B" w14:textId="77777777" w:rsidTr="005C2D2A">
        <w:tc>
          <w:tcPr>
            <w:tcW w:w="2880" w:type="dxa"/>
          </w:tcPr>
          <w:p w14:paraId="131F6B8A"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Interest income</w:t>
            </w:r>
          </w:p>
        </w:tc>
        <w:tc>
          <w:tcPr>
            <w:tcW w:w="1260" w:type="dxa"/>
          </w:tcPr>
          <w:p w14:paraId="376D4242"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w:t>
            </w:r>
          </w:p>
        </w:tc>
        <w:tc>
          <w:tcPr>
            <w:tcW w:w="1260" w:type="dxa"/>
          </w:tcPr>
          <w:p w14:paraId="7593AF7F"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w:t>
            </w:r>
          </w:p>
        </w:tc>
        <w:tc>
          <w:tcPr>
            <w:tcW w:w="1260" w:type="dxa"/>
          </w:tcPr>
          <w:p w14:paraId="3DC08CF4"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2,563</w:t>
            </w:r>
          </w:p>
        </w:tc>
        <w:tc>
          <w:tcPr>
            <w:tcW w:w="2790" w:type="dxa"/>
          </w:tcPr>
          <w:p w14:paraId="1EEC432F"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2019: 5.75% - 8.25% per annum)</w:t>
            </w:r>
          </w:p>
        </w:tc>
      </w:tr>
      <w:tr w:rsidR="00CC6C63" w:rsidRPr="005F3A87" w14:paraId="56E031E1" w14:textId="77777777" w:rsidTr="005C2D2A">
        <w:tc>
          <w:tcPr>
            <w:tcW w:w="2880" w:type="dxa"/>
          </w:tcPr>
          <w:p w14:paraId="160B7F43"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Other income</w:t>
            </w:r>
          </w:p>
        </w:tc>
        <w:tc>
          <w:tcPr>
            <w:tcW w:w="1260" w:type="dxa"/>
            <w:vAlign w:val="bottom"/>
          </w:tcPr>
          <w:p w14:paraId="521DEB14"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w:t>
            </w:r>
          </w:p>
        </w:tc>
        <w:tc>
          <w:tcPr>
            <w:tcW w:w="1260" w:type="dxa"/>
            <w:vAlign w:val="bottom"/>
          </w:tcPr>
          <w:p w14:paraId="60D051E1"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32E208FE"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1,922</w:t>
            </w:r>
          </w:p>
        </w:tc>
        <w:tc>
          <w:tcPr>
            <w:tcW w:w="2790" w:type="dxa"/>
          </w:tcPr>
          <w:p w14:paraId="247FD377"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Mutually agreed rate</w:t>
            </w:r>
          </w:p>
        </w:tc>
      </w:tr>
      <w:tr w:rsidR="00CC6C63" w:rsidRPr="005F3A87" w14:paraId="53BDB893" w14:textId="77777777" w:rsidTr="005C2D2A">
        <w:tc>
          <w:tcPr>
            <w:tcW w:w="2880" w:type="dxa"/>
          </w:tcPr>
          <w:p w14:paraId="0E9537C4"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Other expenses</w:t>
            </w:r>
          </w:p>
        </w:tc>
        <w:tc>
          <w:tcPr>
            <w:tcW w:w="1260" w:type="dxa"/>
            <w:vAlign w:val="bottom"/>
          </w:tcPr>
          <w:p w14:paraId="0D890B36"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w:t>
            </w:r>
          </w:p>
        </w:tc>
        <w:tc>
          <w:tcPr>
            <w:tcW w:w="1260" w:type="dxa"/>
            <w:vAlign w:val="bottom"/>
          </w:tcPr>
          <w:p w14:paraId="5D7FC226"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09481A1A"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53</w:t>
            </w:r>
          </w:p>
        </w:tc>
        <w:tc>
          <w:tcPr>
            <w:tcW w:w="2790" w:type="dxa"/>
          </w:tcPr>
          <w:p w14:paraId="2E1E194F"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Mutually agreed rate</w:t>
            </w:r>
          </w:p>
        </w:tc>
      </w:tr>
      <w:tr w:rsidR="00CC6C63" w:rsidRPr="005F3A87" w14:paraId="75879800" w14:textId="77777777" w:rsidTr="005C2D2A">
        <w:tc>
          <w:tcPr>
            <w:tcW w:w="2880" w:type="dxa"/>
          </w:tcPr>
          <w:p w14:paraId="305EC72E" w14:textId="619E5F99" w:rsidR="00CC6C63" w:rsidRPr="005F3A87" w:rsidRDefault="00CC6C63" w:rsidP="007C2A9A">
            <w:pPr>
              <w:spacing w:line="280" w:lineRule="exact"/>
              <w:rPr>
                <w:rFonts w:ascii="Arial" w:hAnsi="Arial" w:cs="Arial"/>
                <w:sz w:val="16"/>
                <w:szCs w:val="16"/>
              </w:rPr>
            </w:pPr>
            <w:r w:rsidRPr="005F3A87">
              <w:rPr>
                <w:rFonts w:ascii="Arial" w:hAnsi="Arial" w:cs="Arial"/>
                <w:b/>
                <w:bCs/>
                <w:sz w:val="16"/>
                <w:szCs w:val="16"/>
                <w:u w:val="single"/>
              </w:rPr>
              <w:t>Transactions with related parties</w:t>
            </w:r>
          </w:p>
        </w:tc>
        <w:tc>
          <w:tcPr>
            <w:tcW w:w="1260" w:type="dxa"/>
            <w:vAlign w:val="bottom"/>
          </w:tcPr>
          <w:p w14:paraId="3F0BF924" w14:textId="77777777" w:rsidR="00CC6C63" w:rsidRPr="005F3A87" w:rsidRDefault="00CC6C63" w:rsidP="00F36B88">
            <w:pPr>
              <w:tabs>
                <w:tab w:val="decimal" w:pos="885"/>
              </w:tabs>
              <w:spacing w:line="280" w:lineRule="exact"/>
              <w:rPr>
                <w:rFonts w:ascii="Arial" w:hAnsi="Arial" w:cs="Arial"/>
                <w:sz w:val="16"/>
                <w:szCs w:val="16"/>
              </w:rPr>
            </w:pPr>
          </w:p>
        </w:tc>
        <w:tc>
          <w:tcPr>
            <w:tcW w:w="1260" w:type="dxa"/>
            <w:vAlign w:val="bottom"/>
          </w:tcPr>
          <w:p w14:paraId="4961B437" w14:textId="77777777" w:rsidR="00CC6C63" w:rsidRPr="005F3A87" w:rsidRDefault="00CC6C63" w:rsidP="00F36B88">
            <w:pPr>
              <w:tabs>
                <w:tab w:val="decimal" w:pos="885"/>
              </w:tabs>
              <w:spacing w:line="280" w:lineRule="exact"/>
              <w:rPr>
                <w:rFonts w:ascii="Arial" w:hAnsi="Arial" w:cs="Arial"/>
                <w:sz w:val="16"/>
                <w:szCs w:val="16"/>
              </w:rPr>
            </w:pPr>
          </w:p>
        </w:tc>
        <w:tc>
          <w:tcPr>
            <w:tcW w:w="1260" w:type="dxa"/>
            <w:vAlign w:val="bottom"/>
          </w:tcPr>
          <w:p w14:paraId="444B8F87" w14:textId="77777777" w:rsidR="00CC6C63" w:rsidRPr="005F3A87" w:rsidRDefault="00CC6C63" w:rsidP="00F36B88">
            <w:pPr>
              <w:tabs>
                <w:tab w:val="decimal" w:pos="885"/>
              </w:tabs>
              <w:spacing w:line="280" w:lineRule="exact"/>
              <w:rPr>
                <w:rFonts w:ascii="Arial" w:hAnsi="Arial" w:cs="Arial"/>
                <w:sz w:val="16"/>
                <w:szCs w:val="16"/>
              </w:rPr>
            </w:pPr>
          </w:p>
        </w:tc>
        <w:tc>
          <w:tcPr>
            <w:tcW w:w="2790" w:type="dxa"/>
          </w:tcPr>
          <w:p w14:paraId="21CDF6F3" w14:textId="77777777" w:rsidR="00CC6C63" w:rsidRPr="005F3A87" w:rsidRDefault="00CC6C63" w:rsidP="007C2A9A">
            <w:pPr>
              <w:keepNext/>
              <w:spacing w:line="280" w:lineRule="exact"/>
              <w:outlineLvl w:val="1"/>
              <w:rPr>
                <w:rFonts w:ascii="Arial" w:hAnsi="Arial" w:cs="Arial"/>
                <w:sz w:val="16"/>
                <w:szCs w:val="16"/>
              </w:rPr>
            </w:pPr>
          </w:p>
        </w:tc>
      </w:tr>
      <w:tr w:rsidR="00CC6C63" w:rsidRPr="005F3A87" w14:paraId="1D5C0FE6" w14:textId="77777777" w:rsidTr="005C2D2A">
        <w:trPr>
          <w:trHeight w:val="324"/>
        </w:trPr>
        <w:tc>
          <w:tcPr>
            <w:tcW w:w="2880" w:type="dxa"/>
          </w:tcPr>
          <w:p w14:paraId="6DDF1C07"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Rental income</w:t>
            </w:r>
          </w:p>
        </w:tc>
        <w:tc>
          <w:tcPr>
            <w:tcW w:w="1260" w:type="dxa"/>
            <w:vAlign w:val="bottom"/>
          </w:tcPr>
          <w:p w14:paraId="23432544"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15,693</w:t>
            </w:r>
          </w:p>
        </w:tc>
        <w:tc>
          <w:tcPr>
            <w:tcW w:w="1260" w:type="dxa"/>
            <w:vAlign w:val="bottom"/>
          </w:tcPr>
          <w:p w14:paraId="61F96AC2" w14:textId="16959CEC" w:rsidR="00CC6C63" w:rsidRPr="005F3A87" w:rsidRDefault="003712CA" w:rsidP="00F36B88">
            <w:pPr>
              <w:tabs>
                <w:tab w:val="decimal" w:pos="885"/>
              </w:tabs>
              <w:spacing w:line="280" w:lineRule="exact"/>
              <w:rPr>
                <w:rFonts w:ascii="Arial" w:hAnsi="Arial" w:cs="Arial"/>
                <w:sz w:val="16"/>
                <w:szCs w:val="16"/>
              </w:rPr>
            </w:pPr>
            <w:r>
              <w:rPr>
                <w:rFonts w:ascii="Arial" w:hAnsi="Arial" w:cs="Arial"/>
                <w:sz w:val="16"/>
                <w:szCs w:val="16"/>
              </w:rPr>
              <w:t>14,478</w:t>
            </w:r>
          </w:p>
        </w:tc>
        <w:tc>
          <w:tcPr>
            <w:tcW w:w="1260" w:type="dxa"/>
            <w:vAlign w:val="bottom"/>
          </w:tcPr>
          <w:p w14:paraId="38817223"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15,693</w:t>
            </w:r>
          </w:p>
        </w:tc>
        <w:tc>
          <w:tcPr>
            <w:tcW w:w="2790" w:type="dxa"/>
          </w:tcPr>
          <w:p w14:paraId="59048480"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Market price</w:t>
            </w:r>
          </w:p>
        </w:tc>
      </w:tr>
      <w:tr w:rsidR="00CC6C63" w:rsidRPr="005F3A87" w14:paraId="36C8E576" w14:textId="77777777" w:rsidTr="005C2D2A">
        <w:trPr>
          <w:trHeight w:val="324"/>
        </w:trPr>
        <w:tc>
          <w:tcPr>
            <w:tcW w:w="2880" w:type="dxa"/>
          </w:tcPr>
          <w:p w14:paraId="6FDAA585" w14:textId="77777777" w:rsidR="00CC6C63" w:rsidRPr="005F3A87" w:rsidRDefault="00CC6C63" w:rsidP="007C2A9A">
            <w:pPr>
              <w:spacing w:line="280" w:lineRule="exact"/>
              <w:ind w:left="165" w:hanging="165"/>
              <w:rPr>
                <w:rFonts w:ascii="Arial" w:hAnsi="Arial" w:cs="Arial"/>
                <w:sz w:val="16"/>
                <w:szCs w:val="16"/>
              </w:rPr>
            </w:pPr>
            <w:r w:rsidRPr="005F3A87">
              <w:rPr>
                <w:rFonts w:ascii="Arial" w:hAnsi="Arial" w:cs="Arial"/>
                <w:sz w:val="16"/>
                <w:szCs w:val="16"/>
              </w:rPr>
              <w:t>Revenue from residential condominium units sold</w:t>
            </w:r>
          </w:p>
        </w:tc>
        <w:tc>
          <w:tcPr>
            <w:tcW w:w="1260" w:type="dxa"/>
            <w:vAlign w:val="bottom"/>
          </w:tcPr>
          <w:p w14:paraId="320CDDA6" w14:textId="7B51BB1D" w:rsidR="00CC6C63" w:rsidRPr="005F3A87" w:rsidRDefault="007C2A9A" w:rsidP="00F36B88">
            <w:pPr>
              <w:tabs>
                <w:tab w:val="decimal" w:pos="885"/>
              </w:tabs>
              <w:spacing w:line="280" w:lineRule="exact"/>
              <w:rPr>
                <w:rFonts w:ascii="Arial" w:hAnsi="Arial" w:cs="Arial"/>
                <w:sz w:val="16"/>
                <w:szCs w:val="16"/>
              </w:rPr>
            </w:pPr>
            <w:r>
              <w:rPr>
                <w:rFonts w:ascii="Arial" w:hAnsi="Arial" w:cs="Arial"/>
                <w:sz w:val="16"/>
                <w:szCs w:val="16"/>
              </w:rPr>
              <w:t>66,194</w:t>
            </w:r>
          </w:p>
        </w:tc>
        <w:tc>
          <w:tcPr>
            <w:tcW w:w="1260" w:type="dxa"/>
            <w:vAlign w:val="bottom"/>
          </w:tcPr>
          <w:p w14:paraId="329FE65F" w14:textId="7E1261CA" w:rsidR="00CC6C63" w:rsidRPr="005F3A87" w:rsidRDefault="007C2A9A" w:rsidP="00F36B88">
            <w:pPr>
              <w:tabs>
                <w:tab w:val="decimal" w:pos="885"/>
              </w:tabs>
              <w:spacing w:line="280" w:lineRule="exact"/>
              <w:rPr>
                <w:rFonts w:ascii="Arial" w:hAnsi="Arial" w:cs="Arial"/>
                <w:sz w:val="16"/>
                <w:szCs w:val="16"/>
              </w:rPr>
            </w:pPr>
            <w:r>
              <w:rPr>
                <w:rFonts w:ascii="Arial" w:hAnsi="Arial" w:cs="Arial"/>
                <w:sz w:val="16"/>
                <w:szCs w:val="16"/>
              </w:rPr>
              <w:t>26,400</w:t>
            </w:r>
          </w:p>
        </w:tc>
        <w:tc>
          <w:tcPr>
            <w:tcW w:w="1260" w:type="dxa"/>
            <w:vAlign w:val="bottom"/>
          </w:tcPr>
          <w:p w14:paraId="3B55A5C6" w14:textId="6AD74B4A" w:rsidR="00CC6C63" w:rsidRPr="005F3A87" w:rsidRDefault="007C2A9A" w:rsidP="00F36B88">
            <w:pPr>
              <w:tabs>
                <w:tab w:val="decimal" w:pos="885"/>
              </w:tabs>
              <w:spacing w:line="280" w:lineRule="exact"/>
              <w:rPr>
                <w:rFonts w:ascii="Arial" w:hAnsi="Arial" w:cs="Arial"/>
                <w:sz w:val="16"/>
                <w:szCs w:val="16"/>
              </w:rPr>
            </w:pPr>
            <w:r>
              <w:rPr>
                <w:rFonts w:ascii="Arial" w:hAnsi="Arial" w:cs="Arial"/>
                <w:sz w:val="16"/>
                <w:szCs w:val="16"/>
              </w:rPr>
              <w:t>66,194</w:t>
            </w:r>
          </w:p>
        </w:tc>
        <w:tc>
          <w:tcPr>
            <w:tcW w:w="2790" w:type="dxa"/>
            <w:vAlign w:val="bottom"/>
          </w:tcPr>
          <w:p w14:paraId="5FC57FE9"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Market price</w:t>
            </w:r>
          </w:p>
        </w:tc>
      </w:tr>
      <w:tr w:rsidR="00CC6C63" w:rsidRPr="005F3A87" w14:paraId="59C21F2F" w14:textId="77777777" w:rsidTr="005C2D2A">
        <w:tc>
          <w:tcPr>
            <w:tcW w:w="2880" w:type="dxa"/>
          </w:tcPr>
          <w:p w14:paraId="5417B536"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Sales of food and beverage</w:t>
            </w:r>
          </w:p>
        </w:tc>
        <w:tc>
          <w:tcPr>
            <w:tcW w:w="1260" w:type="dxa"/>
            <w:vAlign w:val="bottom"/>
          </w:tcPr>
          <w:p w14:paraId="2C8FAE30"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117</w:t>
            </w:r>
          </w:p>
        </w:tc>
        <w:tc>
          <w:tcPr>
            <w:tcW w:w="1260" w:type="dxa"/>
            <w:vAlign w:val="bottom"/>
          </w:tcPr>
          <w:p w14:paraId="1F1A2B8D"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4A0577F8"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w:t>
            </w:r>
          </w:p>
        </w:tc>
        <w:tc>
          <w:tcPr>
            <w:tcW w:w="2790" w:type="dxa"/>
          </w:tcPr>
          <w:p w14:paraId="4ED84454"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Market price</w:t>
            </w:r>
          </w:p>
        </w:tc>
      </w:tr>
      <w:tr w:rsidR="00CC6C63" w:rsidRPr="005F3A87" w14:paraId="6801BA8C" w14:textId="77777777" w:rsidTr="005C2D2A">
        <w:tc>
          <w:tcPr>
            <w:tcW w:w="2880" w:type="dxa"/>
          </w:tcPr>
          <w:p w14:paraId="073331A8"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Service income</w:t>
            </w:r>
          </w:p>
        </w:tc>
        <w:tc>
          <w:tcPr>
            <w:tcW w:w="1260" w:type="dxa"/>
            <w:vAlign w:val="bottom"/>
          </w:tcPr>
          <w:p w14:paraId="5204BCDE"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1,472</w:t>
            </w:r>
          </w:p>
        </w:tc>
        <w:tc>
          <w:tcPr>
            <w:tcW w:w="1260" w:type="dxa"/>
            <w:vAlign w:val="bottom"/>
          </w:tcPr>
          <w:p w14:paraId="1ACE6B64"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2,308</w:t>
            </w:r>
          </w:p>
        </w:tc>
        <w:tc>
          <w:tcPr>
            <w:tcW w:w="1260" w:type="dxa"/>
            <w:vAlign w:val="bottom"/>
          </w:tcPr>
          <w:p w14:paraId="7BFA8D87"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1,472</w:t>
            </w:r>
          </w:p>
        </w:tc>
        <w:tc>
          <w:tcPr>
            <w:tcW w:w="2790" w:type="dxa"/>
          </w:tcPr>
          <w:p w14:paraId="561468B5" w14:textId="77777777" w:rsidR="00CC6C63" w:rsidRPr="005F3A87" w:rsidRDefault="00CC6C63" w:rsidP="007C2A9A">
            <w:pPr>
              <w:keepNext/>
              <w:spacing w:line="280" w:lineRule="exact"/>
              <w:outlineLvl w:val="1"/>
              <w:rPr>
                <w:rFonts w:ascii="Arial" w:hAnsi="Arial" w:cs="Arial"/>
                <w:sz w:val="16"/>
                <w:szCs w:val="16"/>
                <w:highlight w:val="yellow"/>
              </w:rPr>
            </w:pPr>
            <w:r w:rsidRPr="005F3A87">
              <w:rPr>
                <w:rFonts w:ascii="Arial" w:hAnsi="Arial" w:cs="Arial"/>
                <w:sz w:val="16"/>
                <w:szCs w:val="16"/>
              </w:rPr>
              <w:t>Mutually agreed rate</w:t>
            </w:r>
          </w:p>
        </w:tc>
      </w:tr>
      <w:tr w:rsidR="00CC6C63" w:rsidRPr="005F3A87" w14:paraId="43A3E192" w14:textId="77777777" w:rsidTr="005C2D2A">
        <w:tc>
          <w:tcPr>
            <w:tcW w:w="2880" w:type="dxa"/>
          </w:tcPr>
          <w:p w14:paraId="255E820D"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Other income</w:t>
            </w:r>
          </w:p>
        </w:tc>
        <w:tc>
          <w:tcPr>
            <w:tcW w:w="1260" w:type="dxa"/>
            <w:vAlign w:val="bottom"/>
          </w:tcPr>
          <w:p w14:paraId="35AFE37F"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304</w:t>
            </w:r>
          </w:p>
        </w:tc>
        <w:tc>
          <w:tcPr>
            <w:tcW w:w="1260" w:type="dxa"/>
            <w:vAlign w:val="bottom"/>
          </w:tcPr>
          <w:p w14:paraId="37B75082"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0E986F1C"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175</w:t>
            </w:r>
          </w:p>
        </w:tc>
        <w:tc>
          <w:tcPr>
            <w:tcW w:w="2790" w:type="dxa"/>
          </w:tcPr>
          <w:p w14:paraId="08EB3D86" w14:textId="77777777" w:rsidR="00CC6C63" w:rsidRPr="005F3A87" w:rsidRDefault="00CC6C63" w:rsidP="007C2A9A">
            <w:pPr>
              <w:keepNext/>
              <w:spacing w:line="280" w:lineRule="exact"/>
              <w:outlineLvl w:val="1"/>
              <w:rPr>
                <w:rFonts w:ascii="Arial" w:hAnsi="Arial" w:cs="Arial"/>
                <w:sz w:val="16"/>
                <w:szCs w:val="16"/>
                <w:highlight w:val="yellow"/>
              </w:rPr>
            </w:pPr>
            <w:r w:rsidRPr="005F3A87">
              <w:rPr>
                <w:rFonts w:ascii="Arial" w:hAnsi="Arial" w:cs="Arial"/>
                <w:sz w:val="16"/>
                <w:szCs w:val="16"/>
              </w:rPr>
              <w:t>Mutually agreed rate</w:t>
            </w:r>
          </w:p>
        </w:tc>
      </w:tr>
      <w:tr w:rsidR="00CC6C63" w:rsidRPr="005F3A87" w14:paraId="42EA7334" w14:textId="77777777" w:rsidTr="005C2D2A">
        <w:tc>
          <w:tcPr>
            <w:tcW w:w="2880" w:type="dxa"/>
          </w:tcPr>
          <w:p w14:paraId="0111781B"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Purchase of assets</w:t>
            </w:r>
          </w:p>
        </w:tc>
        <w:tc>
          <w:tcPr>
            <w:tcW w:w="1260" w:type="dxa"/>
            <w:vAlign w:val="bottom"/>
          </w:tcPr>
          <w:p w14:paraId="16396406"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251</w:t>
            </w:r>
          </w:p>
        </w:tc>
        <w:tc>
          <w:tcPr>
            <w:tcW w:w="1260" w:type="dxa"/>
            <w:vAlign w:val="bottom"/>
          </w:tcPr>
          <w:p w14:paraId="32BF0735"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1,345</w:t>
            </w:r>
          </w:p>
        </w:tc>
        <w:tc>
          <w:tcPr>
            <w:tcW w:w="1260" w:type="dxa"/>
            <w:vAlign w:val="bottom"/>
          </w:tcPr>
          <w:p w14:paraId="6584571A"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217</w:t>
            </w:r>
          </w:p>
        </w:tc>
        <w:tc>
          <w:tcPr>
            <w:tcW w:w="2790" w:type="dxa"/>
          </w:tcPr>
          <w:p w14:paraId="210E76A6"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Mutually agreed rate</w:t>
            </w:r>
          </w:p>
        </w:tc>
      </w:tr>
      <w:tr w:rsidR="00CC6C63" w:rsidRPr="005F3A87" w14:paraId="3EE351C1" w14:textId="77777777" w:rsidTr="005C2D2A">
        <w:trPr>
          <w:trHeight w:val="216"/>
        </w:trPr>
        <w:tc>
          <w:tcPr>
            <w:tcW w:w="2880" w:type="dxa"/>
          </w:tcPr>
          <w:p w14:paraId="375274DF" w14:textId="77777777" w:rsidR="00CC6C63" w:rsidRPr="005F3A87" w:rsidRDefault="00CC6C63" w:rsidP="007C2A9A">
            <w:pPr>
              <w:spacing w:line="280" w:lineRule="exact"/>
              <w:jc w:val="both"/>
              <w:rPr>
                <w:rFonts w:ascii="Arial" w:hAnsi="Arial" w:cs="Arial"/>
                <w:sz w:val="16"/>
                <w:szCs w:val="16"/>
              </w:rPr>
            </w:pPr>
            <w:r w:rsidRPr="005F3A87">
              <w:rPr>
                <w:rFonts w:ascii="Arial" w:hAnsi="Arial" w:cs="Arial"/>
                <w:sz w:val="16"/>
                <w:szCs w:val="16"/>
              </w:rPr>
              <w:t>Other expenses</w:t>
            </w:r>
          </w:p>
        </w:tc>
        <w:tc>
          <w:tcPr>
            <w:tcW w:w="1260" w:type="dxa"/>
            <w:vAlign w:val="bottom"/>
          </w:tcPr>
          <w:p w14:paraId="715A66D3"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5,805</w:t>
            </w:r>
          </w:p>
        </w:tc>
        <w:tc>
          <w:tcPr>
            <w:tcW w:w="1260" w:type="dxa"/>
            <w:vAlign w:val="bottom"/>
          </w:tcPr>
          <w:p w14:paraId="3427A85C" w14:textId="77777777" w:rsidR="00CC6C63" w:rsidRPr="005F3A87" w:rsidRDefault="00B12044" w:rsidP="00F36B88">
            <w:pPr>
              <w:tabs>
                <w:tab w:val="decimal" w:pos="885"/>
              </w:tabs>
              <w:spacing w:line="280" w:lineRule="exact"/>
              <w:rPr>
                <w:rFonts w:ascii="Arial" w:hAnsi="Arial" w:cs="Arial"/>
                <w:sz w:val="16"/>
                <w:szCs w:val="16"/>
              </w:rPr>
            </w:pPr>
            <w:r>
              <w:rPr>
                <w:rFonts w:ascii="Arial" w:hAnsi="Arial" w:cs="Arial"/>
                <w:sz w:val="16"/>
                <w:szCs w:val="16"/>
              </w:rPr>
              <w:t>645</w:t>
            </w:r>
          </w:p>
        </w:tc>
        <w:tc>
          <w:tcPr>
            <w:tcW w:w="1260" w:type="dxa"/>
            <w:vAlign w:val="bottom"/>
          </w:tcPr>
          <w:p w14:paraId="7072A710" w14:textId="77777777" w:rsidR="00CC6C63" w:rsidRPr="005F3A87" w:rsidRDefault="00CC6C63" w:rsidP="00F36B88">
            <w:pPr>
              <w:tabs>
                <w:tab w:val="decimal" w:pos="885"/>
              </w:tabs>
              <w:spacing w:line="280" w:lineRule="exact"/>
              <w:rPr>
                <w:rFonts w:ascii="Arial" w:hAnsi="Arial" w:cs="Arial"/>
                <w:sz w:val="16"/>
                <w:szCs w:val="16"/>
              </w:rPr>
            </w:pPr>
            <w:r w:rsidRPr="005F3A87">
              <w:rPr>
                <w:rFonts w:ascii="Arial" w:hAnsi="Arial" w:cs="Arial"/>
                <w:sz w:val="16"/>
                <w:szCs w:val="16"/>
              </w:rPr>
              <w:t>965</w:t>
            </w:r>
          </w:p>
        </w:tc>
        <w:tc>
          <w:tcPr>
            <w:tcW w:w="2790" w:type="dxa"/>
          </w:tcPr>
          <w:p w14:paraId="79800240" w14:textId="77777777" w:rsidR="00CC6C63" w:rsidRPr="005F3A87" w:rsidRDefault="00CC6C63" w:rsidP="007C2A9A">
            <w:pPr>
              <w:keepNext/>
              <w:spacing w:line="280" w:lineRule="exact"/>
              <w:outlineLvl w:val="1"/>
              <w:rPr>
                <w:rFonts w:ascii="Arial" w:hAnsi="Arial" w:cs="Arial"/>
                <w:sz w:val="16"/>
                <w:szCs w:val="16"/>
              </w:rPr>
            </w:pPr>
            <w:r w:rsidRPr="005F3A87">
              <w:rPr>
                <w:rFonts w:ascii="Arial" w:hAnsi="Arial" w:cs="Arial"/>
                <w:sz w:val="16"/>
                <w:szCs w:val="16"/>
              </w:rPr>
              <w:t>Mutually agreed rate</w:t>
            </w:r>
          </w:p>
        </w:tc>
      </w:tr>
      <w:tr w:rsidR="007C2A9A" w:rsidRPr="005F3A87" w14:paraId="2972580C" w14:textId="77777777" w:rsidTr="006A7877">
        <w:tc>
          <w:tcPr>
            <w:tcW w:w="2880" w:type="dxa"/>
          </w:tcPr>
          <w:p w14:paraId="05B646F1" w14:textId="75EDDB84" w:rsidR="007C2A9A" w:rsidRPr="005F3A87" w:rsidRDefault="007C2A9A" w:rsidP="007C2A9A">
            <w:pPr>
              <w:spacing w:line="280" w:lineRule="exact"/>
              <w:rPr>
                <w:rFonts w:ascii="Arial" w:hAnsi="Arial" w:cs="Arial"/>
                <w:sz w:val="16"/>
                <w:szCs w:val="16"/>
              </w:rPr>
            </w:pPr>
            <w:r w:rsidRPr="005F3A87">
              <w:rPr>
                <w:rFonts w:ascii="Arial" w:hAnsi="Arial" w:cs="Arial"/>
                <w:b/>
                <w:bCs/>
                <w:sz w:val="16"/>
                <w:szCs w:val="16"/>
                <w:u w:val="single"/>
              </w:rPr>
              <w:t xml:space="preserve">Transactions with related </w:t>
            </w:r>
            <w:r>
              <w:rPr>
                <w:rFonts w:ascii="Arial" w:hAnsi="Arial" w:cs="Arial"/>
                <w:b/>
                <w:bCs/>
                <w:sz w:val="16"/>
                <w:szCs w:val="16"/>
                <w:u w:val="single"/>
              </w:rPr>
              <w:t>person</w:t>
            </w:r>
          </w:p>
        </w:tc>
        <w:tc>
          <w:tcPr>
            <w:tcW w:w="1260" w:type="dxa"/>
          </w:tcPr>
          <w:p w14:paraId="3CCC2E2B" w14:textId="77777777" w:rsidR="007C2A9A" w:rsidRPr="005F3A87" w:rsidRDefault="007C2A9A" w:rsidP="00F36B88">
            <w:pPr>
              <w:tabs>
                <w:tab w:val="decimal" w:pos="885"/>
              </w:tabs>
              <w:spacing w:line="280" w:lineRule="exact"/>
              <w:rPr>
                <w:rFonts w:ascii="Arial" w:hAnsi="Arial" w:cs="Arial"/>
                <w:sz w:val="16"/>
                <w:szCs w:val="16"/>
              </w:rPr>
            </w:pPr>
          </w:p>
        </w:tc>
        <w:tc>
          <w:tcPr>
            <w:tcW w:w="1260" w:type="dxa"/>
            <w:vAlign w:val="bottom"/>
          </w:tcPr>
          <w:p w14:paraId="0013FE51" w14:textId="77777777" w:rsidR="007C2A9A" w:rsidRPr="005F3A87" w:rsidRDefault="007C2A9A" w:rsidP="00F36B88">
            <w:pPr>
              <w:tabs>
                <w:tab w:val="decimal" w:pos="885"/>
              </w:tabs>
              <w:spacing w:line="280" w:lineRule="exact"/>
              <w:jc w:val="right"/>
              <w:rPr>
                <w:rFonts w:ascii="Arial" w:hAnsi="Arial" w:cs="Arial"/>
                <w:sz w:val="16"/>
                <w:szCs w:val="16"/>
              </w:rPr>
            </w:pPr>
          </w:p>
        </w:tc>
        <w:tc>
          <w:tcPr>
            <w:tcW w:w="1260" w:type="dxa"/>
            <w:vAlign w:val="bottom"/>
          </w:tcPr>
          <w:p w14:paraId="1A1022F9" w14:textId="77777777" w:rsidR="007C2A9A" w:rsidRPr="005F3A87" w:rsidRDefault="007C2A9A" w:rsidP="00F36B88">
            <w:pPr>
              <w:tabs>
                <w:tab w:val="decimal" w:pos="885"/>
              </w:tabs>
              <w:spacing w:line="280" w:lineRule="exact"/>
              <w:jc w:val="right"/>
              <w:rPr>
                <w:rFonts w:ascii="Arial" w:hAnsi="Arial" w:cs="Arial"/>
                <w:sz w:val="16"/>
                <w:szCs w:val="16"/>
              </w:rPr>
            </w:pPr>
          </w:p>
        </w:tc>
        <w:tc>
          <w:tcPr>
            <w:tcW w:w="2790" w:type="dxa"/>
          </w:tcPr>
          <w:p w14:paraId="781A711D" w14:textId="77777777" w:rsidR="007C2A9A" w:rsidRPr="005F3A87" w:rsidRDefault="007C2A9A" w:rsidP="007C2A9A">
            <w:pPr>
              <w:keepNext/>
              <w:spacing w:line="280" w:lineRule="exact"/>
              <w:outlineLvl w:val="1"/>
              <w:rPr>
                <w:rFonts w:ascii="Arial" w:hAnsi="Arial" w:cs="Arial"/>
                <w:sz w:val="16"/>
                <w:szCs w:val="16"/>
              </w:rPr>
            </w:pPr>
          </w:p>
        </w:tc>
      </w:tr>
      <w:tr w:rsidR="007C2A9A" w:rsidRPr="005F3A87" w14:paraId="3B160DA8" w14:textId="77777777" w:rsidTr="00F560F0">
        <w:tc>
          <w:tcPr>
            <w:tcW w:w="2880" w:type="dxa"/>
          </w:tcPr>
          <w:p w14:paraId="22A88506" w14:textId="63C03AE4" w:rsidR="007C2A9A" w:rsidRPr="005F3A87" w:rsidRDefault="007C2A9A" w:rsidP="007C2A9A">
            <w:pPr>
              <w:spacing w:line="280" w:lineRule="exact"/>
              <w:ind w:left="165" w:hanging="165"/>
              <w:rPr>
                <w:rFonts w:ascii="Arial" w:hAnsi="Arial" w:cs="Arial"/>
                <w:sz w:val="16"/>
                <w:szCs w:val="16"/>
              </w:rPr>
            </w:pPr>
            <w:r w:rsidRPr="005F3A87">
              <w:rPr>
                <w:rFonts w:ascii="Arial" w:hAnsi="Arial" w:cs="Arial"/>
                <w:sz w:val="16"/>
                <w:szCs w:val="16"/>
              </w:rPr>
              <w:t>Revenue from residential condominium units sold</w:t>
            </w:r>
          </w:p>
        </w:tc>
        <w:tc>
          <w:tcPr>
            <w:tcW w:w="1260" w:type="dxa"/>
            <w:vAlign w:val="bottom"/>
          </w:tcPr>
          <w:p w14:paraId="360407A7" w14:textId="1D423A4B" w:rsidR="007C2A9A" w:rsidRPr="005F3A87" w:rsidRDefault="007C2A9A" w:rsidP="00F36B88">
            <w:pPr>
              <w:tabs>
                <w:tab w:val="decimal" w:pos="885"/>
              </w:tabs>
              <w:spacing w:line="280" w:lineRule="exact"/>
              <w:rPr>
                <w:rFonts w:ascii="Arial" w:hAnsi="Arial" w:cs="Arial"/>
                <w:sz w:val="16"/>
                <w:szCs w:val="16"/>
              </w:rPr>
            </w:pPr>
            <w:r>
              <w:rPr>
                <w:rFonts w:ascii="Arial" w:hAnsi="Arial" w:cs="Arial"/>
                <w:sz w:val="16"/>
                <w:szCs w:val="16"/>
              </w:rPr>
              <w:t>5,372</w:t>
            </w:r>
          </w:p>
        </w:tc>
        <w:tc>
          <w:tcPr>
            <w:tcW w:w="1260" w:type="dxa"/>
            <w:vAlign w:val="bottom"/>
          </w:tcPr>
          <w:p w14:paraId="53A66EA7" w14:textId="256AD68D" w:rsidR="007C2A9A" w:rsidRPr="00F36B88" w:rsidRDefault="007C2A9A" w:rsidP="00F36B88">
            <w:pPr>
              <w:tabs>
                <w:tab w:val="decimal" w:pos="885"/>
              </w:tabs>
              <w:spacing w:line="280" w:lineRule="exact"/>
              <w:rPr>
                <w:rFonts w:ascii="Arial" w:hAnsi="Arial" w:cs="Arial"/>
                <w:sz w:val="16"/>
                <w:szCs w:val="16"/>
              </w:rPr>
            </w:pPr>
            <w:r>
              <w:rPr>
                <w:rFonts w:ascii="Arial" w:hAnsi="Arial" w:cs="Arial"/>
                <w:sz w:val="16"/>
                <w:szCs w:val="16"/>
              </w:rPr>
              <w:t>11,247</w:t>
            </w:r>
            <w:r w:rsidR="00F36B88" w:rsidRPr="00F36B88">
              <w:rPr>
                <w:rFonts w:ascii="Arial" w:hAnsi="Arial" w:cs="Arial"/>
                <w:sz w:val="16"/>
                <w:szCs w:val="16"/>
                <w:vertAlign w:val="superscript"/>
              </w:rPr>
              <w:t>(1)</w:t>
            </w:r>
          </w:p>
        </w:tc>
        <w:tc>
          <w:tcPr>
            <w:tcW w:w="1260" w:type="dxa"/>
            <w:vAlign w:val="bottom"/>
          </w:tcPr>
          <w:p w14:paraId="32EFE678" w14:textId="67F0318C" w:rsidR="007C2A9A" w:rsidRPr="005F3A87" w:rsidRDefault="007C2A9A" w:rsidP="00F36B88">
            <w:pPr>
              <w:tabs>
                <w:tab w:val="decimal" w:pos="885"/>
              </w:tabs>
              <w:spacing w:line="280" w:lineRule="exact"/>
              <w:rPr>
                <w:rFonts w:ascii="Arial" w:hAnsi="Arial" w:cs="Arial"/>
                <w:sz w:val="16"/>
                <w:szCs w:val="16"/>
              </w:rPr>
            </w:pPr>
            <w:r>
              <w:rPr>
                <w:rFonts w:ascii="Arial" w:hAnsi="Arial" w:cs="Arial"/>
                <w:sz w:val="16"/>
                <w:szCs w:val="16"/>
              </w:rPr>
              <w:t>5,372</w:t>
            </w:r>
          </w:p>
        </w:tc>
        <w:tc>
          <w:tcPr>
            <w:tcW w:w="2790" w:type="dxa"/>
            <w:vAlign w:val="bottom"/>
          </w:tcPr>
          <w:p w14:paraId="38694F5A" w14:textId="2B9F84AB" w:rsidR="007C2A9A" w:rsidRPr="005F3A87" w:rsidRDefault="007C2A9A" w:rsidP="007C2A9A">
            <w:pPr>
              <w:keepNext/>
              <w:spacing w:line="280" w:lineRule="exact"/>
              <w:outlineLvl w:val="1"/>
              <w:rPr>
                <w:rFonts w:ascii="Arial" w:hAnsi="Arial" w:cs="Arial"/>
                <w:sz w:val="16"/>
                <w:szCs w:val="16"/>
              </w:rPr>
            </w:pPr>
            <w:r w:rsidRPr="005F3A87">
              <w:rPr>
                <w:rFonts w:ascii="Arial" w:hAnsi="Arial" w:cs="Arial"/>
                <w:sz w:val="16"/>
                <w:szCs w:val="16"/>
              </w:rPr>
              <w:t>Market price</w:t>
            </w:r>
          </w:p>
        </w:tc>
      </w:tr>
    </w:tbl>
    <w:p w14:paraId="042D9C99" w14:textId="1842DEC2" w:rsidR="007C2A9A" w:rsidRPr="00F36B88" w:rsidRDefault="007C2A9A" w:rsidP="0065677C">
      <w:pPr>
        <w:pStyle w:val="BodyTextIndent2"/>
        <w:tabs>
          <w:tab w:val="left" w:pos="540"/>
          <w:tab w:val="right" w:pos="5400"/>
          <w:tab w:val="right" w:pos="6480"/>
          <w:tab w:val="right" w:pos="7380"/>
          <w:tab w:val="right" w:pos="8280"/>
        </w:tabs>
        <w:spacing w:before="0" w:after="0" w:line="300" w:lineRule="exact"/>
        <w:ind w:left="806" w:hanging="806"/>
        <w:rPr>
          <w:rFonts w:ascii="Arial" w:hAnsi="Arial" w:cs="Arial"/>
          <w:sz w:val="16"/>
          <w:szCs w:val="16"/>
        </w:rPr>
      </w:pPr>
      <w:r w:rsidRPr="00F36B88">
        <w:rPr>
          <w:rFonts w:ascii="Arial" w:hAnsi="Arial" w:cs="Arial"/>
          <w:sz w:val="16"/>
          <w:szCs w:val="16"/>
        </w:rPr>
        <w:tab/>
      </w:r>
      <w:r w:rsidR="00F36B88" w:rsidRPr="00F36B88">
        <w:rPr>
          <w:rFonts w:ascii="Arial" w:hAnsi="Arial" w:cs="Arial"/>
          <w:sz w:val="16"/>
          <w:szCs w:val="16"/>
          <w:vertAlign w:val="superscript"/>
        </w:rPr>
        <w:t>(1)</w:t>
      </w:r>
      <w:r w:rsidR="00F36B88">
        <w:rPr>
          <w:rFonts w:ascii="Arial" w:hAnsi="Arial" w:cs="Arial"/>
          <w:sz w:val="16"/>
          <w:szCs w:val="16"/>
          <w:vertAlign w:val="superscript"/>
        </w:rPr>
        <w:tab/>
      </w:r>
      <w:r w:rsidR="00F36B88" w:rsidRPr="00F36B88">
        <w:rPr>
          <w:rFonts w:ascii="Arial" w:hAnsi="Arial" w:cs="Arial"/>
          <w:sz w:val="16"/>
          <w:szCs w:val="16"/>
        </w:rPr>
        <w:t>T</w:t>
      </w:r>
      <w:r w:rsidRPr="00F36B88">
        <w:rPr>
          <w:rFonts w:ascii="Arial" w:hAnsi="Arial" w:cs="Arial"/>
          <w:sz w:val="16"/>
          <w:szCs w:val="16"/>
        </w:rPr>
        <w:t xml:space="preserve">he Company </w:t>
      </w:r>
      <w:proofErr w:type="spellStart"/>
      <w:r w:rsidRPr="00F36B88">
        <w:rPr>
          <w:rFonts w:ascii="Arial" w:hAnsi="Arial" w:cs="Arial"/>
          <w:sz w:val="16"/>
          <w:szCs w:val="16"/>
        </w:rPr>
        <w:t>recognise</w:t>
      </w:r>
      <w:r w:rsidR="00D42176" w:rsidRPr="00F36B88">
        <w:rPr>
          <w:rFonts w:ascii="Arial" w:hAnsi="Arial" w:cs="Arial"/>
          <w:sz w:val="16"/>
          <w:szCs w:val="16"/>
        </w:rPr>
        <w:t>d</w:t>
      </w:r>
      <w:proofErr w:type="spellEnd"/>
      <w:r w:rsidRPr="00F36B88">
        <w:rPr>
          <w:rFonts w:ascii="Arial" w:hAnsi="Arial" w:cs="Arial"/>
          <w:sz w:val="16"/>
          <w:szCs w:val="16"/>
        </w:rPr>
        <w:t xml:space="preserve"> revenue from sale of real estate to </w:t>
      </w:r>
      <w:r w:rsidR="0065677C">
        <w:rPr>
          <w:rFonts w:ascii="Arial" w:hAnsi="Arial" w:cs="Arial"/>
          <w:sz w:val="16"/>
          <w:szCs w:val="16"/>
        </w:rPr>
        <w:t>a person</w:t>
      </w:r>
      <w:r w:rsidR="001D4E01">
        <w:rPr>
          <w:rFonts w:ascii="Arial" w:hAnsi="Arial" w:cstheme="minorBidi" w:hint="cs"/>
          <w:sz w:val="16"/>
          <w:szCs w:val="16"/>
          <w:cs/>
        </w:rPr>
        <w:t xml:space="preserve"> </w:t>
      </w:r>
      <w:r w:rsidR="001D4E01">
        <w:rPr>
          <w:rFonts w:ascii="Arial" w:hAnsi="Arial" w:cstheme="minorBidi"/>
          <w:sz w:val="16"/>
          <w:szCs w:val="16"/>
        </w:rPr>
        <w:t>which is</w:t>
      </w:r>
      <w:r w:rsidR="0065677C">
        <w:rPr>
          <w:rFonts w:ascii="Arial" w:hAnsi="Arial" w:cs="Arial"/>
          <w:sz w:val="16"/>
          <w:szCs w:val="16"/>
        </w:rPr>
        <w:t xml:space="preserve"> </w:t>
      </w:r>
      <w:r w:rsidRPr="00F36B88">
        <w:rPr>
          <w:rFonts w:ascii="Arial" w:hAnsi="Arial" w:cs="Arial"/>
          <w:sz w:val="16"/>
          <w:szCs w:val="16"/>
        </w:rPr>
        <w:t xml:space="preserve">the Company’s shareholder </w:t>
      </w:r>
      <w:r w:rsidR="00F36B88" w:rsidRPr="00F36B88">
        <w:rPr>
          <w:rFonts w:ascii="Arial" w:hAnsi="Arial" w:cs="Arial"/>
          <w:sz w:val="16"/>
          <w:szCs w:val="16"/>
        </w:rPr>
        <w:t>in February 2020</w:t>
      </w:r>
      <w:r w:rsidR="00D42176" w:rsidRPr="00F36B88">
        <w:rPr>
          <w:rFonts w:ascii="Arial" w:hAnsi="Arial" w:cs="Arial"/>
          <w:sz w:val="16"/>
          <w:szCs w:val="16"/>
        </w:rPr>
        <w:t xml:space="preserve">. </w:t>
      </w:r>
      <w:r w:rsidR="00F36B88" w:rsidRPr="00F36B88">
        <w:rPr>
          <w:rFonts w:ascii="Arial" w:hAnsi="Arial" w:cs="Arial"/>
          <w:sz w:val="16"/>
          <w:szCs w:val="16"/>
        </w:rPr>
        <w:t>Subsequently, during the year</w:t>
      </w:r>
      <w:r w:rsidRPr="00F36B88">
        <w:rPr>
          <w:rFonts w:ascii="Arial" w:hAnsi="Arial" w:cs="Arial"/>
          <w:sz w:val="16"/>
          <w:szCs w:val="16"/>
        </w:rPr>
        <w:t xml:space="preserve">, </w:t>
      </w:r>
      <w:r w:rsidR="0065677C">
        <w:rPr>
          <w:rFonts w:ascii="Arial" w:hAnsi="Arial" w:cs="Arial"/>
          <w:sz w:val="16"/>
          <w:szCs w:val="16"/>
        </w:rPr>
        <w:t>such person</w:t>
      </w:r>
      <w:r w:rsidRPr="00F36B88">
        <w:rPr>
          <w:rFonts w:ascii="Arial" w:hAnsi="Arial" w:cs="Arial"/>
          <w:sz w:val="16"/>
          <w:szCs w:val="16"/>
        </w:rPr>
        <w:t xml:space="preserve"> sold the Company’s share</w:t>
      </w:r>
      <w:r w:rsidR="00D42176" w:rsidRPr="00F36B88">
        <w:rPr>
          <w:rFonts w:ascii="Arial" w:hAnsi="Arial" w:cs="Arial"/>
          <w:sz w:val="16"/>
          <w:szCs w:val="16"/>
        </w:rPr>
        <w:t>s</w:t>
      </w:r>
      <w:r w:rsidRPr="00F36B88">
        <w:rPr>
          <w:rFonts w:ascii="Arial" w:hAnsi="Arial" w:cs="Arial"/>
          <w:sz w:val="16"/>
          <w:szCs w:val="16"/>
        </w:rPr>
        <w:t xml:space="preserve"> to others. As at 31 December 2020, </w:t>
      </w:r>
      <w:r w:rsidR="0065677C">
        <w:rPr>
          <w:rFonts w:ascii="Arial" w:hAnsi="Arial" w:cs="Arial"/>
          <w:sz w:val="16"/>
          <w:szCs w:val="16"/>
        </w:rPr>
        <w:t>such person</w:t>
      </w:r>
      <w:r w:rsidRPr="00F36B88">
        <w:rPr>
          <w:rFonts w:ascii="Arial" w:hAnsi="Arial" w:cs="Arial"/>
          <w:sz w:val="16"/>
          <w:szCs w:val="16"/>
        </w:rPr>
        <w:t xml:space="preserve"> is no longer a shareholder of the Company.</w:t>
      </w:r>
    </w:p>
    <w:p w14:paraId="31C4205F" w14:textId="64DD402B" w:rsidR="00552E10" w:rsidRPr="005F3A87" w:rsidRDefault="007C2A9A" w:rsidP="0065677C">
      <w:pPr>
        <w:pStyle w:val="BodyTextIndent2"/>
        <w:tabs>
          <w:tab w:val="left" w:pos="1980"/>
          <w:tab w:val="right" w:pos="5400"/>
          <w:tab w:val="right" w:pos="6480"/>
          <w:tab w:val="right" w:pos="7380"/>
          <w:tab w:val="right" w:pos="8280"/>
        </w:tabs>
        <w:spacing w:before="240"/>
        <w:ind w:left="547" w:hanging="547"/>
        <w:rPr>
          <w:rFonts w:ascii="Arial" w:hAnsi="Arial" w:cs="Arial"/>
          <w:sz w:val="22"/>
          <w:szCs w:val="22"/>
        </w:rPr>
      </w:pPr>
      <w:r>
        <w:rPr>
          <w:rFonts w:ascii="Arial" w:hAnsi="Arial" w:cs="Arial"/>
          <w:sz w:val="22"/>
          <w:szCs w:val="22"/>
        </w:rPr>
        <w:tab/>
      </w:r>
      <w:r w:rsidR="003407C6" w:rsidRPr="005F3A87">
        <w:rPr>
          <w:rFonts w:ascii="Arial" w:hAnsi="Arial" w:cs="Arial"/>
          <w:sz w:val="22"/>
          <w:szCs w:val="22"/>
        </w:rPr>
        <w:t xml:space="preserve">As at 31 December </w:t>
      </w:r>
      <w:r w:rsidR="00FC39F9" w:rsidRPr="005F3A87">
        <w:rPr>
          <w:rFonts w:ascii="Arial" w:hAnsi="Arial" w:cs="Arial"/>
          <w:sz w:val="22"/>
          <w:szCs w:val="22"/>
        </w:rPr>
        <w:t>20</w:t>
      </w:r>
      <w:r w:rsidR="00DE41B7" w:rsidRPr="005F3A87">
        <w:rPr>
          <w:rFonts w:ascii="Arial" w:hAnsi="Arial" w:cs="Arial"/>
          <w:sz w:val="22"/>
          <w:szCs w:val="22"/>
        </w:rPr>
        <w:t>20</w:t>
      </w:r>
      <w:r w:rsidR="003407C6" w:rsidRPr="005F3A87">
        <w:rPr>
          <w:rFonts w:ascii="Arial" w:hAnsi="Arial" w:cs="Arial"/>
          <w:sz w:val="22"/>
          <w:szCs w:val="22"/>
        </w:rPr>
        <w:t xml:space="preserve"> and </w:t>
      </w:r>
      <w:r w:rsidR="00FC39F9" w:rsidRPr="005F3A87">
        <w:rPr>
          <w:rFonts w:ascii="Arial" w:hAnsi="Arial" w:cs="Arial"/>
          <w:sz w:val="22"/>
          <w:szCs w:val="22"/>
        </w:rPr>
        <w:t>201</w:t>
      </w:r>
      <w:r w:rsidR="00DE41B7" w:rsidRPr="005F3A87">
        <w:rPr>
          <w:rFonts w:ascii="Arial" w:hAnsi="Arial" w:cs="Arial"/>
          <w:sz w:val="22"/>
          <w:szCs w:val="22"/>
        </w:rPr>
        <w:t>9</w:t>
      </w:r>
      <w:r w:rsidR="003407C6" w:rsidRPr="005F3A87">
        <w:rPr>
          <w:rFonts w:ascii="Arial" w:hAnsi="Arial" w:cs="Arial"/>
          <w:sz w:val="22"/>
          <w:szCs w:val="22"/>
        </w:rPr>
        <w:t xml:space="preserve">, the balances of the accounts between the Company and those related </w:t>
      </w:r>
      <w:r w:rsidR="00E91D22" w:rsidRPr="005F3A87">
        <w:rPr>
          <w:rFonts w:ascii="Arial" w:hAnsi="Arial" w:cs="Arial"/>
          <w:sz w:val="22"/>
          <w:szCs w:val="22"/>
        </w:rPr>
        <w:t>parties</w:t>
      </w:r>
      <w:r w:rsidR="003407C6" w:rsidRPr="005F3A87">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4500"/>
        <w:gridCol w:w="1890"/>
        <w:gridCol w:w="1395"/>
        <w:gridCol w:w="1395"/>
      </w:tblGrid>
      <w:tr w:rsidR="00BC1B7E" w:rsidRPr="005F3A87" w14:paraId="53FF2814" w14:textId="77777777" w:rsidTr="00BE35E1">
        <w:trPr>
          <w:trHeight w:val="80"/>
          <w:tblHeader/>
        </w:trPr>
        <w:tc>
          <w:tcPr>
            <w:tcW w:w="4500" w:type="dxa"/>
          </w:tcPr>
          <w:p w14:paraId="4C1AAC63" w14:textId="77777777" w:rsidR="00BC1B7E" w:rsidRPr="005F3A87" w:rsidRDefault="00BC1B7E" w:rsidP="009C0A16">
            <w:pPr>
              <w:tabs>
                <w:tab w:val="left" w:pos="900"/>
              </w:tabs>
              <w:spacing w:line="380" w:lineRule="exact"/>
              <w:jc w:val="thaiDistribute"/>
              <w:outlineLvl w:val="0"/>
              <w:rPr>
                <w:rFonts w:ascii="Arial" w:hAnsi="Arial" w:cs="Arial"/>
                <w:sz w:val="22"/>
                <w:szCs w:val="22"/>
              </w:rPr>
            </w:pPr>
          </w:p>
        </w:tc>
        <w:tc>
          <w:tcPr>
            <w:tcW w:w="4680" w:type="dxa"/>
            <w:gridSpan w:val="3"/>
          </w:tcPr>
          <w:p w14:paraId="36541D92" w14:textId="77777777" w:rsidR="00BC1B7E" w:rsidRPr="005F3A87" w:rsidRDefault="00BC1B7E" w:rsidP="009C0A16">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BC1B7E" w:rsidRPr="005F3A87" w14:paraId="4AD1C5AB" w14:textId="77777777" w:rsidTr="00BE35E1">
        <w:trPr>
          <w:trHeight w:val="333"/>
          <w:tblHeader/>
        </w:trPr>
        <w:tc>
          <w:tcPr>
            <w:tcW w:w="4500" w:type="dxa"/>
          </w:tcPr>
          <w:p w14:paraId="7EB17063" w14:textId="77777777" w:rsidR="00BC1B7E" w:rsidRPr="005F3A87" w:rsidRDefault="00BC1B7E" w:rsidP="009C0A16">
            <w:pPr>
              <w:tabs>
                <w:tab w:val="left" w:pos="900"/>
              </w:tabs>
              <w:spacing w:line="380" w:lineRule="exact"/>
              <w:jc w:val="thaiDistribute"/>
              <w:outlineLvl w:val="0"/>
              <w:rPr>
                <w:rFonts w:ascii="Arial" w:hAnsi="Arial" w:cs="Arial"/>
                <w:sz w:val="22"/>
                <w:szCs w:val="22"/>
                <w:cs/>
              </w:rPr>
            </w:pPr>
          </w:p>
        </w:tc>
        <w:tc>
          <w:tcPr>
            <w:tcW w:w="1890" w:type="dxa"/>
          </w:tcPr>
          <w:p w14:paraId="78318018" w14:textId="77777777" w:rsidR="00BC1B7E" w:rsidRPr="005F3A87" w:rsidRDefault="00BC1B7E" w:rsidP="009C0A16">
            <w:pPr>
              <w:spacing w:line="380" w:lineRule="exact"/>
              <w:rPr>
                <w:rFonts w:ascii="Arial" w:hAnsi="Arial" w:cs="Arial"/>
                <w:sz w:val="22"/>
                <w:szCs w:val="22"/>
              </w:rPr>
            </w:pPr>
          </w:p>
        </w:tc>
        <w:tc>
          <w:tcPr>
            <w:tcW w:w="1395" w:type="dxa"/>
          </w:tcPr>
          <w:p w14:paraId="1E0C1BEC" w14:textId="77777777" w:rsidR="00BC1B7E" w:rsidRPr="005F3A87" w:rsidRDefault="00BC1B7E" w:rsidP="009C0A16">
            <w:pPr>
              <w:pBdr>
                <w:bottom w:val="single" w:sz="4" w:space="1" w:color="auto"/>
              </w:pBdr>
              <w:tabs>
                <w:tab w:val="left" w:pos="900"/>
              </w:tabs>
              <w:spacing w:line="380" w:lineRule="exact"/>
              <w:jc w:val="center"/>
              <w:outlineLvl w:val="0"/>
              <w:rPr>
                <w:rFonts w:ascii="Arial" w:hAnsi="Arial" w:cs="Arial"/>
                <w:sz w:val="22"/>
                <w:szCs w:val="22"/>
              </w:rPr>
            </w:pPr>
            <w:r w:rsidRPr="005F3A87">
              <w:rPr>
                <w:rFonts w:ascii="Arial" w:hAnsi="Arial" w:cs="Arial"/>
                <w:sz w:val="22"/>
                <w:szCs w:val="22"/>
              </w:rPr>
              <w:t>20</w:t>
            </w:r>
            <w:r w:rsidR="00DA287E" w:rsidRPr="005F3A87">
              <w:rPr>
                <w:rFonts w:ascii="Arial" w:hAnsi="Arial" w:cs="Arial"/>
                <w:sz w:val="22"/>
                <w:szCs w:val="22"/>
              </w:rPr>
              <w:t>20</w:t>
            </w:r>
          </w:p>
        </w:tc>
        <w:tc>
          <w:tcPr>
            <w:tcW w:w="1395" w:type="dxa"/>
          </w:tcPr>
          <w:p w14:paraId="5197E24F" w14:textId="77777777" w:rsidR="00BC1B7E" w:rsidRPr="005F3A87" w:rsidRDefault="00BC1B7E" w:rsidP="009C0A16">
            <w:pPr>
              <w:pBdr>
                <w:bottom w:val="single" w:sz="4" w:space="1" w:color="auto"/>
              </w:pBdr>
              <w:tabs>
                <w:tab w:val="left" w:pos="900"/>
              </w:tabs>
              <w:spacing w:line="380" w:lineRule="exact"/>
              <w:jc w:val="center"/>
              <w:outlineLvl w:val="0"/>
              <w:rPr>
                <w:rFonts w:ascii="Arial" w:hAnsi="Arial" w:cs="Arial"/>
                <w:sz w:val="22"/>
                <w:szCs w:val="22"/>
              </w:rPr>
            </w:pPr>
            <w:r w:rsidRPr="005F3A87">
              <w:rPr>
                <w:rFonts w:ascii="Arial" w:hAnsi="Arial" w:cs="Arial"/>
                <w:sz w:val="22"/>
                <w:szCs w:val="22"/>
              </w:rPr>
              <w:t>201</w:t>
            </w:r>
            <w:r w:rsidR="00DA287E" w:rsidRPr="005F3A87">
              <w:rPr>
                <w:rFonts w:ascii="Arial" w:hAnsi="Arial" w:cs="Arial"/>
                <w:sz w:val="22"/>
                <w:szCs w:val="22"/>
              </w:rPr>
              <w:t>9</w:t>
            </w:r>
          </w:p>
        </w:tc>
      </w:tr>
      <w:tr w:rsidR="00BC1B7E" w:rsidRPr="005F3A87" w14:paraId="75818060" w14:textId="77777777" w:rsidTr="00BE35E1">
        <w:tc>
          <w:tcPr>
            <w:tcW w:w="6390" w:type="dxa"/>
            <w:gridSpan w:val="2"/>
            <w:hideMark/>
          </w:tcPr>
          <w:p w14:paraId="6C990A35" w14:textId="77777777" w:rsidR="00BC1B7E" w:rsidRPr="005F3A87" w:rsidRDefault="00BC1B7E" w:rsidP="009C0A16">
            <w:pPr>
              <w:tabs>
                <w:tab w:val="decimal" w:pos="882"/>
              </w:tabs>
              <w:spacing w:line="380" w:lineRule="exact"/>
              <w:outlineLvl w:val="0"/>
              <w:rPr>
                <w:rFonts w:ascii="Arial" w:hAnsi="Arial" w:cs="Arial"/>
                <w:sz w:val="22"/>
                <w:szCs w:val="22"/>
                <w:cs/>
              </w:rPr>
            </w:pPr>
            <w:r w:rsidRPr="005F3A87">
              <w:rPr>
                <w:rFonts w:ascii="Arial" w:hAnsi="Arial" w:cs="Arial"/>
                <w:b/>
                <w:bCs/>
                <w:sz w:val="22"/>
                <w:szCs w:val="22"/>
                <w:u w:val="single"/>
              </w:rPr>
              <w:t>Trade and other receivables - related parties</w:t>
            </w:r>
            <w:r w:rsidRPr="005F3A87">
              <w:rPr>
                <w:rFonts w:ascii="Arial" w:hAnsi="Arial" w:cs="Arial"/>
                <w:b/>
                <w:bCs/>
                <w:sz w:val="22"/>
                <w:szCs w:val="22"/>
              </w:rPr>
              <w:t xml:space="preserve"> (Note </w:t>
            </w:r>
            <w:r w:rsidR="00071753" w:rsidRPr="005F3A87">
              <w:rPr>
                <w:rFonts w:ascii="Arial" w:hAnsi="Arial" w:cs="Arial"/>
                <w:b/>
                <w:bCs/>
                <w:sz w:val="22"/>
                <w:szCs w:val="22"/>
              </w:rPr>
              <w:t>9</w:t>
            </w:r>
            <w:r w:rsidRPr="005F3A87">
              <w:rPr>
                <w:rFonts w:ascii="Arial" w:hAnsi="Arial" w:cs="Arial"/>
                <w:b/>
                <w:bCs/>
                <w:sz w:val="22"/>
                <w:szCs w:val="22"/>
              </w:rPr>
              <w:t>)</w:t>
            </w:r>
          </w:p>
        </w:tc>
        <w:tc>
          <w:tcPr>
            <w:tcW w:w="1395" w:type="dxa"/>
          </w:tcPr>
          <w:p w14:paraId="46299255" w14:textId="77777777" w:rsidR="00BC1B7E" w:rsidRPr="005F3A87" w:rsidRDefault="00BC1B7E" w:rsidP="009C0A16">
            <w:pPr>
              <w:tabs>
                <w:tab w:val="decimal" w:pos="882"/>
              </w:tabs>
              <w:spacing w:line="380" w:lineRule="exact"/>
              <w:jc w:val="thaiDistribute"/>
              <w:outlineLvl w:val="0"/>
              <w:rPr>
                <w:rFonts w:ascii="Arial" w:hAnsi="Arial" w:cs="Arial"/>
                <w:sz w:val="22"/>
                <w:szCs w:val="22"/>
                <w:cs/>
              </w:rPr>
            </w:pPr>
          </w:p>
        </w:tc>
        <w:tc>
          <w:tcPr>
            <w:tcW w:w="1395" w:type="dxa"/>
          </w:tcPr>
          <w:p w14:paraId="43DFA31E" w14:textId="77777777" w:rsidR="00BC1B7E" w:rsidRPr="005F3A87" w:rsidRDefault="00BC1B7E" w:rsidP="009C0A16">
            <w:pPr>
              <w:tabs>
                <w:tab w:val="decimal" w:pos="882"/>
              </w:tabs>
              <w:spacing w:line="380" w:lineRule="exact"/>
              <w:jc w:val="thaiDistribute"/>
              <w:outlineLvl w:val="0"/>
              <w:rPr>
                <w:rFonts w:ascii="Arial" w:hAnsi="Arial" w:cs="Arial"/>
                <w:sz w:val="22"/>
                <w:szCs w:val="22"/>
                <w:cs/>
              </w:rPr>
            </w:pPr>
          </w:p>
        </w:tc>
      </w:tr>
      <w:tr w:rsidR="00B0711C" w:rsidRPr="005F3A87" w14:paraId="04BB8F5D" w14:textId="77777777" w:rsidTr="00BE35E1">
        <w:trPr>
          <w:trHeight w:val="80"/>
        </w:trPr>
        <w:tc>
          <w:tcPr>
            <w:tcW w:w="4500" w:type="dxa"/>
            <w:vAlign w:val="bottom"/>
          </w:tcPr>
          <w:p w14:paraId="0426D1D9" w14:textId="77777777" w:rsidR="00B0711C" w:rsidRPr="005F3A87" w:rsidRDefault="00B0711C" w:rsidP="009C0A16">
            <w:pPr>
              <w:spacing w:line="380" w:lineRule="exact"/>
              <w:rPr>
                <w:rFonts w:ascii="Arial" w:hAnsi="Arial" w:cs="Arial"/>
                <w:sz w:val="22"/>
                <w:szCs w:val="22"/>
              </w:rPr>
            </w:pPr>
            <w:r w:rsidRPr="005F3A87">
              <w:rPr>
                <w:rFonts w:ascii="Arial" w:hAnsi="Arial" w:cs="Arial"/>
                <w:sz w:val="22"/>
                <w:szCs w:val="22"/>
              </w:rPr>
              <w:t>Parent company</w:t>
            </w:r>
          </w:p>
        </w:tc>
        <w:tc>
          <w:tcPr>
            <w:tcW w:w="1890" w:type="dxa"/>
            <w:vAlign w:val="bottom"/>
          </w:tcPr>
          <w:p w14:paraId="604D25C1" w14:textId="77777777" w:rsidR="00B0711C" w:rsidRPr="005F3A87" w:rsidRDefault="00B0711C" w:rsidP="009C0A16">
            <w:pPr>
              <w:tabs>
                <w:tab w:val="decimal" w:pos="1425"/>
              </w:tabs>
              <w:spacing w:line="380" w:lineRule="exact"/>
              <w:outlineLvl w:val="0"/>
              <w:rPr>
                <w:rFonts w:ascii="Arial" w:hAnsi="Arial" w:cs="Arial"/>
                <w:sz w:val="22"/>
                <w:szCs w:val="22"/>
              </w:rPr>
            </w:pPr>
          </w:p>
        </w:tc>
        <w:tc>
          <w:tcPr>
            <w:tcW w:w="1395" w:type="dxa"/>
            <w:vAlign w:val="bottom"/>
          </w:tcPr>
          <w:p w14:paraId="0AAE5899" w14:textId="77777777" w:rsidR="00B0711C" w:rsidRPr="005F3A87" w:rsidRDefault="00B12044" w:rsidP="009C0A16">
            <w:pPr>
              <w:tabs>
                <w:tab w:val="decimal" w:pos="975"/>
              </w:tabs>
              <w:spacing w:line="380" w:lineRule="exact"/>
              <w:outlineLvl w:val="0"/>
              <w:rPr>
                <w:rFonts w:ascii="Arial" w:hAnsi="Arial" w:cs="Arial"/>
                <w:sz w:val="22"/>
                <w:szCs w:val="22"/>
              </w:rPr>
            </w:pPr>
            <w:r>
              <w:rPr>
                <w:rFonts w:ascii="Arial" w:hAnsi="Arial" w:cs="Arial"/>
                <w:sz w:val="22"/>
                <w:szCs w:val="22"/>
              </w:rPr>
              <w:t>64</w:t>
            </w:r>
          </w:p>
        </w:tc>
        <w:tc>
          <w:tcPr>
            <w:tcW w:w="1395" w:type="dxa"/>
            <w:vAlign w:val="bottom"/>
          </w:tcPr>
          <w:p w14:paraId="5D89A63E" w14:textId="77777777" w:rsidR="00B0711C" w:rsidRPr="005F3A87" w:rsidRDefault="00B0711C" w:rsidP="009C0A16">
            <w:pPr>
              <w:tabs>
                <w:tab w:val="decimal" w:pos="975"/>
              </w:tabs>
              <w:spacing w:line="380" w:lineRule="exact"/>
              <w:outlineLvl w:val="0"/>
              <w:rPr>
                <w:rFonts w:ascii="Arial" w:hAnsi="Arial" w:cs="Arial"/>
                <w:sz w:val="22"/>
                <w:szCs w:val="22"/>
              </w:rPr>
            </w:pPr>
            <w:r w:rsidRPr="005F3A87">
              <w:rPr>
                <w:rFonts w:ascii="Arial" w:hAnsi="Arial" w:cs="Arial"/>
                <w:sz w:val="22"/>
                <w:szCs w:val="22"/>
              </w:rPr>
              <w:t>257</w:t>
            </w:r>
          </w:p>
        </w:tc>
      </w:tr>
      <w:tr w:rsidR="00B0711C" w:rsidRPr="005F3A87" w14:paraId="05C1FED9" w14:textId="77777777" w:rsidTr="00BE35E1">
        <w:trPr>
          <w:trHeight w:val="80"/>
        </w:trPr>
        <w:tc>
          <w:tcPr>
            <w:tcW w:w="4500" w:type="dxa"/>
            <w:vAlign w:val="bottom"/>
          </w:tcPr>
          <w:p w14:paraId="2A779969" w14:textId="77777777" w:rsidR="00B0711C" w:rsidRPr="005F3A87" w:rsidRDefault="00B0711C" w:rsidP="009C0A16">
            <w:pPr>
              <w:spacing w:line="380" w:lineRule="exact"/>
              <w:jc w:val="both"/>
              <w:rPr>
                <w:rFonts w:ascii="Arial" w:hAnsi="Arial" w:cs="Arial"/>
                <w:sz w:val="22"/>
                <w:szCs w:val="22"/>
              </w:rPr>
            </w:pPr>
            <w:r w:rsidRPr="005F3A87">
              <w:rPr>
                <w:rFonts w:ascii="Arial" w:hAnsi="Arial" w:cs="Arial"/>
                <w:sz w:val="22"/>
                <w:szCs w:val="22"/>
              </w:rPr>
              <w:t>Related companies</w:t>
            </w:r>
          </w:p>
          <w:p w14:paraId="49451494" w14:textId="77777777" w:rsidR="00B0711C" w:rsidRPr="005F3A87" w:rsidRDefault="00B0711C" w:rsidP="009C0A16">
            <w:pPr>
              <w:spacing w:line="380" w:lineRule="exact"/>
              <w:jc w:val="both"/>
              <w:rPr>
                <w:rFonts w:ascii="Arial" w:hAnsi="Arial" w:cs="Arial"/>
                <w:sz w:val="22"/>
                <w:szCs w:val="22"/>
              </w:rPr>
            </w:pPr>
            <w:r w:rsidRPr="005F3A87">
              <w:rPr>
                <w:rFonts w:ascii="Arial" w:hAnsi="Arial" w:cs="Arial"/>
                <w:sz w:val="22"/>
                <w:szCs w:val="22"/>
              </w:rPr>
              <w:t xml:space="preserve">  (Common directors or shareholders)</w:t>
            </w:r>
          </w:p>
        </w:tc>
        <w:tc>
          <w:tcPr>
            <w:tcW w:w="1890" w:type="dxa"/>
            <w:vAlign w:val="bottom"/>
          </w:tcPr>
          <w:p w14:paraId="7A335DE2" w14:textId="77777777" w:rsidR="00B0711C" w:rsidRPr="005F3A87" w:rsidRDefault="00B0711C" w:rsidP="009C0A16">
            <w:pPr>
              <w:spacing w:line="380" w:lineRule="exact"/>
              <w:rPr>
                <w:rFonts w:ascii="Arial" w:hAnsi="Arial" w:cs="Arial"/>
                <w:sz w:val="22"/>
                <w:szCs w:val="22"/>
              </w:rPr>
            </w:pPr>
          </w:p>
        </w:tc>
        <w:tc>
          <w:tcPr>
            <w:tcW w:w="1395" w:type="dxa"/>
            <w:vAlign w:val="bottom"/>
          </w:tcPr>
          <w:p w14:paraId="1FA5AB6D" w14:textId="77777777" w:rsidR="00B0711C" w:rsidRPr="005F3A87" w:rsidRDefault="00B12044" w:rsidP="009C0A16">
            <w:pPr>
              <w:pBdr>
                <w:bottom w:val="single" w:sz="4" w:space="1" w:color="auto"/>
              </w:pBdr>
              <w:tabs>
                <w:tab w:val="decimal" w:pos="975"/>
              </w:tabs>
              <w:spacing w:line="380" w:lineRule="exact"/>
              <w:outlineLvl w:val="0"/>
              <w:rPr>
                <w:rFonts w:ascii="Arial" w:hAnsi="Arial" w:cs="Arial"/>
                <w:sz w:val="22"/>
                <w:szCs w:val="22"/>
              </w:rPr>
            </w:pPr>
            <w:r>
              <w:rPr>
                <w:rFonts w:ascii="Arial" w:hAnsi="Arial" w:cs="Arial"/>
                <w:sz w:val="22"/>
                <w:szCs w:val="22"/>
              </w:rPr>
              <w:t>750</w:t>
            </w:r>
          </w:p>
        </w:tc>
        <w:tc>
          <w:tcPr>
            <w:tcW w:w="1395" w:type="dxa"/>
            <w:vAlign w:val="bottom"/>
            <w:hideMark/>
          </w:tcPr>
          <w:p w14:paraId="31AE460C" w14:textId="77777777" w:rsidR="00B0711C" w:rsidRPr="005F3A87" w:rsidRDefault="00B0711C" w:rsidP="009C0A16">
            <w:pPr>
              <w:pBdr>
                <w:bottom w:val="single" w:sz="4" w:space="1" w:color="auto"/>
              </w:pBdr>
              <w:tabs>
                <w:tab w:val="decimal" w:pos="975"/>
              </w:tabs>
              <w:spacing w:line="380" w:lineRule="exact"/>
              <w:outlineLvl w:val="0"/>
              <w:rPr>
                <w:rFonts w:ascii="Arial" w:hAnsi="Arial" w:cs="Arial"/>
                <w:sz w:val="22"/>
                <w:szCs w:val="22"/>
              </w:rPr>
            </w:pPr>
            <w:r w:rsidRPr="005F3A87">
              <w:rPr>
                <w:rFonts w:ascii="Arial" w:hAnsi="Arial" w:cs="Arial"/>
                <w:sz w:val="22"/>
                <w:szCs w:val="22"/>
              </w:rPr>
              <w:t>606</w:t>
            </w:r>
          </w:p>
        </w:tc>
      </w:tr>
      <w:tr w:rsidR="00B0711C" w:rsidRPr="005F3A87" w14:paraId="4CB27FD4" w14:textId="77777777" w:rsidTr="00BE35E1">
        <w:tc>
          <w:tcPr>
            <w:tcW w:w="4500" w:type="dxa"/>
          </w:tcPr>
          <w:p w14:paraId="7E5A7F0E" w14:textId="77777777" w:rsidR="00B0711C" w:rsidRPr="005F3A87" w:rsidRDefault="00B0711C" w:rsidP="009C0A16">
            <w:pPr>
              <w:tabs>
                <w:tab w:val="left" w:pos="900"/>
              </w:tabs>
              <w:spacing w:line="380" w:lineRule="exact"/>
              <w:outlineLvl w:val="0"/>
              <w:rPr>
                <w:rFonts w:ascii="Arial" w:hAnsi="Arial" w:cs="Arial"/>
                <w:sz w:val="22"/>
                <w:szCs w:val="22"/>
              </w:rPr>
            </w:pPr>
            <w:r w:rsidRPr="005F3A87">
              <w:rPr>
                <w:rFonts w:ascii="Arial" w:hAnsi="Arial" w:cs="Arial"/>
                <w:sz w:val="22"/>
                <w:szCs w:val="22"/>
              </w:rPr>
              <w:t>Total</w:t>
            </w:r>
          </w:p>
        </w:tc>
        <w:tc>
          <w:tcPr>
            <w:tcW w:w="1890" w:type="dxa"/>
            <w:vAlign w:val="bottom"/>
          </w:tcPr>
          <w:p w14:paraId="70C92D13" w14:textId="77777777" w:rsidR="00B0711C" w:rsidRPr="005F3A87" w:rsidRDefault="00B0711C" w:rsidP="009C0A16">
            <w:pPr>
              <w:spacing w:line="380" w:lineRule="exact"/>
              <w:rPr>
                <w:rFonts w:ascii="Arial" w:hAnsi="Arial" w:cs="Arial"/>
                <w:sz w:val="22"/>
                <w:szCs w:val="22"/>
              </w:rPr>
            </w:pPr>
          </w:p>
        </w:tc>
        <w:tc>
          <w:tcPr>
            <w:tcW w:w="1395" w:type="dxa"/>
            <w:vAlign w:val="bottom"/>
          </w:tcPr>
          <w:p w14:paraId="70D32ECE" w14:textId="77777777" w:rsidR="00B0711C" w:rsidRPr="005F3A87" w:rsidRDefault="00B12044" w:rsidP="009C0A16">
            <w:pPr>
              <w:pBdr>
                <w:bottom w:val="double" w:sz="4" w:space="1" w:color="auto"/>
              </w:pBdr>
              <w:tabs>
                <w:tab w:val="decimal" w:pos="975"/>
              </w:tabs>
              <w:spacing w:line="380" w:lineRule="exact"/>
              <w:outlineLvl w:val="0"/>
              <w:rPr>
                <w:rFonts w:ascii="Arial" w:hAnsi="Arial" w:cs="Arial"/>
                <w:sz w:val="22"/>
                <w:szCs w:val="22"/>
              </w:rPr>
            </w:pPr>
            <w:r>
              <w:rPr>
                <w:rFonts w:ascii="Arial" w:hAnsi="Arial" w:cs="Arial"/>
                <w:sz w:val="22"/>
                <w:szCs w:val="22"/>
              </w:rPr>
              <w:t>814</w:t>
            </w:r>
          </w:p>
        </w:tc>
        <w:tc>
          <w:tcPr>
            <w:tcW w:w="1395" w:type="dxa"/>
            <w:vAlign w:val="bottom"/>
            <w:hideMark/>
          </w:tcPr>
          <w:p w14:paraId="70B78D3E" w14:textId="77777777" w:rsidR="00B0711C" w:rsidRPr="005F3A87" w:rsidRDefault="00B0711C" w:rsidP="009C0A16">
            <w:pPr>
              <w:pBdr>
                <w:bottom w:val="double" w:sz="4" w:space="1" w:color="auto"/>
              </w:pBdr>
              <w:tabs>
                <w:tab w:val="decimal" w:pos="975"/>
              </w:tabs>
              <w:spacing w:line="380" w:lineRule="exact"/>
              <w:outlineLvl w:val="0"/>
              <w:rPr>
                <w:rFonts w:ascii="Arial" w:hAnsi="Arial" w:cs="Arial"/>
                <w:sz w:val="22"/>
                <w:szCs w:val="22"/>
              </w:rPr>
            </w:pPr>
            <w:r w:rsidRPr="005F3A87">
              <w:rPr>
                <w:rFonts w:ascii="Arial" w:hAnsi="Arial" w:cs="Arial"/>
                <w:sz w:val="22"/>
                <w:szCs w:val="22"/>
              </w:rPr>
              <w:t>863</w:t>
            </w:r>
          </w:p>
        </w:tc>
      </w:tr>
      <w:tr w:rsidR="00F36B88" w:rsidRPr="005F3A87" w14:paraId="5AD966F1" w14:textId="77777777" w:rsidTr="00BE35E1">
        <w:tc>
          <w:tcPr>
            <w:tcW w:w="4500" w:type="dxa"/>
            <w:vAlign w:val="bottom"/>
          </w:tcPr>
          <w:p w14:paraId="73F6253A" w14:textId="77777777" w:rsidR="00F36B88" w:rsidRPr="005F3A87" w:rsidRDefault="00F36B88" w:rsidP="009C0A16">
            <w:pPr>
              <w:tabs>
                <w:tab w:val="decimal" w:pos="1422"/>
              </w:tabs>
              <w:spacing w:line="380" w:lineRule="exact"/>
              <w:rPr>
                <w:rFonts w:ascii="Arial" w:hAnsi="Arial" w:cs="Arial"/>
                <w:b/>
                <w:bCs/>
                <w:sz w:val="22"/>
                <w:szCs w:val="22"/>
                <w:u w:val="single"/>
              </w:rPr>
            </w:pPr>
          </w:p>
        </w:tc>
        <w:tc>
          <w:tcPr>
            <w:tcW w:w="1890" w:type="dxa"/>
            <w:vAlign w:val="bottom"/>
          </w:tcPr>
          <w:p w14:paraId="44FF2485" w14:textId="77777777" w:rsidR="00F36B88" w:rsidRPr="005F3A87" w:rsidRDefault="00F36B88" w:rsidP="009C0A16">
            <w:pPr>
              <w:tabs>
                <w:tab w:val="decimal" w:pos="882"/>
              </w:tabs>
              <w:spacing w:line="380" w:lineRule="exact"/>
              <w:outlineLvl w:val="0"/>
              <w:rPr>
                <w:rFonts w:ascii="Arial" w:hAnsi="Arial" w:cs="Arial"/>
                <w:sz w:val="22"/>
                <w:szCs w:val="22"/>
              </w:rPr>
            </w:pPr>
          </w:p>
        </w:tc>
        <w:tc>
          <w:tcPr>
            <w:tcW w:w="1395" w:type="dxa"/>
            <w:vAlign w:val="bottom"/>
          </w:tcPr>
          <w:p w14:paraId="0B28E54D" w14:textId="77777777" w:rsidR="00F36B88" w:rsidRPr="005F3A87" w:rsidRDefault="00F36B88" w:rsidP="009C0A16">
            <w:pPr>
              <w:tabs>
                <w:tab w:val="decimal" w:pos="882"/>
              </w:tabs>
              <w:spacing w:line="380" w:lineRule="exact"/>
              <w:outlineLvl w:val="0"/>
              <w:rPr>
                <w:rFonts w:ascii="Arial" w:hAnsi="Arial" w:cs="Arial"/>
                <w:sz w:val="22"/>
                <w:szCs w:val="22"/>
              </w:rPr>
            </w:pPr>
          </w:p>
        </w:tc>
        <w:tc>
          <w:tcPr>
            <w:tcW w:w="1395" w:type="dxa"/>
            <w:vAlign w:val="bottom"/>
          </w:tcPr>
          <w:p w14:paraId="3AF16C6D" w14:textId="77777777" w:rsidR="00F36B88" w:rsidRPr="005F3A87" w:rsidRDefault="00F36B88" w:rsidP="009C0A16">
            <w:pPr>
              <w:tabs>
                <w:tab w:val="decimal" w:pos="882"/>
              </w:tabs>
              <w:spacing w:line="380" w:lineRule="exact"/>
              <w:outlineLvl w:val="0"/>
              <w:rPr>
                <w:rFonts w:ascii="Arial" w:hAnsi="Arial" w:cs="Arial"/>
                <w:sz w:val="22"/>
                <w:szCs w:val="22"/>
              </w:rPr>
            </w:pPr>
          </w:p>
        </w:tc>
      </w:tr>
      <w:tr w:rsidR="00F36B88" w:rsidRPr="005F3A87" w14:paraId="21B2FD62" w14:textId="77777777" w:rsidTr="00BE35E1">
        <w:tc>
          <w:tcPr>
            <w:tcW w:w="4500" w:type="dxa"/>
            <w:vAlign w:val="bottom"/>
          </w:tcPr>
          <w:p w14:paraId="614F011E" w14:textId="77777777" w:rsidR="00F36B88" w:rsidRPr="005F3A87" w:rsidRDefault="00F36B88" w:rsidP="009C0A16">
            <w:pPr>
              <w:tabs>
                <w:tab w:val="decimal" w:pos="1422"/>
              </w:tabs>
              <w:spacing w:line="380" w:lineRule="exact"/>
              <w:rPr>
                <w:rFonts w:ascii="Arial" w:hAnsi="Arial" w:cs="Arial"/>
                <w:b/>
                <w:bCs/>
                <w:sz w:val="22"/>
                <w:szCs w:val="22"/>
                <w:u w:val="single"/>
              </w:rPr>
            </w:pPr>
          </w:p>
        </w:tc>
        <w:tc>
          <w:tcPr>
            <w:tcW w:w="1890" w:type="dxa"/>
            <w:vAlign w:val="bottom"/>
          </w:tcPr>
          <w:p w14:paraId="2EEAC65F" w14:textId="77777777" w:rsidR="00F36B88" w:rsidRPr="005F3A87" w:rsidRDefault="00F36B88" w:rsidP="009C0A16">
            <w:pPr>
              <w:tabs>
                <w:tab w:val="decimal" w:pos="882"/>
              </w:tabs>
              <w:spacing w:line="380" w:lineRule="exact"/>
              <w:outlineLvl w:val="0"/>
              <w:rPr>
                <w:rFonts w:ascii="Arial" w:hAnsi="Arial" w:cs="Arial"/>
                <w:sz w:val="22"/>
                <w:szCs w:val="22"/>
              </w:rPr>
            </w:pPr>
          </w:p>
        </w:tc>
        <w:tc>
          <w:tcPr>
            <w:tcW w:w="1395" w:type="dxa"/>
            <w:vAlign w:val="bottom"/>
          </w:tcPr>
          <w:p w14:paraId="7FC9089E" w14:textId="77777777" w:rsidR="00F36B88" w:rsidRPr="005F3A87" w:rsidRDefault="00F36B88" w:rsidP="009C0A16">
            <w:pPr>
              <w:tabs>
                <w:tab w:val="decimal" w:pos="882"/>
              </w:tabs>
              <w:spacing w:line="380" w:lineRule="exact"/>
              <w:outlineLvl w:val="0"/>
              <w:rPr>
                <w:rFonts w:ascii="Arial" w:hAnsi="Arial" w:cs="Arial"/>
                <w:sz w:val="22"/>
                <w:szCs w:val="22"/>
              </w:rPr>
            </w:pPr>
          </w:p>
        </w:tc>
        <w:tc>
          <w:tcPr>
            <w:tcW w:w="1395" w:type="dxa"/>
            <w:vAlign w:val="bottom"/>
          </w:tcPr>
          <w:p w14:paraId="5E5C9AFE" w14:textId="77777777" w:rsidR="00F36B88" w:rsidRPr="005F3A87" w:rsidRDefault="00F36B88" w:rsidP="009C0A16">
            <w:pPr>
              <w:tabs>
                <w:tab w:val="decimal" w:pos="882"/>
              </w:tabs>
              <w:spacing w:line="380" w:lineRule="exact"/>
              <w:outlineLvl w:val="0"/>
              <w:rPr>
                <w:rFonts w:ascii="Arial" w:hAnsi="Arial" w:cs="Arial"/>
                <w:sz w:val="22"/>
                <w:szCs w:val="22"/>
              </w:rPr>
            </w:pPr>
          </w:p>
        </w:tc>
      </w:tr>
      <w:tr w:rsidR="00B0711C" w:rsidRPr="005F3A87" w14:paraId="68309437" w14:textId="77777777" w:rsidTr="00BE35E1">
        <w:tc>
          <w:tcPr>
            <w:tcW w:w="4500" w:type="dxa"/>
            <w:vAlign w:val="bottom"/>
          </w:tcPr>
          <w:p w14:paraId="76DECF0A" w14:textId="77777777" w:rsidR="00B0711C" w:rsidRPr="005F3A87" w:rsidRDefault="00B0711C" w:rsidP="009C0A16">
            <w:pPr>
              <w:tabs>
                <w:tab w:val="decimal" w:pos="1422"/>
              </w:tabs>
              <w:spacing w:line="380" w:lineRule="exact"/>
              <w:rPr>
                <w:rFonts w:ascii="Arial" w:hAnsi="Arial" w:cs="Arial"/>
                <w:b/>
                <w:bCs/>
                <w:sz w:val="22"/>
                <w:szCs w:val="22"/>
                <w:u w:val="single"/>
              </w:rPr>
            </w:pPr>
            <w:r w:rsidRPr="005F3A87">
              <w:rPr>
                <w:rFonts w:ascii="Arial" w:hAnsi="Arial" w:cs="Arial"/>
                <w:b/>
                <w:bCs/>
                <w:sz w:val="22"/>
                <w:szCs w:val="22"/>
                <w:u w:val="single"/>
              </w:rPr>
              <w:lastRenderedPageBreak/>
              <w:t>Deposits - related parties</w:t>
            </w:r>
          </w:p>
        </w:tc>
        <w:tc>
          <w:tcPr>
            <w:tcW w:w="1890" w:type="dxa"/>
            <w:vAlign w:val="bottom"/>
          </w:tcPr>
          <w:p w14:paraId="5CB9A978" w14:textId="77777777" w:rsidR="00B0711C" w:rsidRPr="005F3A87" w:rsidRDefault="00B0711C" w:rsidP="009C0A16">
            <w:pPr>
              <w:tabs>
                <w:tab w:val="decimal" w:pos="882"/>
              </w:tabs>
              <w:spacing w:line="380" w:lineRule="exact"/>
              <w:outlineLvl w:val="0"/>
              <w:rPr>
                <w:rFonts w:ascii="Arial" w:hAnsi="Arial" w:cs="Arial"/>
                <w:sz w:val="22"/>
                <w:szCs w:val="22"/>
              </w:rPr>
            </w:pPr>
          </w:p>
        </w:tc>
        <w:tc>
          <w:tcPr>
            <w:tcW w:w="1395" w:type="dxa"/>
            <w:vAlign w:val="bottom"/>
          </w:tcPr>
          <w:p w14:paraId="59A73DBA" w14:textId="77777777" w:rsidR="00B0711C" w:rsidRPr="005F3A87" w:rsidRDefault="00B0711C" w:rsidP="009C0A16">
            <w:pPr>
              <w:tabs>
                <w:tab w:val="decimal" w:pos="882"/>
              </w:tabs>
              <w:spacing w:line="380" w:lineRule="exact"/>
              <w:outlineLvl w:val="0"/>
              <w:rPr>
                <w:rFonts w:ascii="Arial" w:hAnsi="Arial" w:cs="Arial"/>
                <w:sz w:val="22"/>
                <w:szCs w:val="22"/>
              </w:rPr>
            </w:pPr>
          </w:p>
        </w:tc>
        <w:tc>
          <w:tcPr>
            <w:tcW w:w="1395" w:type="dxa"/>
            <w:vAlign w:val="bottom"/>
          </w:tcPr>
          <w:p w14:paraId="7FF8004D" w14:textId="77777777" w:rsidR="00B0711C" w:rsidRPr="005F3A87" w:rsidRDefault="00B0711C" w:rsidP="009C0A16">
            <w:pPr>
              <w:tabs>
                <w:tab w:val="decimal" w:pos="882"/>
              </w:tabs>
              <w:spacing w:line="380" w:lineRule="exact"/>
              <w:outlineLvl w:val="0"/>
              <w:rPr>
                <w:rFonts w:ascii="Arial" w:hAnsi="Arial" w:cs="Arial"/>
                <w:sz w:val="22"/>
                <w:szCs w:val="22"/>
              </w:rPr>
            </w:pPr>
          </w:p>
        </w:tc>
      </w:tr>
      <w:tr w:rsidR="00B0711C" w:rsidRPr="005F3A87" w14:paraId="3B82C9A6" w14:textId="77777777" w:rsidTr="00BE35E1">
        <w:tc>
          <w:tcPr>
            <w:tcW w:w="4500" w:type="dxa"/>
            <w:vAlign w:val="bottom"/>
          </w:tcPr>
          <w:p w14:paraId="2AB2E0C4" w14:textId="77777777" w:rsidR="00B0711C" w:rsidRPr="005F3A87" w:rsidRDefault="00B0711C" w:rsidP="009C0A16">
            <w:pPr>
              <w:spacing w:line="380" w:lineRule="exact"/>
              <w:rPr>
                <w:rFonts w:ascii="Arial" w:hAnsi="Arial" w:cs="Arial"/>
                <w:sz w:val="22"/>
                <w:szCs w:val="22"/>
              </w:rPr>
            </w:pPr>
            <w:r w:rsidRPr="005F3A87">
              <w:rPr>
                <w:rFonts w:ascii="Arial" w:hAnsi="Arial" w:cs="Arial"/>
                <w:sz w:val="22"/>
                <w:szCs w:val="22"/>
              </w:rPr>
              <w:t>Parent company</w:t>
            </w:r>
          </w:p>
        </w:tc>
        <w:tc>
          <w:tcPr>
            <w:tcW w:w="1890" w:type="dxa"/>
            <w:vAlign w:val="bottom"/>
          </w:tcPr>
          <w:p w14:paraId="2B65906D" w14:textId="77777777" w:rsidR="00B0711C" w:rsidRPr="005F3A87" w:rsidRDefault="00B0711C" w:rsidP="009C0A16">
            <w:pPr>
              <w:tabs>
                <w:tab w:val="decimal" w:pos="1425"/>
              </w:tabs>
              <w:spacing w:line="380" w:lineRule="exact"/>
              <w:outlineLvl w:val="0"/>
              <w:rPr>
                <w:rFonts w:ascii="Arial" w:hAnsi="Arial" w:cs="Arial"/>
                <w:sz w:val="22"/>
                <w:szCs w:val="22"/>
              </w:rPr>
            </w:pPr>
          </w:p>
        </w:tc>
        <w:tc>
          <w:tcPr>
            <w:tcW w:w="1395" w:type="dxa"/>
            <w:vAlign w:val="bottom"/>
          </w:tcPr>
          <w:p w14:paraId="72627B8A" w14:textId="77777777" w:rsidR="00B0711C" w:rsidRPr="005F3A87" w:rsidRDefault="00B12044" w:rsidP="009C0A16">
            <w:pPr>
              <w:pBdr>
                <w:bottom w:val="single" w:sz="4" w:space="1" w:color="auto"/>
              </w:pBdr>
              <w:tabs>
                <w:tab w:val="decimal" w:pos="975"/>
              </w:tabs>
              <w:spacing w:line="380" w:lineRule="exact"/>
              <w:outlineLvl w:val="0"/>
              <w:rPr>
                <w:rFonts w:ascii="Arial" w:hAnsi="Arial" w:cs="Arial"/>
                <w:sz w:val="22"/>
                <w:szCs w:val="22"/>
              </w:rPr>
            </w:pPr>
            <w:r>
              <w:rPr>
                <w:rFonts w:ascii="Arial" w:hAnsi="Arial" w:cs="Arial"/>
                <w:sz w:val="22"/>
                <w:szCs w:val="22"/>
              </w:rPr>
              <w:t>38</w:t>
            </w:r>
          </w:p>
        </w:tc>
        <w:tc>
          <w:tcPr>
            <w:tcW w:w="1395" w:type="dxa"/>
            <w:vAlign w:val="bottom"/>
            <w:hideMark/>
          </w:tcPr>
          <w:p w14:paraId="472A4416" w14:textId="77777777" w:rsidR="00B0711C" w:rsidRPr="005F3A87" w:rsidRDefault="00B0711C" w:rsidP="009C0A16">
            <w:pPr>
              <w:pBdr>
                <w:bottom w:val="single" w:sz="4" w:space="1" w:color="auto"/>
              </w:pBdr>
              <w:tabs>
                <w:tab w:val="decimal" w:pos="975"/>
              </w:tabs>
              <w:spacing w:line="380" w:lineRule="exact"/>
              <w:outlineLvl w:val="0"/>
              <w:rPr>
                <w:rFonts w:ascii="Arial" w:hAnsi="Arial" w:cs="Arial"/>
                <w:sz w:val="22"/>
                <w:szCs w:val="22"/>
              </w:rPr>
            </w:pPr>
            <w:r w:rsidRPr="005F3A87">
              <w:rPr>
                <w:rFonts w:ascii="Arial" w:hAnsi="Arial" w:cs="Arial"/>
                <w:sz w:val="22"/>
                <w:szCs w:val="22"/>
              </w:rPr>
              <w:t>36</w:t>
            </w:r>
          </w:p>
        </w:tc>
      </w:tr>
      <w:tr w:rsidR="00B0711C" w:rsidRPr="005F3A87" w14:paraId="1AF5977B" w14:textId="77777777" w:rsidTr="00BE35E1">
        <w:tc>
          <w:tcPr>
            <w:tcW w:w="4500" w:type="dxa"/>
          </w:tcPr>
          <w:p w14:paraId="237EADFD" w14:textId="77777777" w:rsidR="00B0711C" w:rsidRPr="005F3A87" w:rsidRDefault="00B0711C" w:rsidP="009C0A16">
            <w:pPr>
              <w:spacing w:line="380" w:lineRule="exact"/>
              <w:rPr>
                <w:rFonts w:ascii="Arial" w:hAnsi="Arial" w:cs="Arial"/>
                <w:sz w:val="22"/>
                <w:szCs w:val="22"/>
              </w:rPr>
            </w:pPr>
            <w:r w:rsidRPr="005F3A87">
              <w:rPr>
                <w:rFonts w:ascii="Arial" w:hAnsi="Arial" w:cs="Arial"/>
                <w:sz w:val="22"/>
                <w:szCs w:val="22"/>
              </w:rPr>
              <w:t>Total</w:t>
            </w:r>
          </w:p>
        </w:tc>
        <w:tc>
          <w:tcPr>
            <w:tcW w:w="1890" w:type="dxa"/>
            <w:vAlign w:val="bottom"/>
          </w:tcPr>
          <w:p w14:paraId="4DE57DBA" w14:textId="77777777" w:rsidR="00B0711C" w:rsidRPr="005F3A87" w:rsidRDefault="00B0711C" w:rsidP="009C0A16">
            <w:pPr>
              <w:tabs>
                <w:tab w:val="decimal" w:pos="1425"/>
              </w:tabs>
              <w:spacing w:line="380" w:lineRule="exact"/>
              <w:outlineLvl w:val="0"/>
              <w:rPr>
                <w:rFonts w:ascii="Arial" w:hAnsi="Arial" w:cs="Arial"/>
                <w:sz w:val="22"/>
                <w:szCs w:val="22"/>
              </w:rPr>
            </w:pPr>
          </w:p>
        </w:tc>
        <w:tc>
          <w:tcPr>
            <w:tcW w:w="1395" w:type="dxa"/>
            <w:vAlign w:val="bottom"/>
          </w:tcPr>
          <w:p w14:paraId="781538F6" w14:textId="77777777" w:rsidR="00B0711C" w:rsidRPr="005F3A87" w:rsidRDefault="00B12044" w:rsidP="009C0A16">
            <w:pPr>
              <w:pBdr>
                <w:bottom w:val="double" w:sz="4" w:space="1" w:color="auto"/>
              </w:pBdr>
              <w:tabs>
                <w:tab w:val="decimal" w:pos="975"/>
              </w:tabs>
              <w:spacing w:line="380" w:lineRule="exact"/>
              <w:outlineLvl w:val="0"/>
              <w:rPr>
                <w:rFonts w:ascii="Arial" w:hAnsi="Arial" w:cs="Arial"/>
                <w:sz w:val="22"/>
                <w:szCs w:val="22"/>
              </w:rPr>
            </w:pPr>
            <w:r>
              <w:rPr>
                <w:rFonts w:ascii="Arial" w:hAnsi="Arial" w:cs="Arial"/>
                <w:sz w:val="22"/>
                <w:szCs w:val="22"/>
              </w:rPr>
              <w:t>38</w:t>
            </w:r>
          </w:p>
        </w:tc>
        <w:tc>
          <w:tcPr>
            <w:tcW w:w="1395" w:type="dxa"/>
            <w:vAlign w:val="bottom"/>
            <w:hideMark/>
          </w:tcPr>
          <w:p w14:paraId="613720E3" w14:textId="77777777" w:rsidR="00B0711C" w:rsidRPr="005F3A87" w:rsidRDefault="00B0711C" w:rsidP="009C0A16">
            <w:pPr>
              <w:pBdr>
                <w:bottom w:val="double" w:sz="4" w:space="1" w:color="auto"/>
              </w:pBdr>
              <w:tabs>
                <w:tab w:val="decimal" w:pos="975"/>
              </w:tabs>
              <w:spacing w:line="380" w:lineRule="exact"/>
              <w:outlineLvl w:val="0"/>
              <w:rPr>
                <w:rFonts w:ascii="Arial" w:hAnsi="Arial" w:cs="Arial"/>
                <w:sz w:val="22"/>
                <w:szCs w:val="22"/>
              </w:rPr>
            </w:pPr>
            <w:r w:rsidRPr="005F3A87">
              <w:rPr>
                <w:rFonts w:ascii="Arial" w:hAnsi="Arial" w:cs="Arial"/>
                <w:sz w:val="22"/>
                <w:szCs w:val="22"/>
              </w:rPr>
              <w:t>36</w:t>
            </w:r>
          </w:p>
        </w:tc>
      </w:tr>
      <w:tr w:rsidR="00BE35E1" w:rsidRPr="005F3A87" w14:paraId="5C6C7A5C" w14:textId="77777777" w:rsidTr="00BE35E1">
        <w:trPr>
          <w:trHeight w:val="80"/>
        </w:trPr>
        <w:tc>
          <w:tcPr>
            <w:tcW w:w="6390" w:type="dxa"/>
            <w:gridSpan w:val="2"/>
            <w:hideMark/>
          </w:tcPr>
          <w:p w14:paraId="5AC11C8E" w14:textId="77777777" w:rsidR="00BE35E1" w:rsidRPr="005F3A87" w:rsidRDefault="00BE35E1" w:rsidP="009C0A16">
            <w:pPr>
              <w:tabs>
                <w:tab w:val="decimal" w:pos="1425"/>
              </w:tabs>
              <w:spacing w:line="380" w:lineRule="exact"/>
              <w:outlineLvl w:val="0"/>
              <w:rPr>
                <w:rFonts w:ascii="Arial" w:hAnsi="Arial" w:cs="Arial"/>
                <w:sz w:val="22"/>
                <w:szCs w:val="22"/>
                <w:cs/>
              </w:rPr>
            </w:pPr>
            <w:r w:rsidRPr="005F3A87">
              <w:rPr>
                <w:rFonts w:ascii="Arial" w:hAnsi="Arial" w:cs="Arial"/>
                <w:b/>
                <w:bCs/>
                <w:sz w:val="22"/>
                <w:szCs w:val="22"/>
                <w:u w:val="single"/>
              </w:rPr>
              <w:t>Trade and other payables - related parties</w:t>
            </w:r>
            <w:r w:rsidRPr="005F3A87">
              <w:rPr>
                <w:rFonts w:ascii="Arial" w:hAnsi="Arial" w:cs="Arial"/>
                <w:b/>
                <w:bCs/>
                <w:sz w:val="22"/>
                <w:szCs w:val="22"/>
              </w:rPr>
              <w:t xml:space="preserve"> (Note 17)</w:t>
            </w:r>
          </w:p>
        </w:tc>
        <w:tc>
          <w:tcPr>
            <w:tcW w:w="1395" w:type="dxa"/>
            <w:vAlign w:val="bottom"/>
          </w:tcPr>
          <w:p w14:paraId="3D714961" w14:textId="77777777" w:rsidR="00BE35E1" w:rsidRPr="005F3A87" w:rsidRDefault="00BE35E1" w:rsidP="009C0A16">
            <w:pPr>
              <w:tabs>
                <w:tab w:val="decimal" w:pos="975"/>
              </w:tabs>
              <w:spacing w:line="380" w:lineRule="exact"/>
              <w:outlineLvl w:val="0"/>
              <w:rPr>
                <w:rFonts w:ascii="Arial" w:hAnsi="Arial" w:cs="Arial"/>
                <w:sz w:val="22"/>
                <w:szCs w:val="22"/>
                <w:cs/>
              </w:rPr>
            </w:pPr>
          </w:p>
        </w:tc>
        <w:tc>
          <w:tcPr>
            <w:tcW w:w="1395" w:type="dxa"/>
            <w:vAlign w:val="bottom"/>
          </w:tcPr>
          <w:p w14:paraId="3E18E741" w14:textId="77777777" w:rsidR="00BE35E1" w:rsidRPr="005F3A87" w:rsidRDefault="00BE35E1" w:rsidP="009C0A16">
            <w:pPr>
              <w:tabs>
                <w:tab w:val="decimal" w:pos="975"/>
              </w:tabs>
              <w:spacing w:line="380" w:lineRule="exact"/>
              <w:outlineLvl w:val="0"/>
              <w:rPr>
                <w:rFonts w:ascii="Arial" w:hAnsi="Arial" w:cs="Arial"/>
                <w:sz w:val="22"/>
                <w:szCs w:val="22"/>
                <w:cs/>
              </w:rPr>
            </w:pPr>
          </w:p>
        </w:tc>
      </w:tr>
      <w:tr w:rsidR="00B0711C" w:rsidRPr="005F3A87" w14:paraId="3151B093" w14:textId="77777777" w:rsidTr="00BE35E1">
        <w:trPr>
          <w:trHeight w:val="80"/>
        </w:trPr>
        <w:tc>
          <w:tcPr>
            <w:tcW w:w="4500" w:type="dxa"/>
            <w:vAlign w:val="bottom"/>
          </w:tcPr>
          <w:p w14:paraId="489EFBC8" w14:textId="77777777" w:rsidR="00B0711C" w:rsidRPr="005F3A87" w:rsidRDefault="00B0711C" w:rsidP="009C0A16">
            <w:pPr>
              <w:spacing w:line="380" w:lineRule="exact"/>
              <w:rPr>
                <w:rFonts w:ascii="Arial" w:hAnsi="Arial" w:cs="Arial"/>
                <w:sz w:val="22"/>
                <w:szCs w:val="22"/>
              </w:rPr>
            </w:pPr>
            <w:r w:rsidRPr="005F3A87">
              <w:rPr>
                <w:rFonts w:ascii="Arial" w:hAnsi="Arial" w:cs="Arial"/>
                <w:sz w:val="22"/>
                <w:szCs w:val="22"/>
              </w:rPr>
              <w:t>Parent company</w:t>
            </w:r>
          </w:p>
        </w:tc>
        <w:tc>
          <w:tcPr>
            <w:tcW w:w="1890" w:type="dxa"/>
            <w:vAlign w:val="bottom"/>
          </w:tcPr>
          <w:p w14:paraId="162DF1C3" w14:textId="77777777" w:rsidR="00B0711C" w:rsidRPr="005F3A87" w:rsidRDefault="00B0711C" w:rsidP="009C0A16">
            <w:pPr>
              <w:tabs>
                <w:tab w:val="decimal" w:pos="1425"/>
              </w:tabs>
              <w:spacing w:line="380" w:lineRule="exact"/>
              <w:outlineLvl w:val="0"/>
              <w:rPr>
                <w:rFonts w:ascii="Arial" w:hAnsi="Arial" w:cs="Arial"/>
                <w:sz w:val="22"/>
                <w:szCs w:val="22"/>
              </w:rPr>
            </w:pPr>
          </w:p>
        </w:tc>
        <w:tc>
          <w:tcPr>
            <w:tcW w:w="1395" w:type="dxa"/>
            <w:vAlign w:val="bottom"/>
          </w:tcPr>
          <w:p w14:paraId="7BA091F7" w14:textId="77777777" w:rsidR="00B0711C" w:rsidRPr="005F3A87" w:rsidRDefault="00B12044" w:rsidP="009C0A16">
            <w:pPr>
              <w:tabs>
                <w:tab w:val="decimal" w:pos="975"/>
              </w:tabs>
              <w:spacing w:line="380" w:lineRule="exact"/>
              <w:outlineLvl w:val="0"/>
              <w:rPr>
                <w:rFonts w:ascii="Arial" w:hAnsi="Arial" w:cs="Arial"/>
                <w:sz w:val="22"/>
                <w:szCs w:val="22"/>
              </w:rPr>
            </w:pPr>
            <w:r>
              <w:rPr>
                <w:rFonts w:ascii="Arial" w:hAnsi="Arial" w:cs="Arial"/>
                <w:sz w:val="22"/>
                <w:szCs w:val="22"/>
              </w:rPr>
              <w:t>3</w:t>
            </w:r>
          </w:p>
        </w:tc>
        <w:tc>
          <w:tcPr>
            <w:tcW w:w="1395" w:type="dxa"/>
            <w:vAlign w:val="bottom"/>
          </w:tcPr>
          <w:p w14:paraId="5A0C9F8C" w14:textId="77777777" w:rsidR="00B0711C" w:rsidRPr="005F3A87" w:rsidRDefault="00B0711C" w:rsidP="009C0A16">
            <w:pPr>
              <w:tabs>
                <w:tab w:val="decimal" w:pos="975"/>
              </w:tabs>
              <w:spacing w:line="380" w:lineRule="exact"/>
              <w:outlineLvl w:val="0"/>
              <w:rPr>
                <w:rFonts w:ascii="Arial" w:hAnsi="Arial" w:cs="Arial"/>
                <w:sz w:val="22"/>
                <w:szCs w:val="22"/>
              </w:rPr>
            </w:pPr>
            <w:r w:rsidRPr="005F3A87">
              <w:rPr>
                <w:rFonts w:ascii="Arial" w:hAnsi="Arial" w:cs="Arial"/>
                <w:sz w:val="22"/>
                <w:szCs w:val="22"/>
              </w:rPr>
              <w:t>4</w:t>
            </w:r>
          </w:p>
        </w:tc>
      </w:tr>
      <w:tr w:rsidR="00B0711C" w:rsidRPr="005F3A87" w14:paraId="5AF47C01" w14:textId="77777777" w:rsidTr="00BE35E1">
        <w:trPr>
          <w:trHeight w:val="80"/>
        </w:trPr>
        <w:tc>
          <w:tcPr>
            <w:tcW w:w="4500" w:type="dxa"/>
            <w:vAlign w:val="bottom"/>
          </w:tcPr>
          <w:p w14:paraId="25EFD4C4" w14:textId="77777777" w:rsidR="00B0711C" w:rsidRPr="005F3A87" w:rsidRDefault="00B0711C" w:rsidP="009C0A16">
            <w:pPr>
              <w:spacing w:line="380" w:lineRule="exact"/>
              <w:jc w:val="both"/>
              <w:rPr>
                <w:rFonts w:ascii="Arial" w:hAnsi="Arial" w:cs="Arial"/>
                <w:sz w:val="22"/>
                <w:szCs w:val="22"/>
              </w:rPr>
            </w:pPr>
            <w:r w:rsidRPr="005F3A87">
              <w:rPr>
                <w:rFonts w:ascii="Arial" w:hAnsi="Arial" w:cs="Arial"/>
                <w:sz w:val="22"/>
                <w:szCs w:val="22"/>
              </w:rPr>
              <w:t>Related companies</w:t>
            </w:r>
          </w:p>
          <w:p w14:paraId="7CC2231D" w14:textId="77777777" w:rsidR="00B0711C" w:rsidRPr="005F3A87" w:rsidRDefault="00B0711C" w:rsidP="009C0A16">
            <w:pPr>
              <w:spacing w:line="380" w:lineRule="exact"/>
              <w:jc w:val="both"/>
              <w:rPr>
                <w:rFonts w:ascii="Arial" w:hAnsi="Arial" w:cs="Arial"/>
                <w:sz w:val="22"/>
                <w:szCs w:val="22"/>
              </w:rPr>
            </w:pPr>
            <w:r w:rsidRPr="005F3A87">
              <w:rPr>
                <w:rFonts w:ascii="Arial" w:hAnsi="Arial" w:cs="Arial"/>
                <w:sz w:val="22"/>
                <w:szCs w:val="22"/>
              </w:rPr>
              <w:t xml:space="preserve">  (Common directors or shareholders)</w:t>
            </w:r>
          </w:p>
        </w:tc>
        <w:tc>
          <w:tcPr>
            <w:tcW w:w="1890" w:type="dxa"/>
            <w:vAlign w:val="bottom"/>
          </w:tcPr>
          <w:p w14:paraId="3ECA0D6A" w14:textId="77777777" w:rsidR="00B0711C" w:rsidRPr="005F3A87" w:rsidRDefault="00B0711C" w:rsidP="009C0A16">
            <w:pPr>
              <w:tabs>
                <w:tab w:val="decimal" w:pos="1425"/>
              </w:tabs>
              <w:spacing w:line="380" w:lineRule="exact"/>
              <w:outlineLvl w:val="0"/>
              <w:rPr>
                <w:rFonts w:ascii="Arial" w:hAnsi="Arial" w:cs="Arial"/>
                <w:sz w:val="22"/>
                <w:szCs w:val="22"/>
              </w:rPr>
            </w:pPr>
          </w:p>
        </w:tc>
        <w:tc>
          <w:tcPr>
            <w:tcW w:w="1395" w:type="dxa"/>
            <w:vAlign w:val="bottom"/>
          </w:tcPr>
          <w:p w14:paraId="68717B57" w14:textId="77777777" w:rsidR="00B0711C" w:rsidRPr="005F3A87" w:rsidRDefault="00B12044" w:rsidP="009C0A16">
            <w:pPr>
              <w:pBdr>
                <w:bottom w:val="single" w:sz="4" w:space="1" w:color="auto"/>
              </w:pBdr>
              <w:tabs>
                <w:tab w:val="decimal" w:pos="975"/>
              </w:tabs>
              <w:spacing w:line="380" w:lineRule="exact"/>
              <w:outlineLvl w:val="0"/>
              <w:rPr>
                <w:rFonts w:ascii="Arial" w:hAnsi="Arial" w:cs="Arial"/>
                <w:sz w:val="22"/>
                <w:szCs w:val="22"/>
              </w:rPr>
            </w:pPr>
            <w:r>
              <w:rPr>
                <w:rFonts w:ascii="Arial" w:hAnsi="Arial" w:cs="Arial"/>
                <w:sz w:val="22"/>
                <w:szCs w:val="22"/>
              </w:rPr>
              <w:t>-</w:t>
            </w:r>
          </w:p>
        </w:tc>
        <w:tc>
          <w:tcPr>
            <w:tcW w:w="1395" w:type="dxa"/>
            <w:vAlign w:val="bottom"/>
            <w:hideMark/>
          </w:tcPr>
          <w:p w14:paraId="64959EA8" w14:textId="77777777" w:rsidR="00B0711C" w:rsidRPr="005F3A87" w:rsidRDefault="00B0711C" w:rsidP="009C0A16">
            <w:pPr>
              <w:pBdr>
                <w:bottom w:val="single" w:sz="4" w:space="1" w:color="auto"/>
              </w:pBdr>
              <w:tabs>
                <w:tab w:val="decimal" w:pos="975"/>
              </w:tabs>
              <w:spacing w:line="380" w:lineRule="exact"/>
              <w:outlineLvl w:val="0"/>
              <w:rPr>
                <w:rFonts w:ascii="Arial" w:hAnsi="Arial" w:cs="Arial"/>
                <w:sz w:val="22"/>
                <w:szCs w:val="22"/>
              </w:rPr>
            </w:pPr>
            <w:r w:rsidRPr="005F3A87">
              <w:rPr>
                <w:rFonts w:ascii="Arial" w:hAnsi="Arial" w:cs="Arial"/>
                <w:sz w:val="22"/>
                <w:szCs w:val="22"/>
              </w:rPr>
              <w:t>1,031</w:t>
            </w:r>
          </w:p>
        </w:tc>
      </w:tr>
      <w:tr w:rsidR="00B0711C" w:rsidRPr="005F3A87" w14:paraId="3F21B872" w14:textId="77777777" w:rsidTr="00BE35E1">
        <w:tc>
          <w:tcPr>
            <w:tcW w:w="4500" w:type="dxa"/>
          </w:tcPr>
          <w:p w14:paraId="70461E8F" w14:textId="77777777" w:rsidR="00B0711C" w:rsidRPr="005F3A87" w:rsidRDefault="00B0711C" w:rsidP="009C0A16">
            <w:pPr>
              <w:tabs>
                <w:tab w:val="left" w:pos="900"/>
              </w:tabs>
              <w:spacing w:line="380" w:lineRule="exact"/>
              <w:outlineLvl w:val="0"/>
              <w:rPr>
                <w:rFonts w:ascii="Arial" w:hAnsi="Arial" w:cs="Arial"/>
                <w:sz w:val="22"/>
                <w:szCs w:val="22"/>
              </w:rPr>
            </w:pPr>
            <w:r w:rsidRPr="005F3A87">
              <w:rPr>
                <w:rFonts w:ascii="Arial" w:hAnsi="Arial" w:cs="Arial"/>
                <w:sz w:val="22"/>
                <w:szCs w:val="22"/>
              </w:rPr>
              <w:t>Total</w:t>
            </w:r>
          </w:p>
        </w:tc>
        <w:tc>
          <w:tcPr>
            <w:tcW w:w="1890" w:type="dxa"/>
            <w:vAlign w:val="bottom"/>
          </w:tcPr>
          <w:p w14:paraId="4D0F38E1" w14:textId="77777777" w:rsidR="00B0711C" w:rsidRPr="005F3A87" w:rsidRDefault="00B0711C" w:rsidP="009C0A16">
            <w:pPr>
              <w:tabs>
                <w:tab w:val="decimal" w:pos="1425"/>
              </w:tabs>
              <w:spacing w:line="380" w:lineRule="exact"/>
              <w:outlineLvl w:val="0"/>
              <w:rPr>
                <w:rFonts w:ascii="Arial" w:hAnsi="Arial" w:cs="Arial"/>
                <w:sz w:val="22"/>
                <w:szCs w:val="22"/>
              </w:rPr>
            </w:pPr>
          </w:p>
        </w:tc>
        <w:tc>
          <w:tcPr>
            <w:tcW w:w="1395" w:type="dxa"/>
            <w:vAlign w:val="bottom"/>
          </w:tcPr>
          <w:p w14:paraId="5C05DCFD" w14:textId="77777777" w:rsidR="00B0711C" w:rsidRPr="005F3A87" w:rsidRDefault="00B12044" w:rsidP="009C0A16">
            <w:pPr>
              <w:pBdr>
                <w:bottom w:val="double" w:sz="4" w:space="1" w:color="auto"/>
              </w:pBdr>
              <w:tabs>
                <w:tab w:val="decimal" w:pos="975"/>
              </w:tabs>
              <w:spacing w:line="380" w:lineRule="exact"/>
              <w:outlineLvl w:val="0"/>
              <w:rPr>
                <w:rFonts w:ascii="Arial" w:hAnsi="Arial" w:cs="Arial"/>
                <w:sz w:val="22"/>
                <w:szCs w:val="22"/>
              </w:rPr>
            </w:pPr>
            <w:r>
              <w:rPr>
                <w:rFonts w:ascii="Arial" w:hAnsi="Arial" w:cs="Arial"/>
                <w:sz w:val="22"/>
                <w:szCs w:val="22"/>
              </w:rPr>
              <w:t>3</w:t>
            </w:r>
          </w:p>
        </w:tc>
        <w:tc>
          <w:tcPr>
            <w:tcW w:w="1395" w:type="dxa"/>
            <w:vAlign w:val="bottom"/>
            <w:hideMark/>
          </w:tcPr>
          <w:p w14:paraId="67FBBA29" w14:textId="77777777" w:rsidR="00B0711C" w:rsidRPr="005F3A87" w:rsidRDefault="00B0711C" w:rsidP="009C0A16">
            <w:pPr>
              <w:pBdr>
                <w:bottom w:val="double" w:sz="4" w:space="1" w:color="auto"/>
              </w:pBdr>
              <w:tabs>
                <w:tab w:val="decimal" w:pos="975"/>
              </w:tabs>
              <w:spacing w:line="380" w:lineRule="exact"/>
              <w:outlineLvl w:val="0"/>
              <w:rPr>
                <w:rFonts w:ascii="Arial" w:hAnsi="Arial" w:cs="Arial"/>
                <w:sz w:val="22"/>
                <w:szCs w:val="22"/>
              </w:rPr>
            </w:pPr>
            <w:r w:rsidRPr="005F3A87">
              <w:rPr>
                <w:rFonts w:ascii="Arial" w:hAnsi="Arial" w:cs="Arial"/>
                <w:sz w:val="22"/>
                <w:szCs w:val="22"/>
              </w:rPr>
              <w:t>1,035</w:t>
            </w:r>
          </w:p>
        </w:tc>
      </w:tr>
      <w:tr w:rsidR="00BE35E1" w:rsidRPr="005F3A87" w14:paraId="23583FE4" w14:textId="77777777" w:rsidTr="00BE35E1">
        <w:tc>
          <w:tcPr>
            <w:tcW w:w="6390" w:type="dxa"/>
            <w:gridSpan w:val="2"/>
            <w:vAlign w:val="bottom"/>
          </w:tcPr>
          <w:p w14:paraId="0B4B1B73" w14:textId="77777777" w:rsidR="00BE35E1" w:rsidRPr="005F3A87" w:rsidRDefault="00BE35E1" w:rsidP="009C0A16">
            <w:pPr>
              <w:tabs>
                <w:tab w:val="decimal" w:pos="1425"/>
              </w:tabs>
              <w:spacing w:line="380" w:lineRule="exact"/>
              <w:outlineLvl w:val="0"/>
              <w:rPr>
                <w:rFonts w:ascii="Arial" w:hAnsi="Arial" w:cs="Arial"/>
                <w:sz w:val="22"/>
                <w:szCs w:val="22"/>
              </w:rPr>
            </w:pPr>
            <w:r w:rsidRPr="005F3A87">
              <w:rPr>
                <w:rFonts w:ascii="Arial" w:hAnsi="Arial" w:cs="Arial"/>
                <w:b/>
                <w:bCs/>
                <w:sz w:val="22"/>
                <w:szCs w:val="22"/>
                <w:u w:val="single"/>
              </w:rPr>
              <w:t>Deposits received from lessees - related parties</w:t>
            </w:r>
          </w:p>
        </w:tc>
        <w:tc>
          <w:tcPr>
            <w:tcW w:w="1395" w:type="dxa"/>
            <w:vAlign w:val="bottom"/>
          </w:tcPr>
          <w:p w14:paraId="5B68B3FD" w14:textId="77777777" w:rsidR="00BE35E1" w:rsidRPr="005F3A87" w:rsidRDefault="00BE35E1" w:rsidP="009C0A16">
            <w:pPr>
              <w:tabs>
                <w:tab w:val="decimal" w:pos="975"/>
              </w:tabs>
              <w:spacing w:line="380" w:lineRule="exact"/>
              <w:outlineLvl w:val="0"/>
              <w:rPr>
                <w:rFonts w:ascii="Arial" w:hAnsi="Arial" w:cs="Arial"/>
                <w:sz w:val="22"/>
                <w:szCs w:val="22"/>
              </w:rPr>
            </w:pPr>
          </w:p>
        </w:tc>
        <w:tc>
          <w:tcPr>
            <w:tcW w:w="1395" w:type="dxa"/>
            <w:vAlign w:val="bottom"/>
          </w:tcPr>
          <w:p w14:paraId="5ACDC700" w14:textId="77777777" w:rsidR="00BE35E1" w:rsidRPr="005F3A87" w:rsidRDefault="00BE35E1" w:rsidP="009C0A16">
            <w:pPr>
              <w:tabs>
                <w:tab w:val="decimal" w:pos="975"/>
              </w:tabs>
              <w:spacing w:line="380" w:lineRule="exact"/>
              <w:outlineLvl w:val="0"/>
              <w:rPr>
                <w:rFonts w:ascii="Arial" w:hAnsi="Arial" w:cs="Arial"/>
                <w:sz w:val="22"/>
                <w:szCs w:val="22"/>
              </w:rPr>
            </w:pPr>
          </w:p>
        </w:tc>
      </w:tr>
      <w:tr w:rsidR="00B0711C" w:rsidRPr="005F3A87" w14:paraId="45534913" w14:textId="77777777" w:rsidTr="00BE35E1">
        <w:trPr>
          <w:trHeight w:val="351"/>
        </w:trPr>
        <w:tc>
          <w:tcPr>
            <w:tcW w:w="4500" w:type="dxa"/>
            <w:vAlign w:val="bottom"/>
          </w:tcPr>
          <w:p w14:paraId="0B97CF18" w14:textId="77777777" w:rsidR="00B0711C" w:rsidRPr="005F3A87" w:rsidRDefault="00B0711C" w:rsidP="009C0A16">
            <w:pPr>
              <w:spacing w:line="380" w:lineRule="exact"/>
              <w:jc w:val="both"/>
              <w:rPr>
                <w:rFonts w:ascii="Arial" w:hAnsi="Arial" w:cs="Arial"/>
                <w:sz w:val="22"/>
                <w:szCs w:val="22"/>
              </w:rPr>
            </w:pPr>
            <w:r w:rsidRPr="005F3A87">
              <w:rPr>
                <w:rFonts w:ascii="Arial" w:hAnsi="Arial" w:cs="Arial"/>
                <w:sz w:val="22"/>
                <w:szCs w:val="22"/>
              </w:rPr>
              <w:t>Related companies</w:t>
            </w:r>
          </w:p>
          <w:p w14:paraId="59F08736" w14:textId="77777777" w:rsidR="00B0711C" w:rsidRPr="005F3A87" w:rsidRDefault="00B0711C" w:rsidP="009C0A16">
            <w:pPr>
              <w:spacing w:line="380" w:lineRule="exact"/>
              <w:jc w:val="both"/>
              <w:rPr>
                <w:rFonts w:ascii="Arial" w:hAnsi="Arial" w:cs="Arial"/>
                <w:sz w:val="22"/>
                <w:szCs w:val="22"/>
              </w:rPr>
            </w:pPr>
            <w:r w:rsidRPr="005F3A87">
              <w:rPr>
                <w:rFonts w:ascii="Arial" w:hAnsi="Arial" w:cs="Arial"/>
                <w:sz w:val="22"/>
                <w:szCs w:val="22"/>
              </w:rPr>
              <w:t xml:space="preserve">  (Common directors or shareholders)</w:t>
            </w:r>
          </w:p>
        </w:tc>
        <w:tc>
          <w:tcPr>
            <w:tcW w:w="1890" w:type="dxa"/>
            <w:vAlign w:val="bottom"/>
          </w:tcPr>
          <w:p w14:paraId="7B8004FF" w14:textId="77777777" w:rsidR="00B0711C" w:rsidRPr="005F3A87" w:rsidRDefault="00B0711C" w:rsidP="009C0A16">
            <w:pPr>
              <w:tabs>
                <w:tab w:val="decimal" w:pos="1425"/>
              </w:tabs>
              <w:spacing w:line="380" w:lineRule="exact"/>
              <w:outlineLvl w:val="0"/>
              <w:rPr>
                <w:rFonts w:ascii="Arial" w:hAnsi="Arial" w:cs="Arial"/>
                <w:sz w:val="22"/>
                <w:szCs w:val="22"/>
              </w:rPr>
            </w:pPr>
          </w:p>
        </w:tc>
        <w:tc>
          <w:tcPr>
            <w:tcW w:w="1395" w:type="dxa"/>
            <w:vAlign w:val="bottom"/>
          </w:tcPr>
          <w:p w14:paraId="794C976E" w14:textId="77777777" w:rsidR="00B0711C" w:rsidRPr="005F3A87" w:rsidRDefault="00B12044" w:rsidP="009C0A16">
            <w:pPr>
              <w:pBdr>
                <w:bottom w:val="single" w:sz="4" w:space="1" w:color="auto"/>
              </w:pBdr>
              <w:tabs>
                <w:tab w:val="decimal" w:pos="975"/>
              </w:tabs>
              <w:spacing w:line="380" w:lineRule="exact"/>
              <w:outlineLvl w:val="0"/>
              <w:rPr>
                <w:rFonts w:ascii="Arial" w:hAnsi="Arial" w:cs="Arial"/>
                <w:sz w:val="22"/>
                <w:szCs w:val="22"/>
              </w:rPr>
            </w:pPr>
            <w:r>
              <w:rPr>
                <w:rFonts w:ascii="Arial" w:hAnsi="Arial" w:cs="Arial"/>
                <w:sz w:val="22"/>
                <w:szCs w:val="22"/>
              </w:rPr>
              <w:t>5,523</w:t>
            </w:r>
          </w:p>
        </w:tc>
        <w:tc>
          <w:tcPr>
            <w:tcW w:w="1395" w:type="dxa"/>
            <w:vAlign w:val="bottom"/>
          </w:tcPr>
          <w:p w14:paraId="0A5A4D47" w14:textId="77777777" w:rsidR="00B0711C" w:rsidRPr="005F3A87" w:rsidRDefault="00B0711C" w:rsidP="009C0A16">
            <w:pPr>
              <w:pBdr>
                <w:bottom w:val="single" w:sz="4" w:space="1" w:color="auto"/>
              </w:pBdr>
              <w:tabs>
                <w:tab w:val="decimal" w:pos="975"/>
              </w:tabs>
              <w:spacing w:line="380" w:lineRule="exact"/>
              <w:outlineLvl w:val="0"/>
              <w:rPr>
                <w:rFonts w:ascii="Arial" w:hAnsi="Arial" w:cs="Arial"/>
                <w:sz w:val="22"/>
                <w:szCs w:val="22"/>
              </w:rPr>
            </w:pPr>
            <w:r w:rsidRPr="005F3A87">
              <w:rPr>
                <w:rFonts w:ascii="Arial" w:hAnsi="Arial" w:cs="Arial"/>
                <w:sz w:val="22"/>
                <w:szCs w:val="22"/>
              </w:rPr>
              <w:t>6,266</w:t>
            </w:r>
          </w:p>
        </w:tc>
      </w:tr>
      <w:tr w:rsidR="00B0711C" w:rsidRPr="005F3A87" w14:paraId="27FCD9F1" w14:textId="77777777" w:rsidTr="00BE35E1">
        <w:trPr>
          <w:trHeight w:val="351"/>
        </w:trPr>
        <w:tc>
          <w:tcPr>
            <w:tcW w:w="4500" w:type="dxa"/>
          </w:tcPr>
          <w:p w14:paraId="27274528" w14:textId="77777777" w:rsidR="00B0711C" w:rsidRPr="005F3A87" w:rsidRDefault="00B0711C" w:rsidP="009C0A16">
            <w:pPr>
              <w:tabs>
                <w:tab w:val="left" w:pos="900"/>
              </w:tabs>
              <w:spacing w:line="380" w:lineRule="exact"/>
              <w:outlineLvl w:val="0"/>
              <w:rPr>
                <w:rFonts w:ascii="Arial" w:hAnsi="Arial" w:cs="Arial"/>
                <w:sz w:val="22"/>
                <w:szCs w:val="22"/>
              </w:rPr>
            </w:pPr>
            <w:r w:rsidRPr="005F3A87">
              <w:rPr>
                <w:rFonts w:ascii="Arial" w:hAnsi="Arial" w:cs="Arial"/>
                <w:sz w:val="22"/>
                <w:szCs w:val="22"/>
              </w:rPr>
              <w:t>Total</w:t>
            </w:r>
          </w:p>
        </w:tc>
        <w:tc>
          <w:tcPr>
            <w:tcW w:w="1890" w:type="dxa"/>
            <w:vAlign w:val="bottom"/>
          </w:tcPr>
          <w:p w14:paraId="2894CE8C" w14:textId="77777777" w:rsidR="00B0711C" w:rsidRPr="005F3A87" w:rsidRDefault="00B0711C" w:rsidP="009C0A16">
            <w:pPr>
              <w:tabs>
                <w:tab w:val="decimal" w:pos="1425"/>
              </w:tabs>
              <w:spacing w:line="380" w:lineRule="exact"/>
              <w:outlineLvl w:val="0"/>
              <w:rPr>
                <w:rFonts w:ascii="Arial" w:hAnsi="Arial" w:cs="Arial"/>
                <w:sz w:val="22"/>
                <w:szCs w:val="22"/>
              </w:rPr>
            </w:pPr>
          </w:p>
        </w:tc>
        <w:tc>
          <w:tcPr>
            <w:tcW w:w="1395" w:type="dxa"/>
            <w:vAlign w:val="bottom"/>
          </w:tcPr>
          <w:p w14:paraId="6FC4A17B" w14:textId="77777777" w:rsidR="00B0711C" w:rsidRPr="005F3A87" w:rsidRDefault="00B12044" w:rsidP="009C0A16">
            <w:pPr>
              <w:pBdr>
                <w:bottom w:val="double" w:sz="4" w:space="1" w:color="auto"/>
              </w:pBdr>
              <w:tabs>
                <w:tab w:val="decimal" w:pos="975"/>
              </w:tabs>
              <w:spacing w:line="380" w:lineRule="exact"/>
              <w:outlineLvl w:val="0"/>
              <w:rPr>
                <w:rFonts w:ascii="Arial" w:hAnsi="Arial" w:cs="Arial"/>
                <w:sz w:val="22"/>
                <w:szCs w:val="22"/>
              </w:rPr>
            </w:pPr>
            <w:r>
              <w:rPr>
                <w:rFonts w:ascii="Arial" w:hAnsi="Arial" w:cs="Arial"/>
                <w:sz w:val="22"/>
                <w:szCs w:val="22"/>
              </w:rPr>
              <w:t>5,523</w:t>
            </w:r>
          </w:p>
        </w:tc>
        <w:tc>
          <w:tcPr>
            <w:tcW w:w="1395" w:type="dxa"/>
            <w:vAlign w:val="bottom"/>
          </w:tcPr>
          <w:p w14:paraId="6573D69B" w14:textId="77777777" w:rsidR="00B0711C" w:rsidRPr="005F3A87" w:rsidRDefault="00B0711C" w:rsidP="009C0A16">
            <w:pPr>
              <w:pBdr>
                <w:bottom w:val="double" w:sz="4" w:space="1" w:color="auto"/>
              </w:pBdr>
              <w:tabs>
                <w:tab w:val="decimal" w:pos="975"/>
              </w:tabs>
              <w:spacing w:line="380" w:lineRule="exact"/>
              <w:outlineLvl w:val="0"/>
              <w:rPr>
                <w:rFonts w:ascii="Arial" w:hAnsi="Arial" w:cs="Arial"/>
                <w:sz w:val="22"/>
                <w:szCs w:val="22"/>
              </w:rPr>
            </w:pPr>
            <w:r w:rsidRPr="005F3A87">
              <w:rPr>
                <w:rFonts w:ascii="Arial" w:hAnsi="Arial" w:cs="Arial"/>
                <w:sz w:val="22"/>
                <w:szCs w:val="22"/>
              </w:rPr>
              <w:t>6,266</w:t>
            </w:r>
          </w:p>
        </w:tc>
      </w:tr>
    </w:tbl>
    <w:p w14:paraId="2A41C007" w14:textId="5C1236CC" w:rsidR="002D2D5A" w:rsidRPr="005F3A87" w:rsidRDefault="003712CA" w:rsidP="007C2A9A">
      <w:pPr>
        <w:autoSpaceDE/>
        <w:autoSpaceDN/>
        <w:adjustRightInd/>
        <w:spacing w:before="120" w:after="60" w:line="380" w:lineRule="exact"/>
        <w:ind w:left="547" w:hanging="547"/>
        <w:rPr>
          <w:rFonts w:ascii="Arial" w:hAnsi="Arial" w:cs="Arial"/>
          <w:sz w:val="22"/>
          <w:szCs w:val="22"/>
          <w:u w:val="single"/>
        </w:rPr>
      </w:pPr>
      <w:r>
        <w:rPr>
          <w:rFonts w:ascii="Arial" w:hAnsi="Arial" w:cs="Arial"/>
          <w:sz w:val="22"/>
          <w:szCs w:val="22"/>
        </w:rPr>
        <w:tab/>
      </w:r>
      <w:r w:rsidR="002D2D5A" w:rsidRPr="005F3A87">
        <w:rPr>
          <w:rFonts w:ascii="Arial" w:hAnsi="Arial" w:cs="Arial"/>
          <w:sz w:val="22"/>
          <w:szCs w:val="22"/>
          <w:u w:val="single"/>
        </w:rPr>
        <w:t>Short-term loan from related party</w:t>
      </w:r>
    </w:p>
    <w:p w14:paraId="37709F57" w14:textId="77777777" w:rsidR="002D2D5A" w:rsidRPr="005F3A87" w:rsidRDefault="00BE35E1" w:rsidP="005F3A87">
      <w:pPr>
        <w:tabs>
          <w:tab w:val="left" w:pos="900"/>
          <w:tab w:val="left" w:pos="144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2D2D5A" w:rsidRPr="005F3A87">
        <w:rPr>
          <w:rFonts w:ascii="Arial" w:hAnsi="Arial" w:cs="Arial"/>
          <w:sz w:val="22"/>
          <w:szCs w:val="22"/>
        </w:rPr>
        <w:t xml:space="preserve">As at </w:t>
      </w:r>
      <w:r w:rsidR="00D24455" w:rsidRPr="005F3A87">
        <w:rPr>
          <w:rFonts w:ascii="Arial" w:hAnsi="Arial" w:cs="Arial"/>
          <w:sz w:val="22"/>
          <w:szCs w:val="22"/>
        </w:rPr>
        <w:t>31</w:t>
      </w:r>
      <w:r w:rsidR="002D2D5A" w:rsidRPr="005F3A87">
        <w:rPr>
          <w:rFonts w:ascii="Arial" w:hAnsi="Arial" w:cs="Arial"/>
          <w:sz w:val="22"/>
          <w:szCs w:val="22"/>
        </w:rPr>
        <w:t xml:space="preserve"> </w:t>
      </w:r>
      <w:r w:rsidR="00C14FE2" w:rsidRPr="005F3A87">
        <w:rPr>
          <w:rFonts w:ascii="Arial" w:hAnsi="Arial" w:cs="Arial"/>
          <w:sz w:val="22"/>
          <w:szCs w:val="22"/>
        </w:rPr>
        <w:t>December</w:t>
      </w:r>
      <w:r w:rsidR="002D2D5A" w:rsidRPr="005F3A87">
        <w:rPr>
          <w:rFonts w:ascii="Arial" w:hAnsi="Arial" w:cs="Arial"/>
          <w:sz w:val="22"/>
          <w:szCs w:val="22"/>
        </w:rPr>
        <w:t xml:space="preserve"> 20</w:t>
      </w:r>
      <w:r w:rsidR="00DA182E" w:rsidRPr="005F3A87">
        <w:rPr>
          <w:rFonts w:ascii="Arial" w:hAnsi="Arial" w:cs="Arial"/>
          <w:sz w:val="22"/>
          <w:szCs w:val="22"/>
        </w:rPr>
        <w:t>20</w:t>
      </w:r>
      <w:r w:rsidR="002D2D5A" w:rsidRPr="005F3A87">
        <w:rPr>
          <w:rFonts w:ascii="Arial" w:hAnsi="Arial" w:cs="Arial"/>
          <w:sz w:val="22"/>
          <w:szCs w:val="22"/>
        </w:rPr>
        <w:t xml:space="preserve"> and 201</w:t>
      </w:r>
      <w:r w:rsidR="00DA182E" w:rsidRPr="005F3A87">
        <w:rPr>
          <w:rFonts w:ascii="Arial" w:hAnsi="Arial" w:cs="Arial"/>
          <w:sz w:val="22"/>
          <w:szCs w:val="22"/>
        </w:rPr>
        <w:t>9</w:t>
      </w:r>
      <w:r w:rsidR="002D2D5A" w:rsidRPr="005F3A87">
        <w:rPr>
          <w:rFonts w:ascii="Arial" w:hAnsi="Arial" w:cs="Arial"/>
          <w:sz w:val="22"/>
          <w:szCs w:val="22"/>
        </w:rPr>
        <w:t xml:space="preserve">, the balance of loan between the Company and </w:t>
      </w:r>
      <w:r w:rsidR="00CC6C63">
        <w:rPr>
          <w:rFonts w:ascii="Arial" w:hAnsi="Arial" w:cs="Arial"/>
          <w:sz w:val="22"/>
          <w:szCs w:val="22"/>
        </w:rPr>
        <w:t>parent company</w:t>
      </w:r>
      <w:r w:rsidR="002D2D5A" w:rsidRPr="005F3A87">
        <w:rPr>
          <w:rFonts w:ascii="Arial" w:hAnsi="Arial" w:cs="Arial"/>
          <w:sz w:val="22"/>
          <w:szCs w:val="22"/>
        </w:rPr>
        <w:t xml:space="preserve"> and the movement are as follows:</w:t>
      </w:r>
    </w:p>
    <w:tbl>
      <w:tblPr>
        <w:tblW w:w="9181" w:type="dxa"/>
        <w:tblInd w:w="449" w:type="dxa"/>
        <w:tblLayout w:type="fixed"/>
        <w:tblLook w:val="0000" w:firstRow="0" w:lastRow="0" w:firstColumn="0" w:lastColumn="0" w:noHBand="0" w:noVBand="0"/>
      </w:tblPr>
      <w:tblGrid>
        <w:gridCol w:w="3871"/>
        <w:gridCol w:w="1350"/>
        <w:gridCol w:w="1305"/>
        <w:gridCol w:w="1305"/>
        <w:gridCol w:w="1350"/>
      </w:tblGrid>
      <w:tr w:rsidR="00A319E4" w:rsidRPr="005F3A87" w14:paraId="1760A81A" w14:textId="77777777" w:rsidTr="00BE35E1">
        <w:trPr>
          <w:cantSplit/>
        </w:trPr>
        <w:tc>
          <w:tcPr>
            <w:tcW w:w="9181" w:type="dxa"/>
            <w:gridSpan w:val="5"/>
          </w:tcPr>
          <w:p w14:paraId="769D9B6D" w14:textId="77777777" w:rsidR="00A319E4" w:rsidRPr="00BE35E1" w:rsidRDefault="00A319E4" w:rsidP="00BE35E1">
            <w:pPr>
              <w:spacing w:line="300" w:lineRule="exact"/>
              <w:ind w:left="547" w:hanging="547"/>
              <w:jc w:val="right"/>
              <w:rPr>
                <w:rFonts w:ascii="Arial" w:hAnsi="Arial" w:cs="Arial"/>
                <w:sz w:val="16"/>
                <w:szCs w:val="16"/>
              </w:rPr>
            </w:pPr>
            <w:r w:rsidRPr="00BE35E1">
              <w:rPr>
                <w:rFonts w:ascii="Arial" w:hAnsi="Arial" w:cs="Arial"/>
                <w:sz w:val="16"/>
                <w:szCs w:val="16"/>
              </w:rPr>
              <w:t>(Unit: Thousand Baht)</w:t>
            </w:r>
          </w:p>
        </w:tc>
      </w:tr>
      <w:tr w:rsidR="00A319E4" w:rsidRPr="005F3A87" w14:paraId="5FF51DB1" w14:textId="77777777" w:rsidTr="00FF4AFD">
        <w:tc>
          <w:tcPr>
            <w:tcW w:w="3871" w:type="dxa"/>
            <w:vMerge w:val="restart"/>
            <w:vAlign w:val="bottom"/>
          </w:tcPr>
          <w:p w14:paraId="721D9887" w14:textId="77777777" w:rsidR="00A319E4" w:rsidRPr="00BE35E1" w:rsidRDefault="00A319E4" w:rsidP="00BE35E1">
            <w:pPr>
              <w:spacing w:line="300" w:lineRule="exact"/>
              <w:ind w:left="547" w:hanging="547"/>
              <w:jc w:val="center"/>
              <w:rPr>
                <w:rFonts w:ascii="Arial" w:hAnsi="Arial" w:cs="Arial"/>
                <w:b/>
                <w:bCs/>
                <w:sz w:val="16"/>
                <w:szCs w:val="16"/>
                <w:u w:val="single"/>
              </w:rPr>
            </w:pPr>
          </w:p>
        </w:tc>
        <w:tc>
          <w:tcPr>
            <w:tcW w:w="1350" w:type="dxa"/>
          </w:tcPr>
          <w:p w14:paraId="74715DE3" w14:textId="58687BB3" w:rsidR="00A319E4" w:rsidRPr="00BE35E1" w:rsidRDefault="00FF4AFD" w:rsidP="00BE35E1">
            <w:pPr>
              <w:spacing w:line="300" w:lineRule="exact"/>
              <w:jc w:val="center"/>
              <w:rPr>
                <w:rFonts w:ascii="Arial" w:hAnsi="Arial" w:cs="Arial"/>
                <w:sz w:val="16"/>
                <w:szCs w:val="16"/>
                <w:cs/>
              </w:rPr>
            </w:pPr>
            <w:r>
              <w:rPr>
                <w:rFonts w:ascii="Arial" w:hAnsi="Arial" w:cs="Arial"/>
                <w:sz w:val="16"/>
                <w:szCs w:val="16"/>
              </w:rPr>
              <w:t xml:space="preserve">Balance as at </w:t>
            </w:r>
            <w:r w:rsidR="00A319E4" w:rsidRPr="00BE35E1">
              <w:rPr>
                <w:rFonts w:ascii="Arial" w:hAnsi="Arial" w:cs="Arial"/>
                <w:sz w:val="16"/>
                <w:szCs w:val="16"/>
              </w:rPr>
              <w:t>31 December</w:t>
            </w:r>
          </w:p>
        </w:tc>
        <w:tc>
          <w:tcPr>
            <w:tcW w:w="2610" w:type="dxa"/>
            <w:gridSpan w:val="2"/>
            <w:vAlign w:val="bottom"/>
          </w:tcPr>
          <w:p w14:paraId="3C2BCE91" w14:textId="77777777" w:rsidR="00A319E4" w:rsidRPr="00BE35E1" w:rsidRDefault="00A319E4" w:rsidP="00FF4AFD">
            <w:pPr>
              <w:pBdr>
                <w:bottom w:val="single" w:sz="4" w:space="1" w:color="auto"/>
              </w:pBdr>
              <w:spacing w:line="300" w:lineRule="exact"/>
              <w:jc w:val="center"/>
              <w:rPr>
                <w:rFonts w:ascii="Arial" w:hAnsi="Arial" w:cs="Arial"/>
                <w:sz w:val="16"/>
                <w:szCs w:val="16"/>
                <w:cs/>
              </w:rPr>
            </w:pPr>
            <w:proofErr w:type="spellStart"/>
            <w:r w:rsidRPr="00BE35E1">
              <w:rPr>
                <w:rFonts w:ascii="Arial" w:hAnsi="Arial" w:cs="Arial"/>
                <w:sz w:val="16"/>
                <w:szCs w:val="16"/>
                <w:cs/>
              </w:rPr>
              <w:t>During</w:t>
            </w:r>
            <w:proofErr w:type="spellEnd"/>
            <w:r w:rsidRPr="00BE35E1">
              <w:rPr>
                <w:rFonts w:ascii="Arial" w:hAnsi="Arial" w:cs="Arial"/>
                <w:sz w:val="16"/>
                <w:szCs w:val="16"/>
                <w:cs/>
              </w:rPr>
              <w:t xml:space="preserve"> </w:t>
            </w:r>
            <w:proofErr w:type="spellStart"/>
            <w:r w:rsidRPr="00BE35E1">
              <w:rPr>
                <w:rFonts w:ascii="Arial" w:hAnsi="Arial" w:cs="Arial"/>
                <w:sz w:val="16"/>
                <w:szCs w:val="16"/>
                <w:cs/>
              </w:rPr>
              <w:t>the</w:t>
            </w:r>
            <w:proofErr w:type="spellEnd"/>
            <w:r w:rsidRPr="00BE35E1">
              <w:rPr>
                <w:rFonts w:ascii="Arial" w:hAnsi="Arial" w:cs="Arial"/>
                <w:sz w:val="16"/>
                <w:szCs w:val="16"/>
                <w:cs/>
              </w:rPr>
              <w:t xml:space="preserve"> </w:t>
            </w:r>
            <w:r w:rsidRPr="00BE35E1">
              <w:rPr>
                <w:rFonts w:ascii="Arial" w:hAnsi="Arial" w:cs="Arial"/>
                <w:sz w:val="16"/>
                <w:szCs w:val="16"/>
              </w:rPr>
              <w:t>year</w:t>
            </w:r>
          </w:p>
        </w:tc>
        <w:tc>
          <w:tcPr>
            <w:tcW w:w="1350" w:type="dxa"/>
          </w:tcPr>
          <w:p w14:paraId="77A06950" w14:textId="2314AAD9" w:rsidR="00A319E4" w:rsidRPr="00BE35E1" w:rsidRDefault="00FF4AFD" w:rsidP="00BE35E1">
            <w:pPr>
              <w:pStyle w:val="Footer"/>
              <w:tabs>
                <w:tab w:val="clear" w:pos="4153"/>
                <w:tab w:val="clear" w:pos="8306"/>
              </w:tabs>
              <w:spacing w:line="300" w:lineRule="exact"/>
              <w:jc w:val="center"/>
              <w:rPr>
                <w:rFonts w:ascii="Arial" w:hAnsi="Arial" w:cs="Arial"/>
                <w:sz w:val="16"/>
                <w:szCs w:val="16"/>
              </w:rPr>
            </w:pPr>
            <w:r>
              <w:rPr>
                <w:rFonts w:ascii="Arial" w:hAnsi="Arial" w:cs="Arial"/>
                <w:sz w:val="16"/>
                <w:szCs w:val="16"/>
              </w:rPr>
              <w:t xml:space="preserve">Balance as at </w:t>
            </w:r>
            <w:r w:rsidR="00A319E4" w:rsidRPr="00BE35E1">
              <w:rPr>
                <w:rFonts w:ascii="Arial" w:hAnsi="Arial" w:cs="Arial"/>
                <w:sz w:val="16"/>
                <w:szCs w:val="16"/>
              </w:rPr>
              <w:t>31 December</w:t>
            </w:r>
          </w:p>
        </w:tc>
      </w:tr>
      <w:tr w:rsidR="00A319E4" w:rsidRPr="005F3A87" w14:paraId="70C95D46" w14:textId="77777777" w:rsidTr="00BE35E1">
        <w:tc>
          <w:tcPr>
            <w:tcW w:w="3871" w:type="dxa"/>
            <w:vMerge/>
            <w:vAlign w:val="bottom"/>
          </w:tcPr>
          <w:p w14:paraId="5981046A" w14:textId="77777777" w:rsidR="00A319E4" w:rsidRPr="00BE35E1" w:rsidRDefault="00A319E4" w:rsidP="00BE35E1">
            <w:pPr>
              <w:pBdr>
                <w:bottom w:val="single" w:sz="4" w:space="1" w:color="auto"/>
              </w:pBdr>
              <w:spacing w:line="300" w:lineRule="exact"/>
              <w:ind w:left="547" w:hanging="547"/>
              <w:jc w:val="center"/>
              <w:rPr>
                <w:rFonts w:ascii="Arial" w:hAnsi="Arial" w:cs="Arial"/>
                <w:sz w:val="16"/>
                <w:szCs w:val="16"/>
                <w:cs/>
              </w:rPr>
            </w:pPr>
          </w:p>
        </w:tc>
        <w:tc>
          <w:tcPr>
            <w:tcW w:w="1350" w:type="dxa"/>
          </w:tcPr>
          <w:p w14:paraId="45932CAD" w14:textId="77777777" w:rsidR="00A319E4" w:rsidRPr="00BE35E1" w:rsidRDefault="00A319E4" w:rsidP="00BE35E1">
            <w:pPr>
              <w:pBdr>
                <w:bottom w:val="single" w:sz="4" w:space="1" w:color="auto"/>
              </w:pBdr>
              <w:spacing w:line="300" w:lineRule="exact"/>
              <w:jc w:val="center"/>
              <w:rPr>
                <w:rFonts w:ascii="Arial" w:hAnsi="Arial" w:cs="Arial"/>
                <w:sz w:val="16"/>
                <w:szCs w:val="16"/>
              </w:rPr>
            </w:pPr>
            <w:r w:rsidRPr="00BE35E1">
              <w:rPr>
                <w:rFonts w:ascii="Arial" w:hAnsi="Arial" w:cs="Arial"/>
                <w:sz w:val="16"/>
                <w:szCs w:val="16"/>
              </w:rPr>
              <w:t>201</w:t>
            </w:r>
            <w:r w:rsidR="00A82155" w:rsidRPr="00BE35E1">
              <w:rPr>
                <w:rFonts w:ascii="Arial" w:hAnsi="Arial" w:cs="Arial"/>
                <w:sz w:val="16"/>
                <w:szCs w:val="16"/>
              </w:rPr>
              <w:t>9</w:t>
            </w:r>
          </w:p>
        </w:tc>
        <w:tc>
          <w:tcPr>
            <w:tcW w:w="1305" w:type="dxa"/>
          </w:tcPr>
          <w:p w14:paraId="3A25BE57" w14:textId="77777777" w:rsidR="00A319E4" w:rsidRPr="00BE35E1" w:rsidRDefault="00A319E4" w:rsidP="00BE35E1">
            <w:pPr>
              <w:pBdr>
                <w:bottom w:val="single" w:sz="4" w:space="1" w:color="auto"/>
              </w:pBdr>
              <w:spacing w:line="300" w:lineRule="exact"/>
              <w:jc w:val="center"/>
              <w:rPr>
                <w:rFonts w:ascii="Arial" w:hAnsi="Arial" w:cs="Arial"/>
                <w:sz w:val="16"/>
                <w:szCs w:val="16"/>
              </w:rPr>
            </w:pPr>
            <w:r w:rsidRPr="00BE35E1">
              <w:rPr>
                <w:rFonts w:ascii="Arial" w:hAnsi="Arial" w:cs="Arial"/>
                <w:sz w:val="16"/>
                <w:szCs w:val="16"/>
              </w:rPr>
              <w:t>Increase</w:t>
            </w:r>
          </w:p>
        </w:tc>
        <w:tc>
          <w:tcPr>
            <w:tcW w:w="1305" w:type="dxa"/>
          </w:tcPr>
          <w:p w14:paraId="5503F31C" w14:textId="77777777" w:rsidR="00A319E4" w:rsidRPr="00BE35E1" w:rsidRDefault="00A319E4" w:rsidP="00BE35E1">
            <w:pPr>
              <w:pBdr>
                <w:bottom w:val="single" w:sz="4" w:space="1" w:color="auto"/>
              </w:pBdr>
              <w:spacing w:line="300" w:lineRule="exact"/>
              <w:jc w:val="center"/>
              <w:rPr>
                <w:rFonts w:ascii="Arial" w:hAnsi="Arial" w:cs="Arial"/>
                <w:sz w:val="16"/>
                <w:szCs w:val="16"/>
              </w:rPr>
            </w:pPr>
            <w:r w:rsidRPr="00BE35E1">
              <w:rPr>
                <w:rFonts w:ascii="Arial" w:hAnsi="Arial" w:cs="Arial"/>
                <w:sz w:val="16"/>
                <w:szCs w:val="16"/>
              </w:rPr>
              <w:t>Decrease</w:t>
            </w:r>
          </w:p>
        </w:tc>
        <w:tc>
          <w:tcPr>
            <w:tcW w:w="1350" w:type="dxa"/>
          </w:tcPr>
          <w:p w14:paraId="13925B68" w14:textId="77777777" w:rsidR="00A319E4" w:rsidRPr="00BE35E1" w:rsidRDefault="00A319E4" w:rsidP="00BE35E1">
            <w:pPr>
              <w:pBdr>
                <w:bottom w:val="single" w:sz="4" w:space="1" w:color="auto"/>
              </w:pBdr>
              <w:spacing w:line="300" w:lineRule="exact"/>
              <w:jc w:val="center"/>
              <w:rPr>
                <w:rFonts w:ascii="Arial" w:hAnsi="Arial" w:cs="Arial"/>
                <w:sz w:val="16"/>
                <w:szCs w:val="16"/>
              </w:rPr>
            </w:pPr>
            <w:r w:rsidRPr="00BE35E1">
              <w:rPr>
                <w:rFonts w:ascii="Arial" w:hAnsi="Arial" w:cs="Arial"/>
                <w:sz w:val="16"/>
                <w:szCs w:val="16"/>
              </w:rPr>
              <w:t>20</w:t>
            </w:r>
            <w:r w:rsidR="00A82155" w:rsidRPr="00BE35E1">
              <w:rPr>
                <w:rFonts w:ascii="Arial" w:hAnsi="Arial" w:cs="Arial"/>
                <w:sz w:val="16"/>
                <w:szCs w:val="16"/>
              </w:rPr>
              <w:t>20</w:t>
            </w:r>
          </w:p>
        </w:tc>
      </w:tr>
      <w:tr w:rsidR="00BE35E1" w:rsidRPr="005F3A87" w14:paraId="79D7B89C" w14:textId="77777777" w:rsidTr="00BE35E1">
        <w:trPr>
          <w:trHeight w:val="80"/>
        </w:trPr>
        <w:tc>
          <w:tcPr>
            <w:tcW w:w="3871" w:type="dxa"/>
            <w:vAlign w:val="bottom"/>
          </w:tcPr>
          <w:p w14:paraId="780C44FB" w14:textId="77777777" w:rsidR="00BE35E1" w:rsidRPr="00BE35E1" w:rsidRDefault="00BE35E1" w:rsidP="00BE35E1">
            <w:pPr>
              <w:spacing w:line="300" w:lineRule="exact"/>
              <w:ind w:left="547" w:hanging="547"/>
              <w:rPr>
                <w:rFonts w:ascii="Arial" w:hAnsi="Arial" w:cs="Arial"/>
                <w:sz w:val="16"/>
                <w:szCs w:val="16"/>
              </w:rPr>
            </w:pPr>
            <w:r w:rsidRPr="00BE35E1">
              <w:rPr>
                <w:rFonts w:ascii="Arial" w:eastAsia="Arial Unicode MS" w:hAnsi="Arial" w:cs="Arial"/>
                <w:b/>
                <w:bCs/>
                <w:sz w:val="16"/>
                <w:szCs w:val="16"/>
              </w:rPr>
              <w:t>Short-term loan from parent company</w:t>
            </w:r>
          </w:p>
        </w:tc>
        <w:tc>
          <w:tcPr>
            <w:tcW w:w="1350" w:type="dxa"/>
            <w:vAlign w:val="bottom"/>
          </w:tcPr>
          <w:p w14:paraId="09BF4972" w14:textId="77777777" w:rsidR="00BE35E1" w:rsidRPr="00BE35E1" w:rsidRDefault="00BE35E1" w:rsidP="00BE35E1">
            <w:pPr>
              <w:spacing w:line="300" w:lineRule="exact"/>
              <w:rPr>
                <w:rFonts w:ascii="Arial" w:hAnsi="Arial" w:cs="Arial"/>
                <w:sz w:val="16"/>
                <w:szCs w:val="16"/>
              </w:rPr>
            </w:pPr>
          </w:p>
        </w:tc>
        <w:tc>
          <w:tcPr>
            <w:tcW w:w="1305" w:type="dxa"/>
            <w:vAlign w:val="bottom"/>
          </w:tcPr>
          <w:p w14:paraId="0A71626C" w14:textId="77777777" w:rsidR="00BE35E1" w:rsidRPr="00BE35E1" w:rsidRDefault="00BE35E1" w:rsidP="00BE35E1">
            <w:pPr>
              <w:spacing w:line="300" w:lineRule="exact"/>
              <w:rPr>
                <w:rFonts w:ascii="Arial" w:hAnsi="Arial" w:cs="Arial"/>
                <w:sz w:val="16"/>
                <w:szCs w:val="16"/>
              </w:rPr>
            </w:pPr>
          </w:p>
        </w:tc>
        <w:tc>
          <w:tcPr>
            <w:tcW w:w="1305" w:type="dxa"/>
            <w:vAlign w:val="bottom"/>
          </w:tcPr>
          <w:p w14:paraId="3AD99211" w14:textId="77777777" w:rsidR="00BE35E1" w:rsidRPr="00BE35E1" w:rsidRDefault="00BE35E1" w:rsidP="00BE35E1">
            <w:pPr>
              <w:spacing w:line="300" w:lineRule="exact"/>
              <w:rPr>
                <w:rFonts w:ascii="Arial" w:hAnsi="Arial" w:cs="Arial"/>
                <w:sz w:val="16"/>
                <w:szCs w:val="16"/>
              </w:rPr>
            </w:pPr>
          </w:p>
        </w:tc>
        <w:tc>
          <w:tcPr>
            <w:tcW w:w="1350" w:type="dxa"/>
            <w:vAlign w:val="bottom"/>
          </w:tcPr>
          <w:p w14:paraId="47C55EEE" w14:textId="77777777" w:rsidR="00BE35E1" w:rsidRPr="00BE35E1" w:rsidRDefault="00BE35E1" w:rsidP="00BE35E1">
            <w:pPr>
              <w:spacing w:line="300" w:lineRule="exact"/>
              <w:rPr>
                <w:rFonts w:ascii="Arial" w:hAnsi="Arial" w:cs="Arial"/>
                <w:sz w:val="16"/>
                <w:szCs w:val="16"/>
              </w:rPr>
            </w:pPr>
          </w:p>
        </w:tc>
      </w:tr>
      <w:tr w:rsidR="00A82155" w:rsidRPr="005F3A87" w14:paraId="7D5E6EA2" w14:textId="77777777" w:rsidTr="00BE35E1">
        <w:tc>
          <w:tcPr>
            <w:tcW w:w="3871" w:type="dxa"/>
            <w:vAlign w:val="bottom"/>
          </w:tcPr>
          <w:p w14:paraId="63D224F1" w14:textId="77777777" w:rsidR="00A82155" w:rsidRPr="00BE35E1" w:rsidRDefault="00A82155" w:rsidP="00BE35E1">
            <w:pPr>
              <w:spacing w:line="300" w:lineRule="exact"/>
              <w:ind w:left="547" w:hanging="547"/>
              <w:rPr>
                <w:rFonts w:ascii="Arial" w:hAnsi="Arial" w:cs="Arial"/>
                <w:spacing w:val="-4"/>
                <w:sz w:val="16"/>
                <w:szCs w:val="16"/>
              </w:rPr>
            </w:pPr>
            <w:r w:rsidRPr="00BE35E1">
              <w:rPr>
                <w:rFonts w:ascii="Arial" w:hAnsi="Arial" w:cs="Arial"/>
                <w:spacing w:val="-4"/>
                <w:sz w:val="16"/>
                <w:szCs w:val="16"/>
              </w:rPr>
              <w:t>Jay Mart Public Company Limited</w:t>
            </w:r>
          </w:p>
        </w:tc>
        <w:tc>
          <w:tcPr>
            <w:tcW w:w="1350" w:type="dxa"/>
            <w:vAlign w:val="bottom"/>
          </w:tcPr>
          <w:p w14:paraId="0FE01D87" w14:textId="77777777" w:rsidR="00A82155" w:rsidRPr="00BE35E1" w:rsidRDefault="00A82155" w:rsidP="00BE35E1">
            <w:pPr>
              <w:pBdr>
                <w:bottom w:val="single" w:sz="4" w:space="1" w:color="auto"/>
              </w:pBdr>
              <w:tabs>
                <w:tab w:val="decimal" w:pos="1061"/>
              </w:tabs>
              <w:spacing w:line="300" w:lineRule="exact"/>
              <w:rPr>
                <w:rFonts w:ascii="Arial" w:hAnsi="Arial" w:cs="Arial"/>
                <w:sz w:val="16"/>
                <w:szCs w:val="16"/>
              </w:rPr>
            </w:pPr>
            <w:r w:rsidRPr="00BE35E1">
              <w:rPr>
                <w:rFonts w:ascii="Arial" w:hAnsi="Arial" w:cs="Arial"/>
                <w:sz w:val="16"/>
                <w:szCs w:val="16"/>
              </w:rPr>
              <w:t>-</w:t>
            </w:r>
          </w:p>
        </w:tc>
        <w:tc>
          <w:tcPr>
            <w:tcW w:w="1305" w:type="dxa"/>
            <w:vAlign w:val="bottom"/>
          </w:tcPr>
          <w:p w14:paraId="23D96DB5" w14:textId="77777777" w:rsidR="00A82155" w:rsidRPr="00BE35E1" w:rsidRDefault="00B12044" w:rsidP="00BE35E1">
            <w:pPr>
              <w:pBdr>
                <w:bottom w:val="single" w:sz="4" w:space="1" w:color="auto"/>
              </w:pBdr>
              <w:tabs>
                <w:tab w:val="decimal" w:pos="1061"/>
              </w:tabs>
              <w:spacing w:line="300" w:lineRule="exact"/>
              <w:rPr>
                <w:rFonts w:ascii="Arial" w:hAnsi="Arial" w:cs="Arial"/>
                <w:sz w:val="16"/>
                <w:szCs w:val="16"/>
              </w:rPr>
            </w:pPr>
            <w:r>
              <w:rPr>
                <w:rFonts w:ascii="Arial" w:hAnsi="Arial" w:cs="Arial"/>
                <w:sz w:val="16"/>
                <w:szCs w:val="16"/>
              </w:rPr>
              <w:t>292,000</w:t>
            </w:r>
          </w:p>
        </w:tc>
        <w:tc>
          <w:tcPr>
            <w:tcW w:w="1305" w:type="dxa"/>
            <w:vAlign w:val="bottom"/>
          </w:tcPr>
          <w:p w14:paraId="67526BEE" w14:textId="77777777" w:rsidR="00A82155" w:rsidRPr="00BE35E1" w:rsidRDefault="00B12044" w:rsidP="00BE35E1">
            <w:pPr>
              <w:pBdr>
                <w:bottom w:val="single" w:sz="4" w:space="1" w:color="auto"/>
              </w:pBdr>
              <w:tabs>
                <w:tab w:val="decimal" w:pos="1061"/>
              </w:tabs>
              <w:spacing w:line="300" w:lineRule="exact"/>
              <w:rPr>
                <w:rFonts w:ascii="Arial" w:hAnsi="Arial" w:cs="Arial"/>
                <w:sz w:val="16"/>
                <w:szCs w:val="16"/>
              </w:rPr>
            </w:pPr>
            <w:r>
              <w:rPr>
                <w:rFonts w:ascii="Arial" w:hAnsi="Arial" w:cs="Arial"/>
                <w:sz w:val="16"/>
                <w:szCs w:val="16"/>
              </w:rPr>
              <w:t>(179,000)</w:t>
            </w:r>
          </w:p>
        </w:tc>
        <w:tc>
          <w:tcPr>
            <w:tcW w:w="1350" w:type="dxa"/>
            <w:vAlign w:val="bottom"/>
          </w:tcPr>
          <w:p w14:paraId="6003659F" w14:textId="77777777" w:rsidR="00A82155" w:rsidRPr="00BE35E1" w:rsidRDefault="00B12044" w:rsidP="00BE35E1">
            <w:pPr>
              <w:pBdr>
                <w:bottom w:val="single" w:sz="4" w:space="1" w:color="auto"/>
              </w:pBdr>
              <w:tabs>
                <w:tab w:val="decimal" w:pos="1061"/>
              </w:tabs>
              <w:spacing w:line="300" w:lineRule="exact"/>
              <w:rPr>
                <w:rFonts w:ascii="Arial" w:hAnsi="Arial" w:cs="Arial"/>
                <w:sz w:val="16"/>
                <w:szCs w:val="16"/>
              </w:rPr>
            </w:pPr>
            <w:r>
              <w:rPr>
                <w:rFonts w:ascii="Arial" w:hAnsi="Arial" w:cs="Arial"/>
                <w:sz w:val="16"/>
                <w:szCs w:val="16"/>
              </w:rPr>
              <w:t>113,000</w:t>
            </w:r>
          </w:p>
        </w:tc>
      </w:tr>
      <w:tr w:rsidR="00A82155" w:rsidRPr="005F3A87" w14:paraId="5844E635" w14:textId="77777777" w:rsidTr="00BE35E1">
        <w:tc>
          <w:tcPr>
            <w:tcW w:w="3871" w:type="dxa"/>
          </w:tcPr>
          <w:p w14:paraId="2AC72FF1" w14:textId="77777777" w:rsidR="00A82155" w:rsidRPr="00BE35E1" w:rsidRDefault="00A82155" w:rsidP="00BE35E1">
            <w:pPr>
              <w:spacing w:line="300" w:lineRule="exact"/>
              <w:ind w:left="547" w:hanging="547"/>
              <w:rPr>
                <w:rFonts w:ascii="Arial" w:hAnsi="Arial" w:cs="Arial"/>
                <w:sz w:val="16"/>
                <w:szCs w:val="16"/>
              </w:rPr>
            </w:pPr>
            <w:r w:rsidRPr="00BE35E1">
              <w:rPr>
                <w:rFonts w:ascii="Arial" w:hAnsi="Arial" w:cs="Arial"/>
                <w:sz w:val="16"/>
                <w:szCs w:val="16"/>
              </w:rPr>
              <w:t xml:space="preserve">Total </w:t>
            </w:r>
          </w:p>
        </w:tc>
        <w:tc>
          <w:tcPr>
            <w:tcW w:w="1350" w:type="dxa"/>
            <w:vAlign w:val="bottom"/>
          </w:tcPr>
          <w:p w14:paraId="36870A64" w14:textId="77777777" w:rsidR="00A82155" w:rsidRPr="00BE35E1" w:rsidRDefault="00A82155" w:rsidP="00BE35E1">
            <w:pPr>
              <w:pBdr>
                <w:bottom w:val="double" w:sz="4" w:space="1" w:color="auto"/>
              </w:pBdr>
              <w:tabs>
                <w:tab w:val="decimal" w:pos="1061"/>
              </w:tabs>
              <w:spacing w:line="300" w:lineRule="exact"/>
              <w:rPr>
                <w:rFonts w:ascii="Arial" w:hAnsi="Arial" w:cs="Arial"/>
                <w:sz w:val="16"/>
                <w:szCs w:val="16"/>
              </w:rPr>
            </w:pPr>
            <w:r w:rsidRPr="00BE35E1">
              <w:rPr>
                <w:rFonts w:ascii="Arial" w:hAnsi="Arial" w:cs="Arial"/>
                <w:sz w:val="16"/>
                <w:szCs w:val="16"/>
              </w:rPr>
              <w:t>-</w:t>
            </w:r>
          </w:p>
        </w:tc>
        <w:tc>
          <w:tcPr>
            <w:tcW w:w="1305" w:type="dxa"/>
            <w:vAlign w:val="bottom"/>
          </w:tcPr>
          <w:p w14:paraId="75A66FFF" w14:textId="77777777" w:rsidR="00A82155" w:rsidRPr="00BE35E1" w:rsidRDefault="00B12044" w:rsidP="00BE35E1">
            <w:pPr>
              <w:pBdr>
                <w:bottom w:val="double" w:sz="4" w:space="1" w:color="auto"/>
              </w:pBdr>
              <w:tabs>
                <w:tab w:val="decimal" w:pos="1061"/>
              </w:tabs>
              <w:spacing w:line="300" w:lineRule="exact"/>
              <w:rPr>
                <w:rFonts w:ascii="Arial" w:hAnsi="Arial" w:cs="Arial"/>
                <w:sz w:val="16"/>
                <w:szCs w:val="16"/>
              </w:rPr>
            </w:pPr>
            <w:r>
              <w:rPr>
                <w:rFonts w:ascii="Arial" w:hAnsi="Arial" w:cs="Arial"/>
                <w:sz w:val="16"/>
                <w:szCs w:val="16"/>
              </w:rPr>
              <w:t>292,000</w:t>
            </w:r>
          </w:p>
        </w:tc>
        <w:tc>
          <w:tcPr>
            <w:tcW w:w="1305" w:type="dxa"/>
            <w:vAlign w:val="bottom"/>
          </w:tcPr>
          <w:p w14:paraId="0D238965" w14:textId="77777777" w:rsidR="00A82155" w:rsidRPr="00BE35E1" w:rsidRDefault="00B12044" w:rsidP="00BE35E1">
            <w:pPr>
              <w:pBdr>
                <w:bottom w:val="double" w:sz="4" w:space="1" w:color="auto"/>
              </w:pBdr>
              <w:tabs>
                <w:tab w:val="decimal" w:pos="1061"/>
              </w:tabs>
              <w:spacing w:line="300" w:lineRule="exact"/>
              <w:rPr>
                <w:rFonts w:ascii="Arial" w:hAnsi="Arial" w:cs="Arial"/>
                <w:sz w:val="16"/>
                <w:szCs w:val="16"/>
              </w:rPr>
            </w:pPr>
            <w:r>
              <w:rPr>
                <w:rFonts w:ascii="Arial" w:hAnsi="Arial" w:cs="Arial"/>
                <w:sz w:val="16"/>
                <w:szCs w:val="16"/>
              </w:rPr>
              <w:t>(179,000)</w:t>
            </w:r>
          </w:p>
        </w:tc>
        <w:tc>
          <w:tcPr>
            <w:tcW w:w="1350" w:type="dxa"/>
            <w:vAlign w:val="bottom"/>
          </w:tcPr>
          <w:p w14:paraId="275A8FA1" w14:textId="77777777" w:rsidR="00A82155" w:rsidRPr="00BE35E1" w:rsidRDefault="00B12044" w:rsidP="00BE35E1">
            <w:pPr>
              <w:pBdr>
                <w:bottom w:val="double" w:sz="4" w:space="1" w:color="auto"/>
              </w:pBdr>
              <w:tabs>
                <w:tab w:val="decimal" w:pos="1061"/>
              </w:tabs>
              <w:spacing w:line="300" w:lineRule="exact"/>
              <w:rPr>
                <w:rFonts w:ascii="Arial" w:hAnsi="Arial" w:cs="Arial"/>
                <w:sz w:val="16"/>
                <w:szCs w:val="16"/>
              </w:rPr>
            </w:pPr>
            <w:r>
              <w:rPr>
                <w:rFonts w:ascii="Arial" w:hAnsi="Arial" w:cs="Arial"/>
                <w:sz w:val="16"/>
                <w:szCs w:val="16"/>
              </w:rPr>
              <w:t>113,000</w:t>
            </w:r>
          </w:p>
        </w:tc>
      </w:tr>
    </w:tbl>
    <w:p w14:paraId="66406D79" w14:textId="77777777" w:rsidR="00CC7B60" w:rsidRPr="005F3A87" w:rsidRDefault="00BE35E1" w:rsidP="007C2A9A">
      <w:pPr>
        <w:tabs>
          <w:tab w:val="left" w:pos="900"/>
          <w:tab w:val="left" w:pos="1440"/>
        </w:tabs>
        <w:spacing w:before="120" w:after="60" w:line="380" w:lineRule="exact"/>
        <w:ind w:left="547" w:hanging="547"/>
        <w:jc w:val="thaiDistribute"/>
        <w:rPr>
          <w:rFonts w:ascii="Arial" w:hAnsi="Arial" w:cs="Arial"/>
          <w:sz w:val="22"/>
          <w:szCs w:val="22"/>
        </w:rPr>
      </w:pPr>
      <w:r>
        <w:rPr>
          <w:rFonts w:ascii="Arial" w:hAnsi="Arial" w:cs="Arial"/>
          <w:sz w:val="22"/>
          <w:szCs w:val="22"/>
        </w:rPr>
        <w:tab/>
      </w:r>
      <w:r w:rsidR="00CC7B60" w:rsidRPr="005F3A87">
        <w:rPr>
          <w:rFonts w:ascii="Arial" w:hAnsi="Arial" w:cs="Arial"/>
          <w:sz w:val="22"/>
          <w:szCs w:val="22"/>
        </w:rPr>
        <w:t xml:space="preserve">Short-term loan </w:t>
      </w:r>
      <w:r w:rsidR="005E155D" w:rsidRPr="005F3A87">
        <w:rPr>
          <w:rFonts w:ascii="Arial" w:hAnsi="Arial" w:cs="Arial"/>
          <w:sz w:val="22"/>
          <w:szCs w:val="22"/>
        </w:rPr>
        <w:t>from</w:t>
      </w:r>
      <w:r w:rsidR="00CC7B60" w:rsidRPr="005F3A87">
        <w:rPr>
          <w:rFonts w:ascii="Arial" w:hAnsi="Arial" w:cs="Arial"/>
          <w:sz w:val="22"/>
          <w:szCs w:val="22"/>
        </w:rPr>
        <w:t xml:space="preserve"> related </w:t>
      </w:r>
      <w:r w:rsidR="005B40C4" w:rsidRPr="005F3A87">
        <w:rPr>
          <w:rFonts w:ascii="Arial" w:hAnsi="Arial" w:cs="Arial"/>
          <w:sz w:val="22"/>
          <w:szCs w:val="22"/>
        </w:rPr>
        <w:t>party</w:t>
      </w:r>
      <w:r w:rsidR="00CC7B60" w:rsidRPr="005F3A87">
        <w:rPr>
          <w:rFonts w:ascii="Arial" w:hAnsi="Arial" w:cs="Arial"/>
          <w:sz w:val="22"/>
          <w:szCs w:val="22"/>
        </w:rPr>
        <w:t xml:space="preserve"> </w:t>
      </w:r>
      <w:r w:rsidR="005E155D" w:rsidRPr="005F3A87">
        <w:rPr>
          <w:rFonts w:ascii="Arial" w:hAnsi="Arial" w:cs="Arial"/>
          <w:sz w:val="22"/>
          <w:szCs w:val="22"/>
        </w:rPr>
        <w:t>carried</w:t>
      </w:r>
      <w:r w:rsidR="00CC7B60" w:rsidRPr="005F3A87">
        <w:rPr>
          <w:rFonts w:ascii="Arial" w:hAnsi="Arial" w:cs="Arial"/>
          <w:sz w:val="22"/>
          <w:szCs w:val="22"/>
        </w:rPr>
        <w:t xml:space="preserve"> interest at</w:t>
      </w:r>
      <w:r w:rsidR="005E155D" w:rsidRPr="005F3A87">
        <w:rPr>
          <w:rFonts w:ascii="Arial" w:hAnsi="Arial" w:cs="Arial"/>
          <w:sz w:val="22"/>
          <w:szCs w:val="22"/>
        </w:rPr>
        <w:t xml:space="preserve"> rate of</w:t>
      </w:r>
      <w:r w:rsidR="00CC7B60" w:rsidRPr="005F3A87">
        <w:rPr>
          <w:rFonts w:ascii="Arial" w:hAnsi="Arial" w:cs="Arial"/>
          <w:sz w:val="22"/>
          <w:szCs w:val="22"/>
        </w:rPr>
        <w:t xml:space="preserve"> </w:t>
      </w:r>
      <w:r w:rsidR="00F72F40" w:rsidRPr="005F3A87">
        <w:rPr>
          <w:rFonts w:ascii="Arial" w:hAnsi="Arial" w:cs="Arial"/>
          <w:sz w:val="22"/>
          <w:szCs w:val="22"/>
        </w:rPr>
        <w:t>4.</w:t>
      </w:r>
      <w:r w:rsidR="00B12044">
        <w:rPr>
          <w:rFonts w:ascii="Arial" w:hAnsi="Arial" w:cs="Arial"/>
          <w:sz w:val="22"/>
          <w:szCs w:val="22"/>
        </w:rPr>
        <w:t>47% - 4.63</w:t>
      </w:r>
      <w:r w:rsidR="00CC7B60" w:rsidRPr="005F3A87">
        <w:rPr>
          <w:rFonts w:ascii="Arial" w:hAnsi="Arial" w:cs="Arial"/>
          <w:sz w:val="22"/>
          <w:szCs w:val="22"/>
        </w:rPr>
        <w:t xml:space="preserve">% per annum and due </w:t>
      </w:r>
      <w:r w:rsidR="00A319E4" w:rsidRPr="005F3A87">
        <w:rPr>
          <w:rFonts w:ascii="Arial" w:hAnsi="Arial" w:cs="Arial"/>
          <w:sz w:val="22"/>
          <w:szCs w:val="22"/>
        </w:rPr>
        <w:t>at call</w:t>
      </w:r>
      <w:r w:rsidR="00CC7B60" w:rsidRPr="005F3A87">
        <w:rPr>
          <w:rFonts w:ascii="Arial" w:hAnsi="Arial" w:cs="Arial"/>
          <w:sz w:val="22"/>
          <w:szCs w:val="22"/>
        </w:rPr>
        <w:t>.</w:t>
      </w:r>
    </w:p>
    <w:p w14:paraId="50B49C37" w14:textId="6D867B11" w:rsidR="00E62214" w:rsidRPr="005F3A87" w:rsidRDefault="00FF4AFD" w:rsidP="007C2A9A">
      <w:pPr>
        <w:overflowPunct/>
        <w:autoSpaceDE/>
        <w:autoSpaceDN/>
        <w:adjustRightInd/>
        <w:spacing w:before="60" w:after="60" w:line="380" w:lineRule="exact"/>
        <w:ind w:left="547" w:hanging="547"/>
        <w:textAlignment w:val="auto"/>
        <w:rPr>
          <w:rFonts w:ascii="Arial" w:eastAsia="Arial Unicode MS" w:hAnsi="Arial" w:cs="Arial"/>
          <w:sz w:val="22"/>
          <w:szCs w:val="22"/>
          <w:u w:val="single"/>
        </w:rPr>
      </w:pPr>
      <w:r w:rsidRPr="00FF4AFD">
        <w:rPr>
          <w:rFonts w:ascii="Arial" w:eastAsia="Arial Unicode MS" w:hAnsi="Arial" w:cs="Arial"/>
          <w:sz w:val="22"/>
          <w:szCs w:val="22"/>
        </w:rPr>
        <w:tab/>
      </w:r>
      <w:r w:rsidR="00E62214" w:rsidRPr="005F3A87">
        <w:rPr>
          <w:rFonts w:ascii="Arial" w:eastAsia="Arial Unicode MS" w:hAnsi="Arial" w:cs="Arial"/>
          <w:sz w:val="22"/>
          <w:szCs w:val="22"/>
          <w:u w:val="single"/>
        </w:rPr>
        <w:t>Directors and management’s benefits</w:t>
      </w:r>
    </w:p>
    <w:p w14:paraId="3BD9BAFB" w14:textId="77777777" w:rsidR="004426C6" w:rsidRPr="005F3A87" w:rsidRDefault="00BE35E1" w:rsidP="007C2A9A">
      <w:pPr>
        <w:tabs>
          <w:tab w:val="left" w:pos="900"/>
          <w:tab w:val="left" w:pos="144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004426C6" w:rsidRPr="005F3A87">
        <w:rPr>
          <w:rFonts w:ascii="Arial" w:hAnsi="Arial" w:cs="Arial"/>
          <w:sz w:val="22"/>
          <w:szCs w:val="22"/>
        </w:rPr>
        <w:t xml:space="preserve">During </w:t>
      </w:r>
      <w:r w:rsidR="00973D4E" w:rsidRPr="005F3A87">
        <w:rPr>
          <w:rFonts w:ascii="Arial" w:hAnsi="Arial" w:cs="Arial"/>
          <w:sz w:val="22"/>
          <w:szCs w:val="22"/>
        </w:rPr>
        <w:t xml:space="preserve">the </w:t>
      </w:r>
      <w:r w:rsidR="004426C6" w:rsidRPr="005F3A87">
        <w:rPr>
          <w:rFonts w:ascii="Arial" w:hAnsi="Arial" w:cs="Arial"/>
          <w:sz w:val="22"/>
          <w:szCs w:val="22"/>
        </w:rPr>
        <w:t>yea</w:t>
      </w:r>
      <w:r w:rsidR="00D24455" w:rsidRPr="005F3A87">
        <w:rPr>
          <w:rFonts w:ascii="Arial" w:hAnsi="Arial" w:cs="Arial"/>
          <w:sz w:val="22"/>
          <w:szCs w:val="22"/>
        </w:rPr>
        <w:t>r</w:t>
      </w:r>
      <w:r w:rsidR="004426C6" w:rsidRPr="005F3A87">
        <w:rPr>
          <w:rFonts w:ascii="Arial" w:hAnsi="Arial" w:cs="Arial"/>
          <w:sz w:val="22"/>
          <w:szCs w:val="22"/>
        </w:rPr>
        <w:t xml:space="preserve"> ended 31 December </w:t>
      </w:r>
      <w:r w:rsidR="00FC39F9" w:rsidRPr="005F3A87">
        <w:rPr>
          <w:rFonts w:ascii="Arial" w:hAnsi="Arial" w:cs="Arial"/>
          <w:sz w:val="22"/>
          <w:szCs w:val="22"/>
        </w:rPr>
        <w:t>20</w:t>
      </w:r>
      <w:r w:rsidR="00A82155" w:rsidRPr="005F3A87">
        <w:rPr>
          <w:rFonts w:ascii="Arial" w:hAnsi="Arial" w:cs="Arial"/>
          <w:sz w:val="22"/>
          <w:szCs w:val="22"/>
        </w:rPr>
        <w:t>20</w:t>
      </w:r>
      <w:r w:rsidR="004426C6" w:rsidRPr="005F3A87">
        <w:rPr>
          <w:rFonts w:ascii="Arial" w:hAnsi="Arial" w:cs="Arial"/>
          <w:sz w:val="22"/>
          <w:szCs w:val="22"/>
        </w:rPr>
        <w:t xml:space="preserve"> and </w:t>
      </w:r>
      <w:r w:rsidR="00FC39F9" w:rsidRPr="005F3A87">
        <w:rPr>
          <w:rFonts w:ascii="Arial" w:hAnsi="Arial" w:cs="Arial"/>
          <w:sz w:val="22"/>
          <w:szCs w:val="22"/>
        </w:rPr>
        <w:t>201</w:t>
      </w:r>
      <w:r w:rsidR="00A82155" w:rsidRPr="005F3A87">
        <w:rPr>
          <w:rFonts w:ascii="Arial" w:hAnsi="Arial" w:cs="Arial"/>
          <w:sz w:val="22"/>
          <w:szCs w:val="22"/>
        </w:rPr>
        <w:t>9</w:t>
      </w:r>
      <w:r w:rsidR="004426C6" w:rsidRPr="005F3A87">
        <w:rPr>
          <w:rFonts w:ascii="Arial" w:hAnsi="Arial" w:cs="Arial"/>
          <w:sz w:val="22"/>
          <w:szCs w:val="22"/>
        </w:rPr>
        <w:t xml:space="preserve">, the </w:t>
      </w:r>
      <w:r w:rsidR="00E91D22" w:rsidRPr="005F3A87">
        <w:rPr>
          <w:rFonts w:ascii="Arial" w:hAnsi="Arial" w:cs="Arial"/>
          <w:sz w:val="22"/>
          <w:szCs w:val="22"/>
        </w:rPr>
        <w:t xml:space="preserve">Group </w:t>
      </w:r>
      <w:r w:rsidR="004426C6" w:rsidRPr="005F3A87">
        <w:rPr>
          <w:rFonts w:ascii="Arial" w:hAnsi="Arial" w:cs="Arial"/>
          <w:sz w:val="22"/>
          <w:szCs w:val="22"/>
        </w:rPr>
        <w:t>had employee benefit expenses payable to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890"/>
        <w:gridCol w:w="1830"/>
        <w:gridCol w:w="1860"/>
      </w:tblGrid>
      <w:tr w:rsidR="004E5768" w:rsidRPr="005F3A87" w14:paraId="5B5326C6" w14:textId="77777777" w:rsidTr="00BE35E1">
        <w:tc>
          <w:tcPr>
            <w:tcW w:w="3600" w:type="dxa"/>
            <w:tcBorders>
              <w:top w:val="nil"/>
              <w:left w:val="nil"/>
              <w:bottom w:val="nil"/>
              <w:right w:val="nil"/>
            </w:tcBorders>
          </w:tcPr>
          <w:p w14:paraId="2AE6F039" w14:textId="77777777" w:rsidR="004E5768" w:rsidRPr="007C2A9A" w:rsidRDefault="004E5768" w:rsidP="007C2A9A">
            <w:pPr>
              <w:tabs>
                <w:tab w:val="left" w:pos="900"/>
                <w:tab w:val="right" w:pos="7280"/>
                <w:tab w:val="right" w:pos="8540"/>
              </w:tabs>
              <w:spacing w:line="340" w:lineRule="exact"/>
              <w:jc w:val="right"/>
              <w:rPr>
                <w:rFonts w:ascii="Arial" w:hAnsi="Arial" w:cs="Arial"/>
                <w:sz w:val="20"/>
                <w:szCs w:val="20"/>
              </w:rPr>
            </w:pPr>
          </w:p>
        </w:tc>
        <w:tc>
          <w:tcPr>
            <w:tcW w:w="5580" w:type="dxa"/>
            <w:gridSpan w:val="3"/>
            <w:tcBorders>
              <w:top w:val="nil"/>
              <w:left w:val="nil"/>
              <w:bottom w:val="nil"/>
              <w:right w:val="nil"/>
            </w:tcBorders>
          </w:tcPr>
          <w:p w14:paraId="789A87A8" w14:textId="77777777" w:rsidR="004E5768" w:rsidRPr="007C2A9A" w:rsidRDefault="004E5768" w:rsidP="007C2A9A">
            <w:pPr>
              <w:tabs>
                <w:tab w:val="left" w:pos="900"/>
                <w:tab w:val="right" w:pos="7280"/>
                <w:tab w:val="right" w:pos="8540"/>
              </w:tabs>
              <w:spacing w:line="340" w:lineRule="exact"/>
              <w:jc w:val="right"/>
              <w:rPr>
                <w:rFonts w:ascii="Arial" w:hAnsi="Arial" w:cs="Arial"/>
                <w:sz w:val="20"/>
                <w:szCs w:val="20"/>
                <w:cs/>
              </w:rPr>
            </w:pPr>
            <w:r w:rsidRPr="007C2A9A">
              <w:rPr>
                <w:rFonts w:ascii="Arial" w:hAnsi="Arial" w:cs="Arial"/>
                <w:sz w:val="20"/>
                <w:szCs w:val="20"/>
              </w:rPr>
              <w:t>(Unit: Thousand Baht)</w:t>
            </w:r>
          </w:p>
        </w:tc>
      </w:tr>
      <w:tr w:rsidR="004E5768" w:rsidRPr="005F3A87" w14:paraId="46B9E801" w14:textId="77777777" w:rsidTr="00CC6C63">
        <w:tc>
          <w:tcPr>
            <w:tcW w:w="3600" w:type="dxa"/>
            <w:tcBorders>
              <w:top w:val="nil"/>
              <w:left w:val="nil"/>
              <w:bottom w:val="nil"/>
              <w:right w:val="nil"/>
            </w:tcBorders>
          </w:tcPr>
          <w:p w14:paraId="200365C1" w14:textId="77777777" w:rsidR="004E5768" w:rsidRPr="007C2A9A" w:rsidRDefault="004E5768" w:rsidP="007C2A9A">
            <w:pPr>
              <w:tabs>
                <w:tab w:val="left" w:pos="900"/>
                <w:tab w:val="right" w:pos="7280"/>
                <w:tab w:val="right" w:pos="8540"/>
              </w:tabs>
              <w:spacing w:line="340" w:lineRule="exact"/>
              <w:jc w:val="center"/>
              <w:rPr>
                <w:rFonts w:ascii="Arial" w:hAnsi="Arial" w:cs="Arial"/>
                <w:sz w:val="20"/>
                <w:szCs w:val="20"/>
              </w:rPr>
            </w:pPr>
          </w:p>
        </w:tc>
        <w:tc>
          <w:tcPr>
            <w:tcW w:w="1890" w:type="dxa"/>
            <w:tcBorders>
              <w:top w:val="nil"/>
              <w:left w:val="nil"/>
              <w:bottom w:val="nil"/>
              <w:right w:val="nil"/>
            </w:tcBorders>
          </w:tcPr>
          <w:p w14:paraId="3D635F33" w14:textId="77777777" w:rsidR="004E5768" w:rsidRPr="007C2A9A" w:rsidRDefault="004E5768" w:rsidP="007C2A9A">
            <w:pPr>
              <w:pBdr>
                <w:bottom w:val="single" w:sz="4" w:space="1" w:color="auto"/>
              </w:pBdr>
              <w:tabs>
                <w:tab w:val="left" w:pos="900"/>
                <w:tab w:val="right" w:pos="7280"/>
                <w:tab w:val="right" w:pos="8540"/>
              </w:tabs>
              <w:spacing w:line="340" w:lineRule="exact"/>
              <w:jc w:val="center"/>
              <w:rPr>
                <w:rFonts w:ascii="Arial" w:hAnsi="Arial" w:cs="Arial"/>
                <w:spacing w:val="2"/>
                <w:sz w:val="20"/>
                <w:szCs w:val="20"/>
              </w:rPr>
            </w:pPr>
            <w:r w:rsidRPr="007C2A9A">
              <w:rPr>
                <w:rFonts w:ascii="Arial" w:hAnsi="Arial" w:cs="Arial"/>
                <w:spacing w:val="2"/>
                <w:sz w:val="20"/>
                <w:szCs w:val="20"/>
              </w:rPr>
              <w:t>Consolidated</w:t>
            </w:r>
          </w:p>
          <w:p w14:paraId="2848094F" w14:textId="77777777" w:rsidR="004E5768" w:rsidRPr="007C2A9A" w:rsidRDefault="004E5768" w:rsidP="007C2A9A">
            <w:pPr>
              <w:pBdr>
                <w:bottom w:val="single" w:sz="4" w:space="1" w:color="auto"/>
              </w:pBdr>
              <w:tabs>
                <w:tab w:val="left" w:pos="900"/>
                <w:tab w:val="right" w:pos="7280"/>
                <w:tab w:val="right" w:pos="8540"/>
              </w:tabs>
              <w:spacing w:line="340" w:lineRule="exact"/>
              <w:jc w:val="center"/>
              <w:rPr>
                <w:rFonts w:ascii="Arial" w:hAnsi="Arial" w:cs="Arial"/>
                <w:spacing w:val="-4"/>
                <w:sz w:val="20"/>
                <w:szCs w:val="20"/>
              </w:rPr>
            </w:pPr>
            <w:r w:rsidRPr="007C2A9A">
              <w:rPr>
                <w:rFonts w:ascii="Arial" w:hAnsi="Arial" w:cs="Arial"/>
                <w:spacing w:val="-4"/>
                <w:sz w:val="20"/>
                <w:szCs w:val="20"/>
              </w:rPr>
              <w:t>financial statements</w:t>
            </w:r>
          </w:p>
        </w:tc>
        <w:tc>
          <w:tcPr>
            <w:tcW w:w="3690" w:type="dxa"/>
            <w:gridSpan w:val="2"/>
            <w:tcBorders>
              <w:top w:val="nil"/>
              <w:left w:val="nil"/>
              <w:bottom w:val="nil"/>
              <w:right w:val="nil"/>
            </w:tcBorders>
            <w:vAlign w:val="bottom"/>
          </w:tcPr>
          <w:p w14:paraId="6E99F71C" w14:textId="77777777" w:rsidR="004E5768" w:rsidRPr="007C2A9A" w:rsidRDefault="004E5768" w:rsidP="007C2A9A">
            <w:pPr>
              <w:pBdr>
                <w:bottom w:val="single" w:sz="4" w:space="1" w:color="auto"/>
              </w:pBdr>
              <w:tabs>
                <w:tab w:val="left" w:pos="900"/>
              </w:tabs>
              <w:spacing w:line="340" w:lineRule="exact"/>
              <w:jc w:val="center"/>
              <w:outlineLvl w:val="0"/>
              <w:rPr>
                <w:rFonts w:ascii="Arial" w:hAnsi="Arial" w:cs="Arial"/>
                <w:sz w:val="20"/>
                <w:szCs w:val="20"/>
              </w:rPr>
            </w:pPr>
            <w:r w:rsidRPr="007C2A9A">
              <w:rPr>
                <w:rFonts w:ascii="Arial" w:hAnsi="Arial" w:cs="Arial"/>
                <w:sz w:val="20"/>
                <w:szCs w:val="20"/>
              </w:rPr>
              <w:t>Separate</w:t>
            </w:r>
          </w:p>
          <w:p w14:paraId="23A9DE17" w14:textId="77777777" w:rsidR="004E5768" w:rsidRPr="007C2A9A" w:rsidRDefault="004E5768" w:rsidP="007C2A9A">
            <w:pPr>
              <w:pBdr>
                <w:bottom w:val="single" w:sz="4" w:space="1" w:color="auto"/>
              </w:pBdr>
              <w:tabs>
                <w:tab w:val="left" w:pos="900"/>
              </w:tabs>
              <w:spacing w:line="340" w:lineRule="exact"/>
              <w:jc w:val="center"/>
              <w:outlineLvl w:val="0"/>
              <w:rPr>
                <w:rFonts w:ascii="Arial" w:hAnsi="Arial" w:cs="Arial"/>
                <w:sz w:val="20"/>
                <w:szCs w:val="20"/>
                <w:cs/>
              </w:rPr>
            </w:pPr>
            <w:r w:rsidRPr="007C2A9A">
              <w:rPr>
                <w:rFonts w:ascii="Arial" w:hAnsi="Arial" w:cs="Arial"/>
                <w:sz w:val="20"/>
                <w:szCs w:val="20"/>
              </w:rPr>
              <w:t>financial statements</w:t>
            </w:r>
          </w:p>
        </w:tc>
      </w:tr>
      <w:tr w:rsidR="00CC6C63" w:rsidRPr="005F3A87" w14:paraId="3F065A05" w14:textId="77777777" w:rsidTr="00CC6C63">
        <w:tc>
          <w:tcPr>
            <w:tcW w:w="3600" w:type="dxa"/>
            <w:tcBorders>
              <w:top w:val="nil"/>
              <w:left w:val="nil"/>
              <w:bottom w:val="nil"/>
              <w:right w:val="nil"/>
            </w:tcBorders>
          </w:tcPr>
          <w:p w14:paraId="65064B6C" w14:textId="77777777" w:rsidR="00CC6C63" w:rsidRPr="007C2A9A" w:rsidRDefault="00CC6C63" w:rsidP="007C2A9A">
            <w:pPr>
              <w:tabs>
                <w:tab w:val="left" w:pos="900"/>
                <w:tab w:val="right" w:pos="7280"/>
                <w:tab w:val="right" w:pos="8540"/>
              </w:tabs>
              <w:spacing w:line="340" w:lineRule="exact"/>
              <w:jc w:val="thaiDistribute"/>
              <w:rPr>
                <w:rFonts w:ascii="Arial" w:hAnsi="Arial" w:cs="Arial"/>
                <w:sz w:val="20"/>
                <w:szCs w:val="20"/>
              </w:rPr>
            </w:pPr>
          </w:p>
        </w:tc>
        <w:tc>
          <w:tcPr>
            <w:tcW w:w="1890" w:type="dxa"/>
            <w:tcBorders>
              <w:top w:val="nil"/>
              <w:left w:val="nil"/>
              <w:bottom w:val="nil"/>
              <w:right w:val="nil"/>
            </w:tcBorders>
            <w:vAlign w:val="bottom"/>
          </w:tcPr>
          <w:p w14:paraId="3D885F00" w14:textId="77777777" w:rsidR="00CC6C63" w:rsidRPr="007C2A9A" w:rsidRDefault="00CC6C63" w:rsidP="007C2A9A">
            <w:pPr>
              <w:pBdr>
                <w:bottom w:val="single" w:sz="4" w:space="1" w:color="auto"/>
              </w:pBdr>
              <w:tabs>
                <w:tab w:val="left" w:pos="900"/>
                <w:tab w:val="right" w:pos="7280"/>
                <w:tab w:val="right" w:pos="8540"/>
              </w:tabs>
              <w:spacing w:line="340" w:lineRule="exact"/>
              <w:jc w:val="center"/>
              <w:rPr>
                <w:rFonts w:ascii="Arial" w:hAnsi="Arial" w:cs="Arial"/>
                <w:spacing w:val="-4"/>
                <w:sz w:val="20"/>
                <w:szCs w:val="20"/>
              </w:rPr>
            </w:pPr>
            <w:r w:rsidRPr="007C2A9A">
              <w:rPr>
                <w:rFonts w:ascii="Arial" w:hAnsi="Arial" w:cs="Arial"/>
                <w:spacing w:val="2"/>
                <w:sz w:val="20"/>
                <w:szCs w:val="20"/>
              </w:rPr>
              <w:t>2019</w:t>
            </w:r>
          </w:p>
        </w:tc>
        <w:tc>
          <w:tcPr>
            <w:tcW w:w="1830" w:type="dxa"/>
            <w:tcBorders>
              <w:top w:val="nil"/>
              <w:left w:val="nil"/>
              <w:bottom w:val="nil"/>
              <w:right w:val="nil"/>
            </w:tcBorders>
          </w:tcPr>
          <w:p w14:paraId="33B16B00" w14:textId="77777777" w:rsidR="00CC6C63" w:rsidRPr="007C2A9A" w:rsidRDefault="00CC6C63" w:rsidP="007C2A9A">
            <w:pPr>
              <w:pBdr>
                <w:bottom w:val="single" w:sz="4" w:space="1" w:color="auto"/>
              </w:pBdr>
              <w:tabs>
                <w:tab w:val="left" w:pos="900"/>
                <w:tab w:val="right" w:pos="7280"/>
                <w:tab w:val="right" w:pos="8540"/>
              </w:tabs>
              <w:spacing w:line="340" w:lineRule="exact"/>
              <w:jc w:val="center"/>
              <w:rPr>
                <w:rFonts w:ascii="Arial" w:hAnsi="Arial" w:cs="Arial"/>
                <w:spacing w:val="2"/>
                <w:sz w:val="20"/>
                <w:szCs w:val="20"/>
              </w:rPr>
            </w:pPr>
            <w:r w:rsidRPr="007C2A9A">
              <w:rPr>
                <w:rFonts w:ascii="Arial" w:hAnsi="Arial" w:cs="Arial"/>
                <w:spacing w:val="2"/>
                <w:sz w:val="20"/>
                <w:szCs w:val="20"/>
              </w:rPr>
              <w:t>2020</w:t>
            </w:r>
          </w:p>
        </w:tc>
        <w:tc>
          <w:tcPr>
            <w:tcW w:w="1860" w:type="dxa"/>
            <w:tcBorders>
              <w:top w:val="nil"/>
              <w:left w:val="nil"/>
              <w:bottom w:val="nil"/>
              <w:right w:val="nil"/>
            </w:tcBorders>
            <w:vAlign w:val="bottom"/>
          </w:tcPr>
          <w:p w14:paraId="3862BD56" w14:textId="77777777" w:rsidR="00CC6C63" w:rsidRPr="007C2A9A" w:rsidRDefault="00CC6C63" w:rsidP="007C2A9A">
            <w:pPr>
              <w:pBdr>
                <w:bottom w:val="single" w:sz="4" w:space="1" w:color="auto"/>
              </w:pBdr>
              <w:tabs>
                <w:tab w:val="left" w:pos="900"/>
                <w:tab w:val="right" w:pos="7280"/>
                <w:tab w:val="right" w:pos="8540"/>
              </w:tabs>
              <w:spacing w:line="340" w:lineRule="exact"/>
              <w:jc w:val="center"/>
              <w:rPr>
                <w:rFonts w:ascii="Arial" w:hAnsi="Arial" w:cs="Arial"/>
                <w:spacing w:val="-4"/>
                <w:sz w:val="20"/>
                <w:szCs w:val="20"/>
              </w:rPr>
            </w:pPr>
            <w:r w:rsidRPr="007C2A9A">
              <w:rPr>
                <w:rFonts w:ascii="Arial" w:hAnsi="Arial" w:cs="Arial"/>
                <w:spacing w:val="2"/>
                <w:sz w:val="20"/>
                <w:szCs w:val="20"/>
              </w:rPr>
              <w:t>2019</w:t>
            </w:r>
          </w:p>
        </w:tc>
      </w:tr>
      <w:tr w:rsidR="00CC6C63" w:rsidRPr="005F3A87" w14:paraId="1835CE83" w14:textId="77777777" w:rsidTr="00CC6C63">
        <w:tc>
          <w:tcPr>
            <w:tcW w:w="3600" w:type="dxa"/>
            <w:tcBorders>
              <w:top w:val="nil"/>
              <w:left w:val="nil"/>
              <w:bottom w:val="nil"/>
              <w:right w:val="nil"/>
            </w:tcBorders>
          </w:tcPr>
          <w:p w14:paraId="71B83A1F" w14:textId="77777777" w:rsidR="00CC6C63" w:rsidRPr="007C2A9A" w:rsidRDefault="00CC6C63" w:rsidP="007C2A9A">
            <w:pPr>
              <w:tabs>
                <w:tab w:val="left" w:pos="900"/>
                <w:tab w:val="right" w:pos="7280"/>
                <w:tab w:val="right" w:pos="8540"/>
              </w:tabs>
              <w:spacing w:line="340" w:lineRule="exact"/>
              <w:jc w:val="thaiDistribute"/>
              <w:rPr>
                <w:rFonts w:ascii="Arial" w:hAnsi="Arial" w:cs="Arial"/>
                <w:sz w:val="20"/>
                <w:szCs w:val="20"/>
              </w:rPr>
            </w:pPr>
            <w:r w:rsidRPr="007C2A9A">
              <w:rPr>
                <w:rFonts w:ascii="Arial" w:hAnsi="Arial" w:cs="Arial"/>
                <w:sz w:val="20"/>
                <w:szCs w:val="20"/>
              </w:rPr>
              <w:t>Short-term employee benefits</w:t>
            </w:r>
          </w:p>
        </w:tc>
        <w:tc>
          <w:tcPr>
            <w:tcW w:w="1890" w:type="dxa"/>
            <w:tcBorders>
              <w:top w:val="nil"/>
              <w:left w:val="nil"/>
              <w:bottom w:val="nil"/>
              <w:right w:val="nil"/>
            </w:tcBorders>
          </w:tcPr>
          <w:p w14:paraId="439A9BF7" w14:textId="77777777" w:rsidR="00CC6C63" w:rsidRPr="007C2A9A" w:rsidRDefault="00CC6C63" w:rsidP="007C2A9A">
            <w:pPr>
              <w:tabs>
                <w:tab w:val="decimal" w:pos="1515"/>
              </w:tabs>
              <w:spacing w:line="340" w:lineRule="exact"/>
              <w:rPr>
                <w:rFonts w:ascii="Arial" w:hAnsi="Arial" w:cs="Arial"/>
                <w:sz w:val="20"/>
                <w:szCs w:val="20"/>
              </w:rPr>
            </w:pPr>
            <w:r w:rsidRPr="007C2A9A">
              <w:rPr>
                <w:rFonts w:ascii="Arial" w:hAnsi="Arial" w:cs="Arial"/>
                <w:sz w:val="20"/>
                <w:szCs w:val="20"/>
              </w:rPr>
              <w:t>17,162</w:t>
            </w:r>
          </w:p>
        </w:tc>
        <w:tc>
          <w:tcPr>
            <w:tcW w:w="1830" w:type="dxa"/>
            <w:tcBorders>
              <w:top w:val="nil"/>
              <w:left w:val="nil"/>
              <w:bottom w:val="nil"/>
              <w:right w:val="nil"/>
            </w:tcBorders>
            <w:vAlign w:val="bottom"/>
          </w:tcPr>
          <w:p w14:paraId="1D5E315E" w14:textId="77777777" w:rsidR="00CC6C63" w:rsidRPr="007C2A9A" w:rsidRDefault="00B12044" w:rsidP="007C2A9A">
            <w:pPr>
              <w:tabs>
                <w:tab w:val="decimal" w:pos="1515"/>
              </w:tabs>
              <w:spacing w:line="340" w:lineRule="exact"/>
              <w:rPr>
                <w:rFonts w:ascii="Arial" w:hAnsi="Arial" w:cs="Arial"/>
                <w:sz w:val="20"/>
                <w:szCs w:val="20"/>
              </w:rPr>
            </w:pPr>
            <w:r w:rsidRPr="007C2A9A">
              <w:rPr>
                <w:rFonts w:ascii="Arial" w:hAnsi="Arial" w:cs="Arial"/>
                <w:sz w:val="20"/>
                <w:szCs w:val="20"/>
              </w:rPr>
              <w:t>13,026</w:t>
            </w:r>
          </w:p>
        </w:tc>
        <w:tc>
          <w:tcPr>
            <w:tcW w:w="1860" w:type="dxa"/>
            <w:tcBorders>
              <w:top w:val="nil"/>
              <w:left w:val="nil"/>
              <w:bottom w:val="nil"/>
              <w:right w:val="nil"/>
            </w:tcBorders>
            <w:vAlign w:val="bottom"/>
          </w:tcPr>
          <w:p w14:paraId="4198A66F" w14:textId="77777777" w:rsidR="00CC6C63" w:rsidRPr="007C2A9A" w:rsidRDefault="00CC6C63" w:rsidP="007C2A9A">
            <w:pPr>
              <w:tabs>
                <w:tab w:val="decimal" w:pos="1515"/>
              </w:tabs>
              <w:spacing w:line="340" w:lineRule="exact"/>
              <w:rPr>
                <w:rFonts w:ascii="Arial" w:hAnsi="Arial" w:cs="Arial"/>
                <w:sz w:val="20"/>
                <w:szCs w:val="20"/>
              </w:rPr>
            </w:pPr>
            <w:r w:rsidRPr="007C2A9A">
              <w:rPr>
                <w:rFonts w:ascii="Arial" w:hAnsi="Arial" w:cs="Arial"/>
                <w:sz w:val="20"/>
                <w:szCs w:val="20"/>
              </w:rPr>
              <w:t>14,041</w:t>
            </w:r>
          </w:p>
        </w:tc>
      </w:tr>
      <w:tr w:rsidR="00CC6C63" w:rsidRPr="005F3A87" w14:paraId="41561E76" w14:textId="77777777" w:rsidTr="00CC6C63">
        <w:tc>
          <w:tcPr>
            <w:tcW w:w="3600" w:type="dxa"/>
            <w:tcBorders>
              <w:top w:val="nil"/>
              <w:left w:val="nil"/>
              <w:bottom w:val="nil"/>
              <w:right w:val="nil"/>
            </w:tcBorders>
          </w:tcPr>
          <w:p w14:paraId="6340376D" w14:textId="77777777" w:rsidR="00CC6C63" w:rsidRPr="007C2A9A" w:rsidRDefault="00CC6C63" w:rsidP="007C2A9A">
            <w:pPr>
              <w:tabs>
                <w:tab w:val="left" w:pos="900"/>
                <w:tab w:val="right" w:pos="7280"/>
                <w:tab w:val="right" w:pos="8540"/>
              </w:tabs>
              <w:spacing w:line="340" w:lineRule="exact"/>
              <w:jc w:val="thaiDistribute"/>
              <w:rPr>
                <w:rFonts w:ascii="Arial" w:hAnsi="Arial" w:cs="Arial"/>
                <w:sz w:val="20"/>
                <w:szCs w:val="20"/>
              </w:rPr>
            </w:pPr>
            <w:r w:rsidRPr="007C2A9A">
              <w:rPr>
                <w:rFonts w:ascii="Arial" w:hAnsi="Arial" w:cs="Arial"/>
                <w:sz w:val="20"/>
                <w:szCs w:val="20"/>
              </w:rPr>
              <w:t>Post-employment benefits</w:t>
            </w:r>
          </w:p>
        </w:tc>
        <w:tc>
          <w:tcPr>
            <w:tcW w:w="1890" w:type="dxa"/>
            <w:tcBorders>
              <w:top w:val="nil"/>
              <w:left w:val="nil"/>
              <w:bottom w:val="nil"/>
              <w:right w:val="nil"/>
            </w:tcBorders>
          </w:tcPr>
          <w:p w14:paraId="319B4783" w14:textId="77777777" w:rsidR="00CC6C63" w:rsidRPr="007C2A9A" w:rsidRDefault="00CC6C63" w:rsidP="007C2A9A">
            <w:pPr>
              <w:pBdr>
                <w:bottom w:val="single" w:sz="4" w:space="1" w:color="auto"/>
              </w:pBdr>
              <w:tabs>
                <w:tab w:val="decimal" w:pos="1515"/>
              </w:tabs>
              <w:spacing w:line="340" w:lineRule="exact"/>
              <w:rPr>
                <w:rFonts w:ascii="Arial" w:hAnsi="Arial" w:cs="Arial"/>
                <w:sz w:val="20"/>
                <w:szCs w:val="20"/>
              </w:rPr>
            </w:pPr>
            <w:r w:rsidRPr="007C2A9A">
              <w:rPr>
                <w:rFonts w:ascii="Arial" w:hAnsi="Arial" w:cs="Arial"/>
                <w:sz w:val="20"/>
                <w:szCs w:val="20"/>
              </w:rPr>
              <w:t>33</w:t>
            </w:r>
          </w:p>
        </w:tc>
        <w:tc>
          <w:tcPr>
            <w:tcW w:w="1830" w:type="dxa"/>
            <w:tcBorders>
              <w:top w:val="nil"/>
              <w:left w:val="nil"/>
              <w:bottom w:val="nil"/>
              <w:right w:val="nil"/>
            </w:tcBorders>
            <w:vAlign w:val="bottom"/>
          </w:tcPr>
          <w:p w14:paraId="2D132A2F" w14:textId="77777777" w:rsidR="00CC6C63" w:rsidRPr="007C2A9A" w:rsidRDefault="00B12044" w:rsidP="007C2A9A">
            <w:pPr>
              <w:pBdr>
                <w:bottom w:val="single" w:sz="4" w:space="1" w:color="auto"/>
              </w:pBdr>
              <w:tabs>
                <w:tab w:val="decimal" w:pos="1515"/>
              </w:tabs>
              <w:spacing w:line="340" w:lineRule="exact"/>
              <w:rPr>
                <w:rFonts w:ascii="Arial" w:hAnsi="Arial" w:cs="Arial"/>
                <w:sz w:val="20"/>
                <w:szCs w:val="20"/>
              </w:rPr>
            </w:pPr>
            <w:r w:rsidRPr="007C2A9A">
              <w:rPr>
                <w:rFonts w:ascii="Arial" w:hAnsi="Arial" w:cs="Arial"/>
                <w:sz w:val="20"/>
                <w:szCs w:val="20"/>
              </w:rPr>
              <w:t>21</w:t>
            </w:r>
          </w:p>
        </w:tc>
        <w:tc>
          <w:tcPr>
            <w:tcW w:w="1860" w:type="dxa"/>
            <w:tcBorders>
              <w:top w:val="nil"/>
              <w:left w:val="nil"/>
              <w:bottom w:val="nil"/>
              <w:right w:val="nil"/>
            </w:tcBorders>
            <w:vAlign w:val="bottom"/>
          </w:tcPr>
          <w:p w14:paraId="53460C63" w14:textId="77777777" w:rsidR="00CC6C63" w:rsidRPr="007C2A9A" w:rsidRDefault="00CC6C63" w:rsidP="007C2A9A">
            <w:pPr>
              <w:pBdr>
                <w:bottom w:val="single" w:sz="4" w:space="1" w:color="auto"/>
              </w:pBdr>
              <w:tabs>
                <w:tab w:val="decimal" w:pos="1515"/>
              </w:tabs>
              <w:spacing w:line="340" w:lineRule="exact"/>
              <w:rPr>
                <w:rFonts w:ascii="Arial" w:hAnsi="Arial" w:cs="Arial"/>
                <w:sz w:val="20"/>
                <w:szCs w:val="20"/>
              </w:rPr>
            </w:pPr>
            <w:r w:rsidRPr="007C2A9A">
              <w:rPr>
                <w:rFonts w:ascii="Arial" w:hAnsi="Arial" w:cs="Arial"/>
                <w:sz w:val="20"/>
                <w:szCs w:val="20"/>
              </w:rPr>
              <w:t>33</w:t>
            </w:r>
          </w:p>
        </w:tc>
      </w:tr>
      <w:tr w:rsidR="00CC6C63" w:rsidRPr="005F3A87" w14:paraId="4A2B3E6B" w14:textId="77777777" w:rsidTr="00CC6C63">
        <w:tc>
          <w:tcPr>
            <w:tcW w:w="3600" w:type="dxa"/>
            <w:tcBorders>
              <w:top w:val="nil"/>
              <w:left w:val="nil"/>
              <w:bottom w:val="nil"/>
              <w:right w:val="nil"/>
            </w:tcBorders>
          </w:tcPr>
          <w:p w14:paraId="1FDB6F4F" w14:textId="77777777" w:rsidR="00CC6C63" w:rsidRPr="007C2A9A" w:rsidRDefault="00CC6C63" w:rsidP="007C2A9A">
            <w:pPr>
              <w:tabs>
                <w:tab w:val="left" w:pos="900"/>
                <w:tab w:val="right" w:pos="7280"/>
                <w:tab w:val="right" w:pos="8540"/>
              </w:tabs>
              <w:spacing w:line="340" w:lineRule="exact"/>
              <w:jc w:val="thaiDistribute"/>
              <w:rPr>
                <w:rFonts w:ascii="Arial" w:hAnsi="Arial" w:cs="Arial"/>
                <w:sz w:val="20"/>
                <w:szCs w:val="20"/>
              </w:rPr>
            </w:pPr>
            <w:r w:rsidRPr="007C2A9A">
              <w:rPr>
                <w:rFonts w:ascii="Arial" w:hAnsi="Arial" w:cs="Arial"/>
                <w:sz w:val="20"/>
                <w:szCs w:val="20"/>
              </w:rPr>
              <w:t>Total</w:t>
            </w:r>
          </w:p>
        </w:tc>
        <w:tc>
          <w:tcPr>
            <w:tcW w:w="1890" w:type="dxa"/>
            <w:tcBorders>
              <w:top w:val="nil"/>
              <w:left w:val="nil"/>
              <w:bottom w:val="nil"/>
              <w:right w:val="nil"/>
            </w:tcBorders>
          </w:tcPr>
          <w:p w14:paraId="4049E664" w14:textId="77777777" w:rsidR="00CC6C63" w:rsidRPr="007C2A9A" w:rsidRDefault="00CC6C63" w:rsidP="007C2A9A">
            <w:pPr>
              <w:pBdr>
                <w:bottom w:val="double" w:sz="4" w:space="1" w:color="auto"/>
              </w:pBdr>
              <w:tabs>
                <w:tab w:val="decimal" w:pos="1515"/>
              </w:tabs>
              <w:spacing w:line="340" w:lineRule="exact"/>
              <w:rPr>
                <w:rFonts w:ascii="Arial" w:hAnsi="Arial" w:cs="Arial"/>
                <w:sz w:val="20"/>
                <w:szCs w:val="20"/>
              </w:rPr>
            </w:pPr>
            <w:r w:rsidRPr="007C2A9A">
              <w:rPr>
                <w:rFonts w:ascii="Arial" w:hAnsi="Arial" w:cs="Arial"/>
                <w:sz w:val="20"/>
                <w:szCs w:val="20"/>
              </w:rPr>
              <w:t>17,195</w:t>
            </w:r>
          </w:p>
        </w:tc>
        <w:tc>
          <w:tcPr>
            <w:tcW w:w="1830" w:type="dxa"/>
            <w:tcBorders>
              <w:top w:val="nil"/>
              <w:left w:val="nil"/>
              <w:bottom w:val="nil"/>
              <w:right w:val="nil"/>
            </w:tcBorders>
            <w:vAlign w:val="bottom"/>
          </w:tcPr>
          <w:p w14:paraId="6E18691C" w14:textId="77777777" w:rsidR="00CC6C63" w:rsidRPr="007C2A9A" w:rsidRDefault="00B12044" w:rsidP="007C2A9A">
            <w:pPr>
              <w:pBdr>
                <w:bottom w:val="double" w:sz="4" w:space="1" w:color="auto"/>
              </w:pBdr>
              <w:tabs>
                <w:tab w:val="decimal" w:pos="1515"/>
              </w:tabs>
              <w:spacing w:line="340" w:lineRule="exact"/>
              <w:rPr>
                <w:rFonts w:ascii="Arial" w:hAnsi="Arial" w:cs="Arial"/>
                <w:sz w:val="20"/>
                <w:szCs w:val="20"/>
              </w:rPr>
            </w:pPr>
            <w:r w:rsidRPr="007C2A9A">
              <w:rPr>
                <w:rFonts w:ascii="Arial" w:hAnsi="Arial" w:cs="Arial"/>
                <w:sz w:val="20"/>
                <w:szCs w:val="20"/>
              </w:rPr>
              <w:t>13,047</w:t>
            </w:r>
          </w:p>
        </w:tc>
        <w:tc>
          <w:tcPr>
            <w:tcW w:w="1860" w:type="dxa"/>
            <w:tcBorders>
              <w:top w:val="nil"/>
              <w:left w:val="nil"/>
              <w:bottom w:val="nil"/>
              <w:right w:val="nil"/>
            </w:tcBorders>
            <w:vAlign w:val="bottom"/>
          </w:tcPr>
          <w:p w14:paraId="39854EC2" w14:textId="77777777" w:rsidR="00CC6C63" w:rsidRPr="007C2A9A" w:rsidRDefault="00CC6C63" w:rsidP="007C2A9A">
            <w:pPr>
              <w:pBdr>
                <w:bottom w:val="double" w:sz="4" w:space="1" w:color="auto"/>
              </w:pBdr>
              <w:tabs>
                <w:tab w:val="decimal" w:pos="1515"/>
              </w:tabs>
              <w:spacing w:line="340" w:lineRule="exact"/>
              <w:rPr>
                <w:rFonts w:ascii="Arial" w:hAnsi="Arial" w:cs="Arial"/>
                <w:sz w:val="20"/>
                <w:szCs w:val="20"/>
              </w:rPr>
            </w:pPr>
            <w:r w:rsidRPr="007C2A9A">
              <w:rPr>
                <w:rFonts w:ascii="Arial" w:hAnsi="Arial" w:cs="Arial"/>
                <w:sz w:val="20"/>
                <w:szCs w:val="20"/>
              </w:rPr>
              <w:t>14,074</w:t>
            </w:r>
          </w:p>
        </w:tc>
      </w:tr>
    </w:tbl>
    <w:p w14:paraId="780675D2" w14:textId="795CB86B" w:rsidR="004426C6" w:rsidRPr="005F3A87" w:rsidRDefault="006E3523" w:rsidP="00BE35E1">
      <w:pPr>
        <w:tabs>
          <w:tab w:val="left" w:pos="2160"/>
        </w:tabs>
        <w:spacing w:before="240" w:after="120" w:line="380" w:lineRule="exact"/>
        <w:ind w:left="547" w:hanging="547"/>
        <w:jc w:val="both"/>
        <w:rPr>
          <w:rFonts w:ascii="Arial" w:eastAsia="Arial Unicode MS" w:hAnsi="Arial" w:cs="Arial"/>
          <w:b/>
          <w:bCs/>
          <w:sz w:val="22"/>
          <w:szCs w:val="22"/>
        </w:rPr>
      </w:pPr>
      <w:r w:rsidRPr="005F3A87">
        <w:rPr>
          <w:rFonts w:ascii="Arial" w:hAnsi="Arial" w:cs="Arial"/>
          <w:b/>
          <w:bCs/>
          <w:sz w:val="22"/>
          <w:szCs w:val="22"/>
        </w:rPr>
        <w:lastRenderedPageBreak/>
        <w:t>8</w:t>
      </w:r>
      <w:r w:rsidR="00333B52" w:rsidRPr="005F3A87">
        <w:rPr>
          <w:rFonts w:ascii="Arial" w:hAnsi="Arial" w:cs="Arial"/>
          <w:b/>
          <w:bCs/>
          <w:sz w:val="22"/>
          <w:szCs w:val="22"/>
        </w:rPr>
        <w:t xml:space="preserve">. </w:t>
      </w:r>
      <w:r w:rsidR="00333B52" w:rsidRPr="005F3A87">
        <w:rPr>
          <w:rFonts w:ascii="Arial" w:hAnsi="Arial" w:cs="Arial"/>
          <w:b/>
          <w:bCs/>
          <w:sz w:val="22"/>
          <w:szCs w:val="22"/>
        </w:rPr>
        <w:tab/>
      </w:r>
      <w:r w:rsidR="004426C6" w:rsidRPr="005F3A87">
        <w:rPr>
          <w:rFonts w:ascii="Arial" w:eastAsia="Arial Unicode MS"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6390"/>
        <w:gridCol w:w="1395"/>
        <w:gridCol w:w="1395"/>
      </w:tblGrid>
      <w:tr w:rsidR="00BE35E1" w:rsidRPr="005F3A87" w14:paraId="474B2A82" w14:textId="77777777" w:rsidTr="00BE35E1">
        <w:trPr>
          <w:tblHeader/>
        </w:trPr>
        <w:tc>
          <w:tcPr>
            <w:tcW w:w="6390" w:type="dxa"/>
          </w:tcPr>
          <w:p w14:paraId="2AE2E929" w14:textId="77777777" w:rsidR="00BE35E1" w:rsidRPr="005F3A87" w:rsidRDefault="00BE35E1" w:rsidP="00BE35E1">
            <w:pPr>
              <w:tabs>
                <w:tab w:val="left" w:pos="900"/>
              </w:tabs>
              <w:spacing w:line="380" w:lineRule="exact"/>
              <w:jc w:val="thaiDistribute"/>
              <w:outlineLvl w:val="0"/>
              <w:rPr>
                <w:rFonts w:ascii="Arial" w:hAnsi="Arial" w:cs="Arial"/>
                <w:sz w:val="22"/>
                <w:szCs w:val="22"/>
              </w:rPr>
            </w:pPr>
          </w:p>
        </w:tc>
        <w:tc>
          <w:tcPr>
            <w:tcW w:w="2790" w:type="dxa"/>
            <w:gridSpan w:val="2"/>
            <w:hideMark/>
          </w:tcPr>
          <w:p w14:paraId="5E1784B6" w14:textId="77777777" w:rsidR="00BE35E1" w:rsidRPr="005F3A87" w:rsidRDefault="00BE35E1" w:rsidP="00BE35E1">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BE35E1" w:rsidRPr="005F3A87" w14:paraId="45E466C9" w14:textId="77777777" w:rsidTr="00BE35E1">
        <w:trPr>
          <w:tblHeader/>
        </w:trPr>
        <w:tc>
          <w:tcPr>
            <w:tcW w:w="6390" w:type="dxa"/>
          </w:tcPr>
          <w:p w14:paraId="29AAA8C0" w14:textId="77777777" w:rsidR="00BE35E1" w:rsidRPr="005F3A87" w:rsidRDefault="00BE35E1" w:rsidP="00BE35E1">
            <w:pPr>
              <w:tabs>
                <w:tab w:val="left" w:pos="900"/>
              </w:tabs>
              <w:spacing w:line="380" w:lineRule="exact"/>
              <w:jc w:val="thaiDistribute"/>
              <w:outlineLvl w:val="0"/>
              <w:rPr>
                <w:rFonts w:ascii="Arial" w:hAnsi="Arial" w:cs="Arial"/>
                <w:sz w:val="22"/>
                <w:szCs w:val="22"/>
                <w:cs/>
              </w:rPr>
            </w:pPr>
          </w:p>
        </w:tc>
        <w:tc>
          <w:tcPr>
            <w:tcW w:w="1395" w:type="dxa"/>
          </w:tcPr>
          <w:p w14:paraId="13189A54" w14:textId="77777777" w:rsidR="00BE35E1" w:rsidRPr="005F3A87" w:rsidRDefault="00BE35E1" w:rsidP="00BE35E1">
            <w:pPr>
              <w:pBdr>
                <w:bottom w:val="single" w:sz="4" w:space="1" w:color="auto"/>
              </w:pBdr>
              <w:tabs>
                <w:tab w:val="left" w:pos="900"/>
              </w:tabs>
              <w:spacing w:line="380" w:lineRule="exact"/>
              <w:jc w:val="center"/>
              <w:outlineLvl w:val="0"/>
              <w:rPr>
                <w:rFonts w:ascii="Arial" w:hAnsi="Arial" w:cs="Arial"/>
                <w:spacing w:val="-4"/>
                <w:sz w:val="22"/>
                <w:szCs w:val="22"/>
              </w:rPr>
            </w:pPr>
            <w:r w:rsidRPr="005F3A87">
              <w:rPr>
                <w:rFonts w:ascii="Arial" w:hAnsi="Arial" w:cs="Arial"/>
                <w:spacing w:val="-4"/>
                <w:sz w:val="22"/>
                <w:szCs w:val="22"/>
              </w:rPr>
              <w:t>2020</w:t>
            </w:r>
          </w:p>
        </w:tc>
        <w:tc>
          <w:tcPr>
            <w:tcW w:w="1395" w:type="dxa"/>
            <w:vAlign w:val="bottom"/>
          </w:tcPr>
          <w:p w14:paraId="31E5546B" w14:textId="77777777" w:rsidR="00BE35E1" w:rsidRPr="005F3A87" w:rsidRDefault="00BE35E1" w:rsidP="00BE35E1">
            <w:pPr>
              <w:pBdr>
                <w:bottom w:val="single" w:sz="4" w:space="1" w:color="auto"/>
              </w:pBdr>
              <w:tabs>
                <w:tab w:val="left" w:pos="900"/>
              </w:tabs>
              <w:spacing w:line="380" w:lineRule="exact"/>
              <w:jc w:val="center"/>
              <w:outlineLvl w:val="0"/>
              <w:rPr>
                <w:rFonts w:ascii="Arial" w:hAnsi="Arial" w:cs="Arial"/>
                <w:spacing w:val="-4"/>
                <w:sz w:val="22"/>
                <w:szCs w:val="22"/>
              </w:rPr>
            </w:pPr>
            <w:r w:rsidRPr="005F3A87">
              <w:rPr>
                <w:rFonts w:ascii="Arial" w:hAnsi="Arial" w:cs="Arial"/>
                <w:spacing w:val="-4"/>
                <w:sz w:val="22"/>
                <w:szCs w:val="22"/>
              </w:rPr>
              <w:t>2019</w:t>
            </w:r>
          </w:p>
        </w:tc>
      </w:tr>
      <w:tr w:rsidR="00BE35E1" w:rsidRPr="005F3A87" w14:paraId="5D803ABA" w14:textId="77777777" w:rsidTr="00BE35E1">
        <w:tc>
          <w:tcPr>
            <w:tcW w:w="6390" w:type="dxa"/>
            <w:vAlign w:val="bottom"/>
          </w:tcPr>
          <w:p w14:paraId="664805A8" w14:textId="77777777" w:rsidR="00BE35E1" w:rsidRPr="005F3A87" w:rsidRDefault="00BE35E1" w:rsidP="00BE35E1">
            <w:pPr>
              <w:spacing w:line="380" w:lineRule="exact"/>
              <w:rPr>
                <w:rFonts w:ascii="Arial" w:hAnsi="Arial" w:cs="Arial"/>
                <w:sz w:val="22"/>
                <w:szCs w:val="22"/>
                <w:cs/>
              </w:rPr>
            </w:pPr>
            <w:r w:rsidRPr="005F3A87">
              <w:rPr>
                <w:rFonts w:ascii="Arial" w:hAnsi="Arial" w:cs="Arial"/>
                <w:sz w:val="22"/>
                <w:szCs w:val="22"/>
              </w:rPr>
              <w:t>Cash</w:t>
            </w:r>
          </w:p>
        </w:tc>
        <w:tc>
          <w:tcPr>
            <w:tcW w:w="1395" w:type="dxa"/>
            <w:vAlign w:val="bottom"/>
          </w:tcPr>
          <w:p w14:paraId="740DF9A9" w14:textId="77777777" w:rsidR="00BE35E1" w:rsidRPr="005F3A87" w:rsidRDefault="00B12044" w:rsidP="00BE35E1">
            <w:pPr>
              <w:tabs>
                <w:tab w:val="decimal" w:pos="1065"/>
              </w:tabs>
              <w:spacing w:line="380" w:lineRule="exact"/>
              <w:rPr>
                <w:rFonts w:ascii="Arial" w:hAnsi="Arial" w:cs="Arial"/>
                <w:sz w:val="22"/>
                <w:szCs w:val="22"/>
              </w:rPr>
            </w:pPr>
            <w:r>
              <w:rPr>
                <w:rFonts w:ascii="Arial" w:hAnsi="Arial" w:cs="Arial"/>
                <w:sz w:val="22"/>
                <w:szCs w:val="22"/>
              </w:rPr>
              <w:t>154</w:t>
            </w:r>
          </w:p>
        </w:tc>
        <w:tc>
          <w:tcPr>
            <w:tcW w:w="1395" w:type="dxa"/>
            <w:vAlign w:val="bottom"/>
          </w:tcPr>
          <w:p w14:paraId="572FBD5B" w14:textId="77777777" w:rsidR="00BE35E1" w:rsidRPr="005F3A87" w:rsidRDefault="00BE35E1" w:rsidP="00BE35E1">
            <w:pPr>
              <w:tabs>
                <w:tab w:val="decimal" w:pos="1065"/>
              </w:tabs>
              <w:spacing w:line="380" w:lineRule="exact"/>
              <w:rPr>
                <w:rFonts w:ascii="Arial" w:hAnsi="Arial" w:cs="Arial"/>
                <w:sz w:val="22"/>
                <w:szCs w:val="22"/>
              </w:rPr>
            </w:pPr>
            <w:r w:rsidRPr="005F3A87">
              <w:rPr>
                <w:rFonts w:ascii="Arial" w:hAnsi="Arial" w:cs="Arial"/>
                <w:sz w:val="22"/>
                <w:szCs w:val="22"/>
              </w:rPr>
              <w:t>259</w:t>
            </w:r>
          </w:p>
        </w:tc>
      </w:tr>
      <w:tr w:rsidR="00BE35E1" w:rsidRPr="005F3A87" w14:paraId="779CAA0D" w14:textId="77777777" w:rsidTr="00BE35E1">
        <w:tc>
          <w:tcPr>
            <w:tcW w:w="6390" w:type="dxa"/>
            <w:vAlign w:val="bottom"/>
          </w:tcPr>
          <w:p w14:paraId="1B59D647" w14:textId="77777777" w:rsidR="00BE35E1" w:rsidRPr="005F3A87" w:rsidRDefault="00BE35E1" w:rsidP="00BE35E1">
            <w:pPr>
              <w:spacing w:line="380" w:lineRule="exact"/>
              <w:rPr>
                <w:rFonts w:ascii="Arial" w:hAnsi="Arial" w:cs="Arial"/>
                <w:sz w:val="22"/>
                <w:szCs w:val="22"/>
                <w:highlight w:val="cyan"/>
                <w:cs/>
              </w:rPr>
            </w:pPr>
            <w:r w:rsidRPr="005F3A87">
              <w:rPr>
                <w:rFonts w:ascii="Arial" w:hAnsi="Arial" w:cs="Arial"/>
                <w:sz w:val="22"/>
                <w:szCs w:val="22"/>
              </w:rPr>
              <w:t>Bank Deposits</w:t>
            </w:r>
          </w:p>
        </w:tc>
        <w:tc>
          <w:tcPr>
            <w:tcW w:w="1395" w:type="dxa"/>
            <w:vAlign w:val="bottom"/>
          </w:tcPr>
          <w:p w14:paraId="607E1A10" w14:textId="77777777" w:rsidR="00BE35E1" w:rsidRPr="005F3A87" w:rsidRDefault="00B12044" w:rsidP="00BE35E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6,400</w:t>
            </w:r>
          </w:p>
        </w:tc>
        <w:tc>
          <w:tcPr>
            <w:tcW w:w="1395" w:type="dxa"/>
            <w:vAlign w:val="bottom"/>
          </w:tcPr>
          <w:p w14:paraId="60BAC176" w14:textId="77777777" w:rsidR="00BE35E1" w:rsidRPr="005F3A87" w:rsidRDefault="00BE35E1" w:rsidP="00BE35E1">
            <w:pPr>
              <w:pBdr>
                <w:bottom w:val="single" w:sz="4" w:space="1" w:color="auto"/>
              </w:pBdr>
              <w:tabs>
                <w:tab w:val="decimal" w:pos="1065"/>
              </w:tabs>
              <w:spacing w:line="380" w:lineRule="exact"/>
              <w:rPr>
                <w:rFonts w:ascii="Arial" w:hAnsi="Arial" w:cs="Arial"/>
                <w:sz w:val="22"/>
                <w:szCs w:val="22"/>
              </w:rPr>
            </w:pPr>
            <w:r w:rsidRPr="005F3A87">
              <w:rPr>
                <w:rFonts w:ascii="Arial" w:hAnsi="Arial" w:cs="Arial"/>
                <w:sz w:val="22"/>
                <w:szCs w:val="22"/>
              </w:rPr>
              <w:t>2,392</w:t>
            </w:r>
          </w:p>
        </w:tc>
      </w:tr>
      <w:tr w:rsidR="00BE35E1" w:rsidRPr="005F3A87" w14:paraId="577435DE" w14:textId="77777777" w:rsidTr="00BE35E1">
        <w:tc>
          <w:tcPr>
            <w:tcW w:w="6390" w:type="dxa"/>
            <w:vAlign w:val="bottom"/>
          </w:tcPr>
          <w:p w14:paraId="50349AED" w14:textId="77777777" w:rsidR="00BE35E1" w:rsidRPr="005F3A87" w:rsidRDefault="00BE35E1" w:rsidP="00BE35E1">
            <w:pPr>
              <w:spacing w:line="380" w:lineRule="exact"/>
              <w:rPr>
                <w:rFonts w:ascii="Arial" w:hAnsi="Arial" w:cs="Arial"/>
                <w:sz w:val="22"/>
                <w:szCs w:val="22"/>
                <w:cs/>
              </w:rPr>
            </w:pPr>
            <w:r w:rsidRPr="005F3A87">
              <w:rPr>
                <w:rFonts w:ascii="Arial" w:hAnsi="Arial" w:cs="Arial"/>
                <w:sz w:val="22"/>
                <w:szCs w:val="22"/>
              </w:rPr>
              <w:t>Total</w:t>
            </w:r>
          </w:p>
        </w:tc>
        <w:tc>
          <w:tcPr>
            <w:tcW w:w="1395" w:type="dxa"/>
            <w:vAlign w:val="bottom"/>
          </w:tcPr>
          <w:p w14:paraId="0D2846A6" w14:textId="77777777" w:rsidR="00BE35E1" w:rsidRPr="005F3A87" w:rsidRDefault="00B12044" w:rsidP="00BE35E1">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6,554</w:t>
            </w:r>
          </w:p>
        </w:tc>
        <w:tc>
          <w:tcPr>
            <w:tcW w:w="1395" w:type="dxa"/>
            <w:vAlign w:val="bottom"/>
          </w:tcPr>
          <w:p w14:paraId="5D2B0BE5" w14:textId="77777777" w:rsidR="00BE35E1" w:rsidRPr="005F3A87" w:rsidRDefault="00BE35E1" w:rsidP="00BE35E1">
            <w:pPr>
              <w:pBdr>
                <w:bottom w:val="double" w:sz="4" w:space="1" w:color="auto"/>
              </w:pBdr>
              <w:tabs>
                <w:tab w:val="decimal" w:pos="1065"/>
              </w:tabs>
              <w:spacing w:line="380" w:lineRule="exact"/>
              <w:rPr>
                <w:rFonts w:ascii="Arial" w:hAnsi="Arial" w:cs="Arial"/>
                <w:sz w:val="22"/>
                <w:szCs w:val="22"/>
              </w:rPr>
            </w:pPr>
            <w:r w:rsidRPr="005F3A87">
              <w:rPr>
                <w:rFonts w:ascii="Arial" w:hAnsi="Arial" w:cs="Arial"/>
                <w:sz w:val="22"/>
                <w:szCs w:val="22"/>
              </w:rPr>
              <w:t>2,651</w:t>
            </w:r>
          </w:p>
        </w:tc>
      </w:tr>
    </w:tbl>
    <w:p w14:paraId="20437226" w14:textId="3C672E08" w:rsidR="00A71AD6" w:rsidRPr="005F3A87" w:rsidRDefault="004426C6" w:rsidP="00BE35E1">
      <w:pPr>
        <w:tabs>
          <w:tab w:val="right" w:pos="7280"/>
          <w:tab w:val="right" w:pos="8540"/>
        </w:tabs>
        <w:spacing w:before="240" w:after="120" w:line="380" w:lineRule="exact"/>
        <w:ind w:left="547" w:hanging="547"/>
        <w:jc w:val="thaiDistribute"/>
        <w:rPr>
          <w:rFonts w:ascii="Arial" w:hAnsi="Arial" w:cs="Arial"/>
          <w:b/>
          <w:bCs/>
          <w:sz w:val="22"/>
          <w:szCs w:val="22"/>
        </w:rPr>
      </w:pPr>
      <w:r w:rsidRPr="005F3A87">
        <w:rPr>
          <w:rFonts w:ascii="Arial" w:hAnsi="Arial" w:cs="Arial"/>
          <w:sz w:val="22"/>
          <w:szCs w:val="22"/>
        </w:rPr>
        <w:tab/>
      </w:r>
      <w:r w:rsidR="00224E6D" w:rsidRPr="005F3A87">
        <w:rPr>
          <w:rFonts w:ascii="Arial" w:hAnsi="Arial" w:cs="Arial"/>
          <w:sz w:val="22"/>
          <w:szCs w:val="22"/>
        </w:rPr>
        <w:tab/>
      </w:r>
      <w:r w:rsidR="00A570BC" w:rsidRPr="005F3A87">
        <w:rPr>
          <w:rFonts w:ascii="Arial" w:hAnsi="Arial" w:cs="Arial"/>
          <w:sz w:val="22"/>
          <w:szCs w:val="22"/>
        </w:rPr>
        <w:t xml:space="preserve">As at 31 December </w:t>
      </w:r>
      <w:r w:rsidR="00FC39F9" w:rsidRPr="005F3A87">
        <w:rPr>
          <w:rFonts w:ascii="Arial" w:hAnsi="Arial" w:cs="Arial"/>
          <w:sz w:val="22"/>
          <w:szCs w:val="22"/>
        </w:rPr>
        <w:t>20</w:t>
      </w:r>
      <w:r w:rsidR="00B61B51" w:rsidRPr="005F3A87">
        <w:rPr>
          <w:rFonts w:ascii="Arial" w:hAnsi="Arial" w:cs="Arial"/>
          <w:sz w:val="22"/>
          <w:szCs w:val="22"/>
        </w:rPr>
        <w:t>20</w:t>
      </w:r>
      <w:r w:rsidR="00A570BC" w:rsidRPr="005F3A87">
        <w:rPr>
          <w:rFonts w:ascii="Arial" w:hAnsi="Arial" w:cs="Arial"/>
          <w:sz w:val="22"/>
          <w:szCs w:val="22"/>
        </w:rPr>
        <w:t>, bank deposits</w:t>
      </w:r>
      <w:r w:rsidR="00531C9F">
        <w:rPr>
          <w:rFonts w:ascii="Arial" w:hAnsi="Arial" w:cs="Arial"/>
          <w:sz w:val="22"/>
          <w:szCs w:val="22"/>
        </w:rPr>
        <w:t xml:space="preserve"> in saving </w:t>
      </w:r>
      <w:r w:rsidR="00FF4AFD">
        <w:rPr>
          <w:rFonts w:ascii="Arial" w:hAnsi="Arial" w:cs="Arial"/>
          <w:sz w:val="22"/>
          <w:szCs w:val="22"/>
        </w:rPr>
        <w:t xml:space="preserve">accounts </w:t>
      </w:r>
      <w:r w:rsidR="00190D54" w:rsidRPr="005F3A87">
        <w:rPr>
          <w:rFonts w:ascii="Arial" w:hAnsi="Arial" w:cs="Arial"/>
          <w:sz w:val="22"/>
          <w:szCs w:val="22"/>
        </w:rPr>
        <w:t xml:space="preserve">carried interests between </w:t>
      </w:r>
      <w:r w:rsidR="00B12044">
        <w:rPr>
          <w:rFonts w:ascii="Arial" w:hAnsi="Arial" w:cs="Arial"/>
          <w:sz w:val="22"/>
          <w:szCs w:val="22"/>
        </w:rPr>
        <w:t>0.05%</w:t>
      </w:r>
      <w:r w:rsidR="00561035" w:rsidRPr="005F3A87">
        <w:rPr>
          <w:rFonts w:ascii="Arial" w:hAnsi="Arial" w:cs="Arial"/>
          <w:sz w:val="22"/>
          <w:szCs w:val="22"/>
        </w:rPr>
        <w:t xml:space="preserve"> and </w:t>
      </w:r>
      <w:r w:rsidR="00B12044">
        <w:rPr>
          <w:rFonts w:ascii="Arial" w:hAnsi="Arial" w:cs="Arial"/>
          <w:sz w:val="22"/>
          <w:szCs w:val="22"/>
        </w:rPr>
        <w:t>0.30%</w:t>
      </w:r>
      <w:r w:rsidR="00A570BC" w:rsidRPr="005F3A87">
        <w:rPr>
          <w:rFonts w:ascii="Arial" w:hAnsi="Arial" w:cs="Arial"/>
          <w:sz w:val="22"/>
          <w:szCs w:val="22"/>
        </w:rPr>
        <w:t xml:space="preserve"> </w:t>
      </w:r>
      <w:r w:rsidR="00224E6D" w:rsidRPr="005F3A87">
        <w:rPr>
          <w:rFonts w:ascii="Arial" w:hAnsi="Arial" w:cs="Arial"/>
          <w:sz w:val="22"/>
          <w:szCs w:val="22"/>
        </w:rPr>
        <w:t>per annum (</w:t>
      </w:r>
      <w:r w:rsidR="00FC39F9" w:rsidRPr="005F3A87">
        <w:rPr>
          <w:rFonts w:ascii="Arial" w:hAnsi="Arial" w:cs="Arial"/>
          <w:sz w:val="22"/>
          <w:szCs w:val="22"/>
        </w:rPr>
        <w:t>201</w:t>
      </w:r>
      <w:r w:rsidR="00B61B51" w:rsidRPr="005F3A87">
        <w:rPr>
          <w:rFonts w:ascii="Arial" w:hAnsi="Arial" w:cs="Arial"/>
          <w:sz w:val="22"/>
          <w:szCs w:val="22"/>
        </w:rPr>
        <w:t>9</w:t>
      </w:r>
      <w:r w:rsidR="00224E6D" w:rsidRPr="005F3A87">
        <w:rPr>
          <w:rFonts w:ascii="Arial" w:hAnsi="Arial" w:cs="Arial"/>
          <w:sz w:val="22"/>
          <w:szCs w:val="22"/>
        </w:rPr>
        <w:t xml:space="preserve">: </w:t>
      </w:r>
      <w:r w:rsidR="00B61B51" w:rsidRPr="005F3A87">
        <w:rPr>
          <w:rFonts w:ascii="Arial" w:hAnsi="Arial" w:cs="Arial"/>
          <w:sz w:val="22"/>
          <w:szCs w:val="22"/>
        </w:rPr>
        <w:t>0.1% and 1.0</w:t>
      </w:r>
      <w:r w:rsidR="00973D4E" w:rsidRPr="005F3A87">
        <w:rPr>
          <w:rFonts w:ascii="Arial" w:hAnsi="Arial" w:cs="Arial"/>
          <w:sz w:val="22"/>
          <w:szCs w:val="22"/>
        </w:rPr>
        <w:t>%</w:t>
      </w:r>
      <w:r w:rsidR="00A570BC" w:rsidRPr="005F3A87">
        <w:rPr>
          <w:rFonts w:ascii="Arial" w:hAnsi="Arial" w:cs="Arial"/>
          <w:sz w:val="22"/>
          <w:szCs w:val="22"/>
        </w:rPr>
        <w:t xml:space="preserve"> per annum).</w:t>
      </w:r>
    </w:p>
    <w:p w14:paraId="567ECFE1" w14:textId="6FB6181E" w:rsidR="00D66D48" w:rsidRPr="005F3A87" w:rsidRDefault="00A11256" w:rsidP="005F3A87">
      <w:pPr>
        <w:tabs>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9</w:t>
      </w:r>
      <w:r w:rsidR="0094640B" w:rsidRPr="005F3A87">
        <w:rPr>
          <w:rFonts w:ascii="Arial" w:hAnsi="Arial" w:cs="Arial"/>
          <w:b/>
          <w:bCs/>
          <w:sz w:val="22"/>
          <w:szCs w:val="22"/>
        </w:rPr>
        <w:t>.</w:t>
      </w:r>
      <w:r w:rsidR="0094640B" w:rsidRPr="005F3A87">
        <w:rPr>
          <w:rFonts w:ascii="Arial" w:hAnsi="Arial" w:cs="Arial"/>
          <w:b/>
          <w:bCs/>
          <w:sz w:val="22"/>
          <w:szCs w:val="22"/>
        </w:rPr>
        <w:tab/>
      </w:r>
      <w:r w:rsidR="00A570BC" w:rsidRPr="005F3A87">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6390"/>
        <w:gridCol w:w="1395"/>
        <w:gridCol w:w="1395"/>
      </w:tblGrid>
      <w:tr w:rsidR="00673D15" w:rsidRPr="005F3A87" w14:paraId="6B5209A0" w14:textId="77777777" w:rsidTr="005F3A87">
        <w:tc>
          <w:tcPr>
            <w:tcW w:w="6390" w:type="dxa"/>
          </w:tcPr>
          <w:p w14:paraId="59F9CDCB" w14:textId="77777777" w:rsidR="00673D15" w:rsidRPr="005F3A87" w:rsidRDefault="00673D15" w:rsidP="00BE35E1">
            <w:pPr>
              <w:tabs>
                <w:tab w:val="left" w:pos="900"/>
              </w:tabs>
              <w:spacing w:line="380" w:lineRule="exact"/>
              <w:jc w:val="thaiDistribute"/>
              <w:outlineLvl w:val="0"/>
              <w:rPr>
                <w:rFonts w:ascii="Arial" w:hAnsi="Arial" w:cs="Arial"/>
                <w:sz w:val="22"/>
                <w:szCs w:val="22"/>
              </w:rPr>
            </w:pPr>
          </w:p>
        </w:tc>
        <w:tc>
          <w:tcPr>
            <w:tcW w:w="2790" w:type="dxa"/>
            <w:gridSpan w:val="2"/>
          </w:tcPr>
          <w:p w14:paraId="5F58C387" w14:textId="77777777" w:rsidR="00673D15" w:rsidRPr="005F3A87" w:rsidRDefault="00673D15" w:rsidP="00BE35E1">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673D15" w:rsidRPr="005F3A87" w14:paraId="071237BE" w14:textId="77777777" w:rsidTr="005F3A87">
        <w:tc>
          <w:tcPr>
            <w:tcW w:w="6390" w:type="dxa"/>
          </w:tcPr>
          <w:p w14:paraId="45483B6E" w14:textId="77777777" w:rsidR="00673D15" w:rsidRPr="005F3A87" w:rsidRDefault="00673D15" w:rsidP="00BE35E1">
            <w:pPr>
              <w:tabs>
                <w:tab w:val="left" w:pos="900"/>
              </w:tabs>
              <w:spacing w:line="380" w:lineRule="exact"/>
              <w:jc w:val="thaiDistribute"/>
              <w:outlineLvl w:val="0"/>
              <w:rPr>
                <w:rFonts w:ascii="Arial" w:hAnsi="Arial" w:cs="Arial"/>
                <w:sz w:val="22"/>
                <w:szCs w:val="22"/>
              </w:rPr>
            </w:pPr>
          </w:p>
        </w:tc>
        <w:tc>
          <w:tcPr>
            <w:tcW w:w="1395" w:type="dxa"/>
          </w:tcPr>
          <w:p w14:paraId="7F1CD1FC" w14:textId="77777777" w:rsidR="00673D15" w:rsidRPr="005F3A87" w:rsidRDefault="00673D15" w:rsidP="00BE35E1">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5F3A87">
              <w:rPr>
                <w:rFonts w:ascii="Arial" w:hAnsi="Arial" w:cs="Arial"/>
                <w:spacing w:val="2"/>
                <w:sz w:val="22"/>
                <w:szCs w:val="22"/>
              </w:rPr>
              <w:t>2020</w:t>
            </w:r>
          </w:p>
        </w:tc>
        <w:tc>
          <w:tcPr>
            <w:tcW w:w="1395" w:type="dxa"/>
            <w:vAlign w:val="bottom"/>
          </w:tcPr>
          <w:p w14:paraId="0FB0A763" w14:textId="77777777" w:rsidR="00673D15" w:rsidRPr="005F3A87" w:rsidRDefault="00673D15" w:rsidP="00BE35E1">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rPr>
            </w:pPr>
            <w:r w:rsidRPr="005F3A87">
              <w:rPr>
                <w:rFonts w:ascii="Arial" w:hAnsi="Arial" w:cs="Arial"/>
                <w:spacing w:val="2"/>
                <w:sz w:val="22"/>
                <w:szCs w:val="22"/>
              </w:rPr>
              <w:t>2019</w:t>
            </w:r>
          </w:p>
        </w:tc>
      </w:tr>
      <w:tr w:rsidR="00673D15" w:rsidRPr="005F3A87" w14:paraId="3B8F9A30" w14:textId="77777777" w:rsidTr="005F3A87">
        <w:tc>
          <w:tcPr>
            <w:tcW w:w="6390" w:type="dxa"/>
          </w:tcPr>
          <w:p w14:paraId="60F11F08" w14:textId="77777777" w:rsidR="00673D15" w:rsidRPr="005F3A87" w:rsidRDefault="00673D15" w:rsidP="00BE35E1">
            <w:pPr>
              <w:tabs>
                <w:tab w:val="left" w:pos="900"/>
              </w:tabs>
              <w:spacing w:line="380" w:lineRule="exact"/>
              <w:jc w:val="thaiDistribute"/>
              <w:outlineLvl w:val="0"/>
              <w:rPr>
                <w:rFonts w:ascii="Arial" w:hAnsi="Arial" w:cs="Arial"/>
                <w:sz w:val="22"/>
                <w:szCs w:val="22"/>
                <w:u w:val="single"/>
                <w:cs/>
              </w:rPr>
            </w:pPr>
            <w:r w:rsidRPr="005F3A87">
              <w:rPr>
                <w:rFonts w:ascii="Arial" w:hAnsi="Arial" w:cs="Arial"/>
                <w:sz w:val="22"/>
                <w:szCs w:val="22"/>
                <w:u w:val="single"/>
              </w:rPr>
              <w:t>Trade accounts receivable - related parties</w:t>
            </w:r>
          </w:p>
        </w:tc>
        <w:tc>
          <w:tcPr>
            <w:tcW w:w="1395" w:type="dxa"/>
          </w:tcPr>
          <w:p w14:paraId="1D4059CA" w14:textId="77777777" w:rsidR="00673D15" w:rsidRPr="005F3A87" w:rsidRDefault="00673D15" w:rsidP="00BE35E1">
            <w:pPr>
              <w:tabs>
                <w:tab w:val="decimal" w:pos="972"/>
              </w:tabs>
              <w:spacing w:line="380" w:lineRule="exact"/>
              <w:jc w:val="right"/>
              <w:outlineLvl w:val="0"/>
              <w:rPr>
                <w:rFonts w:ascii="Arial" w:hAnsi="Arial" w:cs="Arial"/>
                <w:sz w:val="22"/>
                <w:szCs w:val="22"/>
                <w:cs/>
              </w:rPr>
            </w:pPr>
          </w:p>
        </w:tc>
        <w:tc>
          <w:tcPr>
            <w:tcW w:w="1395" w:type="dxa"/>
          </w:tcPr>
          <w:p w14:paraId="48C152BB" w14:textId="77777777" w:rsidR="00673D15" w:rsidRPr="005F3A87" w:rsidRDefault="00673D15" w:rsidP="00BE35E1">
            <w:pPr>
              <w:tabs>
                <w:tab w:val="decimal" w:pos="972"/>
              </w:tabs>
              <w:spacing w:line="380" w:lineRule="exact"/>
              <w:jc w:val="right"/>
              <w:outlineLvl w:val="0"/>
              <w:rPr>
                <w:rFonts w:ascii="Arial" w:hAnsi="Arial" w:cs="Arial"/>
                <w:sz w:val="22"/>
                <w:szCs w:val="22"/>
                <w:cs/>
              </w:rPr>
            </w:pPr>
          </w:p>
        </w:tc>
      </w:tr>
      <w:tr w:rsidR="00673D15" w:rsidRPr="005F3A87" w14:paraId="56FD9698" w14:textId="77777777" w:rsidTr="005F3A87">
        <w:tc>
          <w:tcPr>
            <w:tcW w:w="6390" w:type="dxa"/>
          </w:tcPr>
          <w:p w14:paraId="0F1AFD81" w14:textId="77777777" w:rsidR="00673D15" w:rsidRPr="005F3A87" w:rsidRDefault="00673D15" w:rsidP="00BE35E1">
            <w:pPr>
              <w:spacing w:line="380" w:lineRule="exact"/>
              <w:jc w:val="thaiDistribute"/>
              <w:rPr>
                <w:rFonts w:ascii="Arial" w:hAnsi="Arial" w:cs="Arial"/>
                <w:sz w:val="22"/>
                <w:szCs w:val="22"/>
                <w:cs/>
              </w:rPr>
            </w:pPr>
            <w:r w:rsidRPr="005F3A87">
              <w:rPr>
                <w:rFonts w:ascii="Arial" w:eastAsia="Arial Unicode MS" w:hAnsi="Arial" w:cs="Arial"/>
                <w:sz w:val="22"/>
                <w:szCs w:val="22"/>
              </w:rPr>
              <w:t xml:space="preserve">Aged </w:t>
            </w:r>
            <w:proofErr w:type="gramStart"/>
            <w:r w:rsidRPr="005F3A87">
              <w:rPr>
                <w:rFonts w:ascii="Arial" w:eastAsia="Arial Unicode MS" w:hAnsi="Arial" w:cs="Arial"/>
                <w:sz w:val="22"/>
                <w:szCs w:val="22"/>
              </w:rPr>
              <w:t>on the basis of</w:t>
            </w:r>
            <w:proofErr w:type="gramEnd"/>
            <w:r w:rsidRPr="005F3A87">
              <w:rPr>
                <w:rFonts w:ascii="Arial" w:eastAsia="Arial Unicode MS" w:hAnsi="Arial" w:cs="Arial"/>
                <w:sz w:val="22"/>
                <w:szCs w:val="22"/>
              </w:rPr>
              <w:t xml:space="preserve"> due dates</w:t>
            </w:r>
          </w:p>
        </w:tc>
        <w:tc>
          <w:tcPr>
            <w:tcW w:w="1395" w:type="dxa"/>
          </w:tcPr>
          <w:p w14:paraId="197BFE14" w14:textId="77777777" w:rsidR="00673D15" w:rsidRPr="005F3A87" w:rsidRDefault="00673D15" w:rsidP="00BE35E1">
            <w:pPr>
              <w:tabs>
                <w:tab w:val="decimal" w:pos="882"/>
              </w:tabs>
              <w:spacing w:line="380" w:lineRule="exact"/>
              <w:jc w:val="right"/>
              <w:rPr>
                <w:rFonts w:ascii="Arial" w:hAnsi="Arial" w:cs="Arial"/>
                <w:sz w:val="22"/>
                <w:szCs w:val="22"/>
                <w:cs/>
              </w:rPr>
            </w:pPr>
          </w:p>
        </w:tc>
        <w:tc>
          <w:tcPr>
            <w:tcW w:w="1395" w:type="dxa"/>
          </w:tcPr>
          <w:p w14:paraId="44CF124B" w14:textId="77777777" w:rsidR="00673D15" w:rsidRPr="005F3A87" w:rsidRDefault="00673D15" w:rsidP="00BE35E1">
            <w:pPr>
              <w:tabs>
                <w:tab w:val="decimal" w:pos="882"/>
              </w:tabs>
              <w:spacing w:line="380" w:lineRule="exact"/>
              <w:jc w:val="right"/>
              <w:rPr>
                <w:rFonts w:ascii="Arial" w:hAnsi="Arial" w:cs="Arial"/>
                <w:sz w:val="22"/>
                <w:szCs w:val="22"/>
                <w:cs/>
              </w:rPr>
            </w:pPr>
          </w:p>
        </w:tc>
      </w:tr>
      <w:tr w:rsidR="00B12044" w:rsidRPr="005F3A87" w14:paraId="4EFEE400" w14:textId="77777777" w:rsidTr="005F3A87">
        <w:tc>
          <w:tcPr>
            <w:tcW w:w="6390" w:type="dxa"/>
          </w:tcPr>
          <w:p w14:paraId="59872CC5" w14:textId="73A561E6" w:rsidR="00B12044" w:rsidRPr="005F3A87" w:rsidRDefault="00B12044" w:rsidP="00BE35E1">
            <w:pPr>
              <w:spacing w:line="380" w:lineRule="exact"/>
              <w:jc w:val="thaiDistribute"/>
              <w:rPr>
                <w:rFonts w:ascii="Arial" w:eastAsia="Arial Unicode MS" w:hAnsi="Arial" w:cs="Arial"/>
                <w:sz w:val="22"/>
                <w:szCs w:val="22"/>
              </w:rPr>
            </w:pPr>
            <w:r>
              <w:rPr>
                <w:rFonts w:ascii="Arial" w:eastAsia="Arial Unicode MS" w:hAnsi="Arial" w:cs="Arial"/>
                <w:sz w:val="22"/>
                <w:szCs w:val="22"/>
              </w:rPr>
              <w:t>Not yet due</w:t>
            </w:r>
          </w:p>
        </w:tc>
        <w:tc>
          <w:tcPr>
            <w:tcW w:w="1395" w:type="dxa"/>
          </w:tcPr>
          <w:p w14:paraId="31CD5C75" w14:textId="77777777" w:rsidR="00B12044" w:rsidRPr="005F3A87" w:rsidRDefault="00B12044" w:rsidP="00B12044">
            <w:pPr>
              <w:tabs>
                <w:tab w:val="decimal" w:pos="1065"/>
              </w:tabs>
              <w:spacing w:line="380" w:lineRule="exact"/>
              <w:rPr>
                <w:rFonts w:ascii="Arial" w:hAnsi="Arial" w:cs="Arial"/>
                <w:sz w:val="22"/>
                <w:szCs w:val="22"/>
                <w:cs/>
              </w:rPr>
            </w:pPr>
            <w:r>
              <w:rPr>
                <w:rFonts w:ascii="Arial" w:hAnsi="Arial" w:cs="Arial"/>
                <w:sz w:val="22"/>
                <w:szCs w:val="22"/>
              </w:rPr>
              <w:t>27</w:t>
            </w:r>
          </w:p>
        </w:tc>
        <w:tc>
          <w:tcPr>
            <w:tcW w:w="1395" w:type="dxa"/>
          </w:tcPr>
          <w:p w14:paraId="2E60B4A5" w14:textId="77777777" w:rsidR="00B12044" w:rsidRPr="005F3A87" w:rsidRDefault="00B12044" w:rsidP="00B12044">
            <w:pPr>
              <w:tabs>
                <w:tab w:val="decimal" w:pos="1065"/>
              </w:tabs>
              <w:spacing w:line="380" w:lineRule="exact"/>
              <w:rPr>
                <w:rFonts w:ascii="Arial" w:hAnsi="Arial" w:cs="Arial"/>
                <w:sz w:val="22"/>
                <w:szCs w:val="22"/>
                <w:cs/>
              </w:rPr>
            </w:pPr>
            <w:r>
              <w:rPr>
                <w:rFonts w:ascii="Arial" w:hAnsi="Arial" w:cs="Arial"/>
                <w:sz w:val="22"/>
                <w:szCs w:val="22"/>
              </w:rPr>
              <w:t>-</w:t>
            </w:r>
          </w:p>
        </w:tc>
      </w:tr>
      <w:tr w:rsidR="00673D15" w:rsidRPr="005F3A87" w14:paraId="7B4FF790" w14:textId="77777777" w:rsidTr="005F3A87">
        <w:tc>
          <w:tcPr>
            <w:tcW w:w="6390" w:type="dxa"/>
          </w:tcPr>
          <w:p w14:paraId="237DA779" w14:textId="77777777" w:rsidR="00673D15" w:rsidRPr="005F3A87" w:rsidRDefault="00673D15" w:rsidP="00BE35E1">
            <w:pPr>
              <w:tabs>
                <w:tab w:val="left" w:pos="162"/>
              </w:tabs>
              <w:spacing w:line="380" w:lineRule="exact"/>
              <w:jc w:val="thaiDistribute"/>
              <w:rPr>
                <w:rFonts w:ascii="Arial" w:hAnsi="Arial" w:cs="Arial"/>
                <w:sz w:val="22"/>
                <w:szCs w:val="22"/>
              </w:rPr>
            </w:pPr>
            <w:r w:rsidRPr="005F3A87">
              <w:rPr>
                <w:rFonts w:ascii="Arial" w:hAnsi="Arial" w:cs="Arial"/>
                <w:sz w:val="22"/>
                <w:szCs w:val="22"/>
              </w:rPr>
              <w:t>Past due</w:t>
            </w:r>
          </w:p>
        </w:tc>
        <w:tc>
          <w:tcPr>
            <w:tcW w:w="1395" w:type="dxa"/>
            <w:shd w:val="clear" w:color="auto" w:fill="auto"/>
          </w:tcPr>
          <w:p w14:paraId="268E8DC6" w14:textId="77777777" w:rsidR="00673D15" w:rsidRPr="005F3A87" w:rsidRDefault="00673D15" w:rsidP="00BE35E1">
            <w:pPr>
              <w:tabs>
                <w:tab w:val="decimal" w:pos="1065"/>
              </w:tabs>
              <w:spacing w:line="380" w:lineRule="exact"/>
              <w:rPr>
                <w:rFonts w:ascii="Arial" w:hAnsi="Arial" w:cs="Arial"/>
                <w:sz w:val="22"/>
                <w:szCs w:val="22"/>
              </w:rPr>
            </w:pPr>
          </w:p>
        </w:tc>
        <w:tc>
          <w:tcPr>
            <w:tcW w:w="1395" w:type="dxa"/>
            <w:shd w:val="clear" w:color="auto" w:fill="auto"/>
          </w:tcPr>
          <w:p w14:paraId="45E19CFA" w14:textId="77777777" w:rsidR="00673D15" w:rsidRPr="005F3A87" w:rsidRDefault="00673D15" w:rsidP="00BE35E1">
            <w:pPr>
              <w:tabs>
                <w:tab w:val="decimal" w:pos="1065"/>
              </w:tabs>
              <w:spacing w:line="380" w:lineRule="exact"/>
              <w:rPr>
                <w:rFonts w:ascii="Arial" w:hAnsi="Arial" w:cs="Arial"/>
                <w:sz w:val="22"/>
                <w:szCs w:val="22"/>
              </w:rPr>
            </w:pPr>
          </w:p>
        </w:tc>
      </w:tr>
      <w:tr w:rsidR="00673D15" w:rsidRPr="005F3A87" w14:paraId="56BD325C" w14:textId="77777777" w:rsidTr="005F3A87">
        <w:tc>
          <w:tcPr>
            <w:tcW w:w="6390" w:type="dxa"/>
          </w:tcPr>
          <w:p w14:paraId="45D939DC" w14:textId="77777777" w:rsidR="00673D15" w:rsidRPr="005F3A87" w:rsidRDefault="00673D15" w:rsidP="00BE35E1">
            <w:pPr>
              <w:tabs>
                <w:tab w:val="left" w:pos="162"/>
              </w:tabs>
              <w:spacing w:line="380" w:lineRule="exact"/>
              <w:jc w:val="thaiDistribute"/>
              <w:rPr>
                <w:rFonts w:ascii="Arial" w:hAnsi="Arial" w:cs="Arial"/>
                <w:sz w:val="22"/>
                <w:szCs w:val="22"/>
              </w:rPr>
            </w:pPr>
            <w:r w:rsidRPr="005F3A87">
              <w:rPr>
                <w:rFonts w:ascii="Arial" w:hAnsi="Arial" w:cs="Arial"/>
                <w:sz w:val="22"/>
                <w:szCs w:val="22"/>
              </w:rPr>
              <w:tab/>
              <w:t>Up to 3 months</w:t>
            </w:r>
          </w:p>
        </w:tc>
        <w:tc>
          <w:tcPr>
            <w:tcW w:w="1395" w:type="dxa"/>
            <w:shd w:val="clear" w:color="auto" w:fill="auto"/>
          </w:tcPr>
          <w:p w14:paraId="398D9227" w14:textId="77777777" w:rsidR="00673D15" w:rsidRPr="005F3A87" w:rsidRDefault="00B12044" w:rsidP="00BE35E1">
            <w:pPr>
              <w:tabs>
                <w:tab w:val="decimal" w:pos="1065"/>
              </w:tabs>
              <w:spacing w:line="380" w:lineRule="exact"/>
              <w:rPr>
                <w:rFonts w:ascii="Arial" w:hAnsi="Arial" w:cs="Arial"/>
                <w:sz w:val="22"/>
                <w:szCs w:val="22"/>
              </w:rPr>
            </w:pPr>
            <w:r>
              <w:rPr>
                <w:rFonts w:ascii="Arial" w:hAnsi="Arial" w:cs="Arial"/>
                <w:sz w:val="22"/>
                <w:szCs w:val="22"/>
              </w:rPr>
              <w:t>166</w:t>
            </w:r>
          </w:p>
        </w:tc>
        <w:tc>
          <w:tcPr>
            <w:tcW w:w="1395" w:type="dxa"/>
            <w:shd w:val="clear" w:color="auto" w:fill="auto"/>
          </w:tcPr>
          <w:p w14:paraId="072CA4DC" w14:textId="77777777" w:rsidR="00673D15" w:rsidRPr="005F3A87" w:rsidRDefault="00B12044" w:rsidP="00BE35E1">
            <w:pPr>
              <w:tabs>
                <w:tab w:val="decimal" w:pos="1065"/>
              </w:tabs>
              <w:spacing w:line="380" w:lineRule="exact"/>
              <w:rPr>
                <w:rFonts w:ascii="Arial" w:hAnsi="Arial" w:cs="Arial"/>
                <w:sz w:val="22"/>
                <w:szCs w:val="22"/>
              </w:rPr>
            </w:pPr>
            <w:r>
              <w:rPr>
                <w:rFonts w:ascii="Arial" w:hAnsi="Arial" w:cs="Arial"/>
                <w:sz w:val="22"/>
                <w:szCs w:val="22"/>
              </w:rPr>
              <w:t>25</w:t>
            </w:r>
          </w:p>
        </w:tc>
      </w:tr>
      <w:tr w:rsidR="00673D15" w:rsidRPr="005F3A87" w14:paraId="43C4B8EA" w14:textId="77777777" w:rsidTr="005F3A87">
        <w:tc>
          <w:tcPr>
            <w:tcW w:w="6390" w:type="dxa"/>
          </w:tcPr>
          <w:p w14:paraId="3341D43B" w14:textId="77777777" w:rsidR="00673D15" w:rsidRPr="005F3A87" w:rsidRDefault="00673D15" w:rsidP="00BE35E1">
            <w:pPr>
              <w:tabs>
                <w:tab w:val="left" w:pos="162"/>
              </w:tabs>
              <w:spacing w:line="380" w:lineRule="exact"/>
              <w:jc w:val="thaiDistribute"/>
              <w:rPr>
                <w:rFonts w:ascii="Arial" w:hAnsi="Arial" w:cs="Arial"/>
                <w:sz w:val="22"/>
                <w:szCs w:val="22"/>
              </w:rPr>
            </w:pPr>
            <w:r w:rsidRPr="005F3A87">
              <w:rPr>
                <w:rFonts w:ascii="Arial" w:hAnsi="Arial" w:cs="Arial"/>
                <w:sz w:val="22"/>
                <w:szCs w:val="22"/>
              </w:rPr>
              <w:tab/>
              <w:t>Over 3 months</w:t>
            </w:r>
          </w:p>
        </w:tc>
        <w:tc>
          <w:tcPr>
            <w:tcW w:w="1395" w:type="dxa"/>
            <w:shd w:val="clear" w:color="auto" w:fill="auto"/>
            <w:vAlign w:val="bottom"/>
          </w:tcPr>
          <w:p w14:paraId="7F77A8FB" w14:textId="77777777" w:rsidR="00673D15" w:rsidRPr="005F3A87" w:rsidRDefault="00B12044" w:rsidP="00BE35E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90</w:t>
            </w:r>
          </w:p>
        </w:tc>
        <w:tc>
          <w:tcPr>
            <w:tcW w:w="1395" w:type="dxa"/>
            <w:shd w:val="clear" w:color="auto" w:fill="auto"/>
            <w:vAlign w:val="bottom"/>
          </w:tcPr>
          <w:p w14:paraId="2C9AA550" w14:textId="77777777" w:rsidR="00673D15" w:rsidRPr="005F3A87" w:rsidRDefault="00673D15" w:rsidP="00BE35E1">
            <w:pPr>
              <w:pBdr>
                <w:bottom w:val="single" w:sz="4" w:space="1" w:color="auto"/>
              </w:pBdr>
              <w:tabs>
                <w:tab w:val="decimal" w:pos="1065"/>
              </w:tabs>
              <w:spacing w:line="380" w:lineRule="exact"/>
              <w:rPr>
                <w:rFonts w:ascii="Arial" w:hAnsi="Arial" w:cs="Arial"/>
                <w:sz w:val="22"/>
                <w:szCs w:val="22"/>
              </w:rPr>
            </w:pPr>
            <w:r w:rsidRPr="005F3A87">
              <w:rPr>
                <w:rFonts w:ascii="Arial" w:hAnsi="Arial" w:cs="Arial"/>
                <w:sz w:val="22"/>
                <w:szCs w:val="22"/>
              </w:rPr>
              <w:t>-</w:t>
            </w:r>
          </w:p>
        </w:tc>
      </w:tr>
      <w:tr w:rsidR="00673D15" w:rsidRPr="005F3A87" w14:paraId="0B24115D" w14:textId="77777777" w:rsidTr="005F3A87">
        <w:tc>
          <w:tcPr>
            <w:tcW w:w="6390" w:type="dxa"/>
          </w:tcPr>
          <w:p w14:paraId="6CF6D474" w14:textId="77777777" w:rsidR="00673D15" w:rsidRPr="005F3A87" w:rsidRDefault="00673D15" w:rsidP="00BE35E1">
            <w:pPr>
              <w:tabs>
                <w:tab w:val="left" w:pos="600"/>
                <w:tab w:val="left" w:pos="900"/>
                <w:tab w:val="left" w:pos="1440"/>
                <w:tab w:val="left" w:pos="2160"/>
                <w:tab w:val="right" w:pos="7280"/>
                <w:tab w:val="right" w:pos="8540"/>
              </w:tabs>
              <w:spacing w:line="380" w:lineRule="exact"/>
              <w:jc w:val="thaiDistribute"/>
              <w:rPr>
                <w:rFonts w:ascii="Arial" w:hAnsi="Arial" w:cs="Arial"/>
                <w:sz w:val="22"/>
                <w:szCs w:val="22"/>
              </w:rPr>
            </w:pPr>
            <w:r w:rsidRPr="005F3A87">
              <w:rPr>
                <w:rFonts w:ascii="Arial" w:hAnsi="Arial" w:cs="Arial"/>
                <w:sz w:val="22"/>
                <w:szCs w:val="22"/>
              </w:rPr>
              <w:t>Total trade accounts receivable</w:t>
            </w:r>
            <w:r w:rsidR="00BE35E1">
              <w:rPr>
                <w:rFonts w:ascii="Arial" w:hAnsi="Arial" w:cs="Arial"/>
                <w:sz w:val="22"/>
                <w:szCs w:val="22"/>
              </w:rPr>
              <w:t xml:space="preserve"> </w:t>
            </w:r>
            <w:r w:rsidRPr="005F3A87">
              <w:rPr>
                <w:rFonts w:ascii="Arial" w:hAnsi="Arial" w:cs="Arial"/>
                <w:sz w:val="22"/>
                <w:szCs w:val="22"/>
              </w:rPr>
              <w:t>- related parties (Note 7)</w:t>
            </w:r>
          </w:p>
        </w:tc>
        <w:tc>
          <w:tcPr>
            <w:tcW w:w="1395" w:type="dxa"/>
            <w:vAlign w:val="bottom"/>
          </w:tcPr>
          <w:p w14:paraId="5441521D" w14:textId="77777777" w:rsidR="00673D15" w:rsidRPr="005F3A87" w:rsidRDefault="00B12044" w:rsidP="00BE35E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283</w:t>
            </w:r>
          </w:p>
        </w:tc>
        <w:tc>
          <w:tcPr>
            <w:tcW w:w="1395" w:type="dxa"/>
            <w:vAlign w:val="bottom"/>
          </w:tcPr>
          <w:p w14:paraId="68F7F2A2" w14:textId="77777777" w:rsidR="00673D15" w:rsidRPr="005F3A87" w:rsidRDefault="00673D15" w:rsidP="00BE35E1">
            <w:pPr>
              <w:pBdr>
                <w:bottom w:val="single" w:sz="4" w:space="1" w:color="auto"/>
              </w:pBdr>
              <w:tabs>
                <w:tab w:val="decimal" w:pos="1065"/>
              </w:tabs>
              <w:spacing w:line="380" w:lineRule="exact"/>
              <w:rPr>
                <w:rFonts w:ascii="Arial" w:hAnsi="Arial" w:cs="Arial"/>
                <w:sz w:val="22"/>
                <w:szCs w:val="22"/>
              </w:rPr>
            </w:pPr>
            <w:r w:rsidRPr="005F3A87">
              <w:rPr>
                <w:rFonts w:ascii="Arial" w:hAnsi="Arial" w:cs="Arial"/>
                <w:sz w:val="22"/>
                <w:szCs w:val="22"/>
              </w:rPr>
              <w:t>25</w:t>
            </w:r>
          </w:p>
        </w:tc>
      </w:tr>
      <w:tr w:rsidR="00673D15" w:rsidRPr="005F3A87" w14:paraId="4D99370B" w14:textId="77777777" w:rsidTr="005F3A87">
        <w:tc>
          <w:tcPr>
            <w:tcW w:w="6390" w:type="dxa"/>
          </w:tcPr>
          <w:p w14:paraId="01BACE77" w14:textId="4C5BB789" w:rsidR="00673D15" w:rsidRPr="005F3A87" w:rsidRDefault="00673D15" w:rsidP="00BE35E1">
            <w:pPr>
              <w:tabs>
                <w:tab w:val="decimal" w:pos="1332"/>
              </w:tabs>
              <w:spacing w:line="380" w:lineRule="exact"/>
              <w:rPr>
                <w:rFonts w:ascii="Arial" w:hAnsi="Arial" w:cs="Arial"/>
                <w:sz w:val="22"/>
                <w:szCs w:val="22"/>
                <w:cs/>
              </w:rPr>
            </w:pPr>
            <w:r w:rsidRPr="005F3A87">
              <w:rPr>
                <w:rFonts w:ascii="Arial" w:hAnsi="Arial" w:cs="Arial"/>
                <w:sz w:val="22"/>
                <w:szCs w:val="22"/>
                <w:u w:val="single"/>
              </w:rPr>
              <w:t>Trade accounts receivable - unrelated parties</w:t>
            </w:r>
          </w:p>
        </w:tc>
        <w:tc>
          <w:tcPr>
            <w:tcW w:w="1395" w:type="dxa"/>
            <w:vAlign w:val="bottom"/>
          </w:tcPr>
          <w:p w14:paraId="768F6F1D" w14:textId="77777777" w:rsidR="00673D15" w:rsidRPr="005F3A87" w:rsidRDefault="00673D15" w:rsidP="00BE35E1">
            <w:pPr>
              <w:tabs>
                <w:tab w:val="decimal" w:pos="882"/>
              </w:tabs>
              <w:spacing w:line="380" w:lineRule="exact"/>
              <w:rPr>
                <w:rFonts w:ascii="Arial" w:hAnsi="Arial" w:cs="Arial"/>
                <w:sz w:val="22"/>
                <w:szCs w:val="22"/>
              </w:rPr>
            </w:pPr>
          </w:p>
        </w:tc>
        <w:tc>
          <w:tcPr>
            <w:tcW w:w="1395" w:type="dxa"/>
            <w:vAlign w:val="bottom"/>
          </w:tcPr>
          <w:p w14:paraId="77A69B1A" w14:textId="77777777" w:rsidR="00673D15" w:rsidRPr="005F3A87" w:rsidRDefault="00673D15" w:rsidP="00BE35E1">
            <w:pPr>
              <w:tabs>
                <w:tab w:val="decimal" w:pos="882"/>
              </w:tabs>
              <w:spacing w:line="380" w:lineRule="exact"/>
              <w:rPr>
                <w:rFonts w:ascii="Arial" w:hAnsi="Arial" w:cs="Arial"/>
                <w:sz w:val="22"/>
                <w:szCs w:val="22"/>
              </w:rPr>
            </w:pPr>
          </w:p>
        </w:tc>
      </w:tr>
      <w:tr w:rsidR="00673D15" w:rsidRPr="005F3A87" w14:paraId="6DBE503B" w14:textId="77777777" w:rsidTr="005F3A87">
        <w:tc>
          <w:tcPr>
            <w:tcW w:w="6390" w:type="dxa"/>
          </w:tcPr>
          <w:p w14:paraId="09E191EB" w14:textId="77777777" w:rsidR="00673D15" w:rsidRPr="005F3A87" w:rsidRDefault="00673D15" w:rsidP="00BE35E1">
            <w:pPr>
              <w:spacing w:line="380" w:lineRule="exact"/>
              <w:jc w:val="thaiDistribute"/>
              <w:rPr>
                <w:rFonts w:ascii="Arial" w:hAnsi="Arial" w:cs="Arial"/>
                <w:sz w:val="22"/>
                <w:szCs w:val="22"/>
                <w:cs/>
              </w:rPr>
            </w:pPr>
            <w:r w:rsidRPr="005F3A87">
              <w:rPr>
                <w:rFonts w:ascii="Arial" w:eastAsia="Arial Unicode MS" w:hAnsi="Arial" w:cs="Arial"/>
                <w:sz w:val="22"/>
                <w:szCs w:val="22"/>
              </w:rPr>
              <w:t xml:space="preserve">Aged </w:t>
            </w:r>
            <w:proofErr w:type="gramStart"/>
            <w:r w:rsidRPr="005F3A87">
              <w:rPr>
                <w:rFonts w:ascii="Arial" w:eastAsia="Arial Unicode MS" w:hAnsi="Arial" w:cs="Arial"/>
                <w:sz w:val="22"/>
                <w:szCs w:val="22"/>
              </w:rPr>
              <w:t>on the basis of</w:t>
            </w:r>
            <w:proofErr w:type="gramEnd"/>
            <w:r w:rsidRPr="005F3A87">
              <w:rPr>
                <w:rFonts w:ascii="Arial" w:eastAsia="Arial Unicode MS" w:hAnsi="Arial" w:cs="Arial"/>
                <w:sz w:val="22"/>
                <w:szCs w:val="22"/>
              </w:rPr>
              <w:t xml:space="preserve"> due dates</w:t>
            </w:r>
          </w:p>
        </w:tc>
        <w:tc>
          <w:tcPr>
            <w:tcW w:w="1395" w:type="dxa"/>
            <w:vAlign w:val="bottom"/>
          </w:tcPr>
          <w:p w14:paraId="2DA78D95" w14:textId="77777777" w:rsidR="00673D15" w:rsidRPr="005F3A87" w:rsidRDefault="00673D15" w:rsidP="00BE35E1">
            <w:pPr>
              <w:tabs>
                <w:tab w:val="decimal" w:pos="882"/>
              </w:tabs>
              <w:spacing w:line="380" w:lineRule="exact"/>
              <w:jc w:val="right"/>
              <w:rPr>
                <w:rFonts w:ascii="Arial" w:hAnsi="Arial" w:cs="Arial"/>
                <w:sz w:val="22"/>
                <w:szCs w:val="22"/>
                <w:cs/>
              </w:rPr>
            </w:pPr>
          </w:p>
        </w:tc>
        <w:tc>
          <w:tcPr>
            <w:tcW w:w="1395" w:type="dxa"/>
            <w:vAlign w:val="bottom"/>
          </w:tcPr>
          <w:p w14:paraId="0FEF633A" w14:textId="77777777" w:rsidR="00673D15" w:rsidRPr="005F3A87" w:rsidRDefault="00673D15" w:rsidP="00BE35E1">
            <w:pPr>
              <w:tabs>
                <w:tab w:val="decimal" w:pos="882"/>
              </w:tabs>
              <w:spacing w:line="380" w:lineRule="exact"/>
              <w:jc w:val="right"/>
              <w:rPr>
                <w:rFonts w:ascii="Arial" w:hAnsi="Arial" w:cs="Arial"/>
                <w:sz w:val="22"/>
                <w:szCs w:val="22"/>
                <w:cs/>
              </w:rPr>
            </w:pPr>
          </w:p>
        </w:tc>
      </w:tr>
      <w:tr w:rsidR="00673D15" w:rsidRPr="005F3A87" w14:paraId="2C79C12B" w14:textId="77777777" w:rsidTr="005F3A87">
        <w:tc>
          <w:tcPr>
            <w:tcW w:w="6390" w:type="dxa"/>
          </w:tcPr>
          <w:p w14:paraId="3918CF0F" w14:textId="77777777" w:rsidR="00673D15" w:rsidRPr="005F3A87" w:rsidRDefault="00673D15" w:rsidP="00BE35E1">
            <w:pPr>
              <w:spacing w:line="380" w:lineRule="exact"/>
              <w:jc w:val="thaiDistribute"/>
              <w:rPr>
                <w:rFonts w:ascii="Arial" w:hAnsi="Arial" w:cs="Arial"/>
                <w:sz w:val="22"/>
                <w:szCs w:val="22"/>
              </w:rPr>
            </w:pPr>
            <w:r w:rsidRPr="005F3A87">
              <w:rPr>
                <w:rFonts w:ascii="Arial" w:eastAsia="Arial Unicode MS" w:hAnsi="Arial" w:cs="Arial"/>
                <w:sz w:val="22"/>
                <w:szCs w:val="22"/>
              </w:rPr>
              <w:t>Not yet due</w:t>
            </w:r>
          </w:p>
        </w:tc>
        <w:tc>
          <w:tcPr>
            <w:tcW w:w="1395" w:type="dxa"/>
            <w:vAlign w:val="bottom"/>
          </w:tcPr>
          <w:p w14:paraId="07CC5462" w14:textId="77777777" w:rsidR="00673D15" w:rsidRPr="005F3A87" w:rsidRDefault="00B12044" w:rsidP="00BE35E1">
            <w:pPr>
              <w:tabs>
                <w:tab w:val="decimal" w:pos="1065"/>
              </w:tabs>
              <w:spacing w:line="380" w:lineRule="exact"/>
              <w:rPr>
                <w:rFonts w:ascii="Arial" w:hAnsi="Arial" w:cs="Arial"/>
                <w:sz w:val="22"/>
                <w:szCs w:val="22"/>
              </w:rPr>
            </w:pPr>
            <w:r>
              <w:rPr>
                <w:rFonts w:ascii="Arial" w:hAnsi="Arial" w:cs="Arial"/>
                <w:sz w:val="22"/>
                <w:szCs w:val="22"/>
              </w:rPr>
              <w:t>1,173</w:t>
            </w:r>
          </w:p>
        </w:tc>
        <w:tc>
          <w:tcPr>
            <w:tcW w:w="1395" w:type="dxa"/>
            <w:vAlign w:val="bottom"/>
          </w:tcPr>
          <w:p w14:paraId="44CDF696" w14:textId="77777777" w:rsidR="00673D15" w:rsidRPr="005F3A87" w:rsidRDefault="00673D15" w:rsidP="00BE35E1">
            <w:pPr>
              <w:tabs>
                <w:tab w:val="decimal" w:pos="1065"/>
              </w:tabs>
              <w:spacing w:line="380" w:lineRule="exact"/>
              <w:rPr>
                <w:rFonts w:ascii="Arial" w:hAnsi="Arial" w:cs="Arial"/>
                <w:sz w:val="22"/>
                <w:szCs w:val="22"/>
              </w:rPr>
            </w:pPr>
            <w:r w:rsidRPr="005F3A87">
              <w:rPr>
                <w:rFonts w:ascii="Arial" w:hAnsi="Arial" w:cs="Arial"/>
                <w:sz w:val="22"/>
                <w:szCs w:val="22"/>
              </w:rPr>
              <w:t>123</w:t>
            </w:r>
          </w:p>
        </w:tc>
      </w:tr>
      <w:tr w:rsidR="00673D15" w:rsidRPr="005F3A87" w14:paraId="73F5AC27" w14:textId="77777777" w:rsidTr="005F3A87">
        <w:tc>
          <w:tcPr>
            <w:tcW w:w="6390" w:type="dxa"/>
          </w:tcPr>
          <w:p w14:paraId="55F45EF1" w14:textId="77777777" w:rsidR="00673D15" w:rsidRPr="005F3A87" w:rsidRDefault="00673D15" w:rsidP="00BE35E1">
            <w:pPr>
              <w:spacing w:line="380" w:lineRule="exact"/>
              <w:jc w:val="thaiDistribute"/>
              <w:rPr>
                <w:rFonts w:ascii="Arial" w:hAnsi="Arial" w:cs="Arial"/>
                <w:sz w:val="22"/>
                <w:szCs w:val="22"/>
              </w:rPr>
            </w:pPr>
            <w:r w:rsidRPr="005F3A87">
              <w:rPr>
                <w:rFonts w:ascii="Arial" w:hAnsi="Arial" w:cs="Arial"/>
                <w:sz w:val="22"/>
                <w:szCs w:val="22"/>
              </w:rPr>
              <w:t>Past due</w:t>
            </w:r>
          </w:p>
        </w:tc>
        <w:tc>
          <w:tcPr>
            <w:tcW w:w="1395" w:type="dxa"/>
            <w:vAlign w:val="bottom"/>
          </w:tcPr>
          <w:p w14:paraId="1AEB38F7" w14:textId="77777777" w:rsidR="00673D15" w:rsidRPr="005F3A87" w:rsidRDefault="00673D15" w:rsidP="00BE35E1">
            <w:pPr>
              <w:tabs>
                <w:tab w:val="decimal" w:pos="1065"/>
              </w:tabs>
              <w:spacing w:line="380" w:lineRule="exact"/>
              <w:rPr>
                <w:rFonts w:ascii="Arial" w:hAnsi="Arial" w:cs="Arial"/>
                <w:sz w:val="22"/>
                <w:szCs w:val="22"/>
              </w:rPr>
            </w:pPr>
          </w:p>
        </w:tc>
        <w:tc>
          <w:tcPr>
            <w:tcW w:w="1395" w:type="dxa"/>
            <w:vAlign w:val="bottom"/>
          </w:tcPr>
          <w:p w14:paraId="4CF52768" w14:textId="77777777" w:rsidR="00673D15" w:rsidRPr="005F3A87" w:rsidRDefault="00673D15" w:rsidP="00BE35E1">
            <w:pPr>
              <w:tabs>
                <w:tab w:val="decimal" w:pos="1065"/>
              </w:tabs>
              <w:spacing w:line="380" w:lineRule="exact"/>
              <w:rPr>
                <w:rFonts w:ascii="Arial" w:hAnsi="Arial" w:cs="Arial"/>
                <w:sz w:val="22"/>
                <w:szCs w:val="22"/>
              </w:rPr>
            </w:pPr>
          </w:p>
        </w:tc>
      </w:tr>
      <w:tr w:rsidR="00673D15" w:rsidRPr="005F3A87" w14:paraId="37726001" w14:textId="77777777" w:rsidTr="005F3A87">
        <w:tc>
          <w:tcPr>
            <w:tcW w:w="6390" w:type="dxa"/>
          </w:tcPr>
          <w:p w14:paraId="32DA392C" w14:textId="77777777" w:rsidR="00673D15" w:rsidRPr="005F3A87" w:rsidRDefault="00673D15" w:rsidP="00BE35E1">
            <w:pPr>
              <w:tabs>
                <w:tab w:val="left" w:pos="162"/>
              </w:tabs>
              <w:spacing w:line="380" w:lineRule="exact"/>
              <w:jc w:val="thaiDistribute"/>
              <w:rPr>
                <w:rFonts w:ascii="Arial" w:hAnsi="Arial" w:cs="Arial"/>
                <w:sz w:val="22"/>
                <w:szCs w:val="22"/>
                <w:cs/>
              </w:rPr>
            </w:pPr>
            <w:r w:rsidRPr="005F3A87">
              <w:rPr>
                <w:rFonts w:ascii="Arial" w:hAnsi="Arial" w:cs="Arial"/>
                <w:sz w:val="22"/>
                <w:szCs w:val="22"/>
              </w:rPr>
              <w:tab/>
              <w:t>Up to 3 months</w:t>
            </w:r>
          </w:p>
        </w:tc>
        <w:tc>
          <w:tcPr>
            <w:tcW w:w="1395" w:type="dxa"/>
            <w:vAlign w:val="bottom"/>
          </w:tcPr>
          <w:p w14:paraId="78D02120" w14:textId="77777777" w:rsidR="00673D15" w:rsidRPr="005F3A87" w:rsidRDefault="00B12044" w:rsidP="00BE35E1">
            <w:pPr>
              <w:tabs>
                <w:tab w:val="decimal" w:pos="1065"/>
              </w:tabs>
              <w:spacing w:line="380" w:lineRule="exact"/>
              <w:rPr>
                <w:rFonts w:ascii="Arial" w:hAnsi="Arial" w:cs="Arial"/>
                <w:sz w:val="22"/>
                <w:szCs w:val="22"/>
              </w:rPr>
            </w:pPr>
            <w:r>
              <w:rPr>
                <w:rFonts w:ascii="Arial" w:hAnsi="Arial" w:cs="Arial"/>
                <w:sz w:val="22"/>
                <w:szCs w:val="22"/>
              </w:rPr>
              <w:t>10,833</w:t>
            </w:r>
          </w:p>
        </w:tc>
        <w:tc>
          <w:tcPr>
            <w:tcW w:w="1395" w:type="dxa"/>
            <w:vAlign w:val="bottom"/>
          </w:tcPr>
          <w:p w14:paraId="6393C827" w14:textId="77777777" w:rsidR="00673D15" w:rsidRPr="005F3A87" w:rsidRDefault="00673D15" w:rsidP="00BE35E1">
            <w:pPr>
              <w:tabs>
                <w:tab w:val="decimal" w:pos="1065"/>
              </w:tabs>
              <w:spacing w:line="380" w:lineRule="exact"/>
              <w:rPr>
                <w:rFonts w:ascii="Arial" w:hAnsi="Arial" w:cs="Arial"/>
                <w:sz w:val="22"/>
                <w:szCs w:val="22"/>
              </w:rPr>
            </w:pPr>
            <w:r w:rsidRPr="005F3A87">
              <w:rPr>
                <w:rFonts w:ascii="Arial" w:hAnsi="Arial" w:cs="Arial"/>
                <w:sz w:val="22"/>
                <w:szCs w:val="22"/>
              </w:rPr>
              <w:t>9,151</w:t>
            </w:r>
          </w:p>
        </w:tc>
      </w:tr>
      <w:tr w:rsidR="00673D15" w:rsidRPr="005F3A87" w14:paraId="6A69E5D9" w14:textId="77777777" w:rsidTr="005F3A87">
        <w:tc>
          <w:tcPr>
            <w:tcW w:w="6390" w:type="dxa"/>
          </w:tcPr>
          <w:p w14:paraId="39D9C60E" w14:textId="77777777" w:rsidR="00673D15" w:rsidRPr="005F3A87" w:rsidRDefault="00673D15" w:rsidP="00BE35E1">
            <w:pPr>
              <w:tabs>
                <w:tab w:val="left" w:pos="162"/>
              </w:tabs>
              <w:spacing w:line="380" w:lineRule="exact"/>
              <w:jc w:val="thaiDistribute"/>
              <w:rPr>
                <w:rFonts w:ascii="Arial" w:hAnsi="Arial" w:cs="Arial"/>
                <w:sz w:val="22"/>
                <w:szCs w:val="22"/>
              </w:rPr>
            </w:pPr>
            <w:r w:rsidRPr="005F3A87">
              <w:rPr>
                <w:rFonts w:ascii="Arial" w:hAnsi="Arial" w:cs="Arial"/>
                <w:sz w:val="22"/>
                <w:szCs w:val="22"/>
              </w:rPr>
              <w:t xml:space="preserve"> </w:t>
            </w:r>
            <w:r w:rsidRPr="005F3A87">
              <w:rPr>
                <w:rFonts w:ascii="Arial" w:hAnsi="Arial" w:cs="Arial"/>
                <w:sz w:val="22"/>
                <w:szCs w:val="22"/>
              </w:rPr>
              <w:tab/>
              <w:t>3 - 6 months</w:t>
            </w:r>
          </w:p>
        </w:tc>
        <w:tc>
          <w:tcPr>
            <w:tcW w:w="1395" w:type="dxa"/>
            <w:vAlign w:val="bottom"/>
          </w:tcPr>
          <w:p w14:paraId="728FC9B2" w14:textId="77777777" w:rsidR="00673D15" w:rsidRPr="005F3A87" w:rsidRDefault="00B12044" w:rsidP="00BE35E1">
            <w:pPr>
              <w:tabs>
                <w:tab w:val="decimal" w:pos="1065"/>
              </w:tabs>
              <w:spacing w:line="380" w:lineRule="exact"/>
              <w:rPr>
                <w:rFonts w:ascii="Arial" w:hAnsi="Arial" w:cs="Arial"/>
                <w:sz w:val="22"/>
                <w:szCs w:val="22"/>
              </w:rPr>
            </w:pPr>
            <w:r>
              <w:rPr>
                <w:rFonts w:ascii="Arial" w:hAnsi="Arial" w:cs="Arial"/>
                <w:sz w:val="22"/>
                <w:szCs w:val="22"/>
              </w:rPr>
              <w:t>2,001</w:t>
            </w:r>
          </w:p>
        </w:tc>
        <w:tc>
          <w:tcPr>
            <w:tcW w:w="1395" w:type="dxa"/>
            <w:vAlign w:val="bottom"/>
          </w:tcPr>
          <w:p w14:paraId="11399DDD" w14:textId="77777777" w:rsidR="00673D15" w:rsidRPr="005F3A87" w:rsidRDefault="00673D15" w:rsidP="00BE35E1">
            <w:pPr>
              <w:tabs>
                <w:tab w:val="decimal" w:pos="1065"/>
              </w:tabs>
              <w:spacing w:line="380" w:lineRule="exact"/>
              <w:rPr>
                <w:rFonts w:ascii="Arial" w:hAnsi="Arial" w:cs="Arial"/>
                <w:sz w:val="22"/>
                <w:szCs w:val="22"/>
              </w:rPr>
            </w:pPr>
            <w:r w:rsidRPr="005F3A87">
              <w:rPr>
                <w:rFonts w:ascii="Arial" w:hAnsi="Arial" w:cs="Arial"/>
                <w:sz w:val="22"/>
                <w:szCs w:val="22"/>
              </w:rPr>
              <w:t>5,152</w:t>
            </w:r>
          </w:p>
        </w:tc>
      </w:tr>
      <w:tr w:rsidR="00673D15" w:rsidRPr="005F3A87" w14:paraId="6EA3BF60" w14:textId="77777777" w:rsidTr="005F3A87">
        <w:tc>
          <w:tcPr>
            <w:tcW w:w="6390" w:type="dxa"/>
          </w:tcPr>
          <w:p w14:paraId="7BA3A95E" w14:textId="77777777" w:rsidR="00673D15" w:rsidRPr="005F3A87" w:rsidRDefault="00673D15" w:rsidP="00BE35E1">
            <w:pPr>
              <w:tabs>
                <w:tab w:val="left" w:pos="162"/>
              </w:tabs>
              <w:spacing w:line="380" w:lineRule="exact"/>
              <w:jc w:val="thaiDistribute"/>
              <w:rPr>
                <w:rFonts w:ascii="Arial" w:hAnsi="Arial" w:cs="Arial"/>
                <w:sz w:val="22"/>
                <w:szCs w:val="22"/>
              </w:rPr>
            </w:pPr>
            <w:r w:rsidRPr="005F3A87">
              <w:rPr>
                <w:rFonts w:ascii="Arial" w:hAnsi="Arial" w:cs="Arial"/>
                <w:sz w:val="22"/>
                <w:szCs w:val="22"/>
              </w:rPr>
              <w:tab/>
              <w:t>6</w:t>
            </w:r>
            <w:r w:rsidRPr="005F3A87">
              <w:rPr>
                <w:rFonts w:ascii="Arial" w:hAnsi="Arial" w:cs="Arial"/>
                <w:sz w:val="22"/>
                <w:szCs w:val="22"/>
                <w:cs/>
              </w:rPr>
              <w:t xml:space="preserve"> </w:t>
            </w:r>
            <w:r w:rsidRPr="005F3A87">
              <w:rPr>
                <w:rFonts w:ascii="Arial" w:hAnsi="Arial" w:cs="Arial"/>
                <w:sz w:val="22"/>
                <w:szCs w:val="22"/>
              </w:rPr>
              <w:t>-</w:t>
            </w:r>
            <w:r w:rsidRPr="005F3A87">
              <w:rPr>
                <w:rFonts w:ascii="Arial" w:hAnsi="Arial" w:cs="Arial"/>
                <w:sz w:val="22"/>
                <w:szCs w:val="22"/>
                <w:cs/>
              </w:rPr>
              <w:t xml:space="preserve"> </w:t>
            </w:r>
            <w:r w:rsidRPr="005F3A87">
              <w:rPr>
                <w:rFonts w:ascii="Arial" w:hAnsi="Arial" w:cs="Arial"/>
                <w:sz w:val="22"/>
                <w:szCs w:val="22"/>
              </w:rPr>
              <w:t>12</w:t>
            </w:r>
            <w:r w:rsidRPr="005F3A87">
              <w:rPr>
                <w:rFonts w:ascii="Arial" w:hAnsi="Arial" w:cs="Arial"/>
                <w:sz w:val="22"/>
                <w:szCs w:val="22"/>
                <w:cs/>
              </w:rPr>
              <w:t xml:space="preserve"> </w:t>
            </w:r>
            <w:r w:rsidRPr="005F3A87">
              <w:rPr>
                <w:rFonts w:ascii="Arial" w:hAnsi="Arial" w:cs="Arial"/>
                <w:sz w:val="22"/>
                <w:szCs w:val="22"/>
              </w:rPr>
              <w:t>months</w:t>
            </w:r>
          </w:p>
        </w:tc>
        <w:tc>
          <w:tcPr>
            <w:tcW w:w="1395" w:type="dxa"/>
            <w:vAlign w:val="bottom"/>
          </w:tcPr>
          <w:p w14:paraId="50A57ECC" w14:textId="77777777" w:rsidR="00673D15" w:rsidRPr="005F3A87" w:rsidRDefault="00B12044" w:rsidP="00BE35E1">
            <w:pPr>
              <w:tabs>
                <w:tab w:val="decimal" w:pos="1065"/>
              </w:tabs>
              <w:spacing w:line="380" w:lineRule="exact"/>
              <w:rPr>
                <w:rFonts w:ascii="Arial" w:hAnsi="Arial" w:cs="Arial"/>
                <w:sz w:val="22"/>
                <w:szCs w:val="22"/>
              </w:rPr>
            </w:pPr>
            <w:r>
              <w:rPr>
                <w:rFonts w:ascii="Arial" w:hAnsi="Arial" w:cs="Arial"/>
                <w:sz w:val="22"/>
                <w:szCs w:val="22"/>
              </w:rPr>
              <w:t>1,234</w:t>
            </w:r>
          </w:p>
        </w:tc>
        <w:tc>
          <w:tcPr>
            <w:tcW w:w="1395" w:type="dxa"/>
            <w:vAlign w:val="bottom"/>
          </w:tcPr>
          <w:p w14:paraId="77FE377D" w14:textId="77777777" w:rsidR="00673D15" w:rsidRPr="005F3A87" w:rsidRDefault="00673D15" w:rsidP="00BE35E1">
            <w:pPr>
              <w:tabs>
                <w:tab w:val="decimal" w:pos="1065"/>
              </w:tabs>
              <w:spacing w:line="380" w:lineRule="exact"/>
              <w:rPr>
                <w:rFonts w:ascii="Arial" w:hAnsi="Arial" w:cs="Arial"/>
                <w:sz w:val="22"/>
                <w:szCs w:val="22"/>
              </w:rPr>
            </w:pPr>
            <w:r w:rsidRPr="005F3A87">
              <w:rPr>
                <w:rFonts w:ascii="Arial" w:hAnsi="Arial" w:cs="Arial"/>
                <w:sz w:val="22"/>
                <w:szCs w:val="22"/>
              </w:rPr>
              <w:t>180</w:t>
            </w:r>
          </w:p>
        </w:tc>
      </w:tr>
      <w:tr w:rsidR="00673D15" w:rsidRPr="005F3A87" w14:paraId="225E67F0" w14:textId="77777777" w:rsidTr="005F3A87">
        <w:tc>
          <w:tcPr>
            <w:tcW w:w="6390" w:type="dxa"/>
          </w:tcPr>
          <w:p w14:paraId="1AF1C794" w14:textId="77777777" w:rsidR="00673D15" w:rsidRPr="005F3A87" w:rsidRDefault="00673D15" w:rsidP="00BE35E1">
            <w:pPr>
              <w:tabs>
                <w:tab w:val="left" w:pos="162"/>
              </w:tabs>
              <w:spacing w:line="380" w:lineRule="exact"/>
              <w:jc w:val="thaiDistribute"/>
              <w:rPr>
                <w:rFonts w:ascii="Arial" w:hAnsi="Arial" w:cs="Arial"/>
                <w:sz w:val="22"/>
                <w:szCs w:val="22"/>
              </w:rPr>
            </w:pPr>
            <w:r w:rsidRPr="005F3A87">
              <w:rPr>
                <w:rFonts w:ascii="Arial" w:hAnsi="Arial" w:cs="Arial"/>
                <w:sz w:val="22"/>
                <w:szCs w:val="22"/>
              </w:rPr>
              <w:tab/>
              <w:t>Over</w:t>
            </w:r>
            <w:r w:rsidRPr="005F3A87">
              <w:rPr>
                <w:rFonts w:ascii="Arial" w:hAnsi="Arial" w:cs="Arial"/>
                <w:sz w:val="22"/>
                <w:szCs w:val="22"/>
                <w:cs/>
              </w:rPr>
              <w:t xml:space="preserve"> </w:t>
            </w:r>
            <w:r w:rsidRPr="005F3A87">
              <w:rPr>
                <w:rFonts w:ascii="Arial" w:hAnsi="Arial" w:cs="Arial"/>
                <w:sz w:val="22"/>
                <w:szCs w:val="22"/>
              </w:rPr>
              <w:t>12</w:t>
            </w:r>
            <w:r w:rsidRPr="005F3A87">
              <w:rPr>
                <w:rFonts w:ascii="Arial" w:hAnsi="Arial" w:cs="Arial"/>
                <w:sz w:val="22"/>
                <w:szCs w:val="22"/>
                <w:cs/>
              </w:rPr>
              <w:t xml:space="preserve"> </w:t>
            </w:r>
            <w:r w:rsidRPr="005F3A87">
              <w:rPr>
                <w:rFonts w:ascii="Arial" w:hAnsi="Arial" w:cs="Arial"/>
                <w:sz w:val="22"/>
                <w:szCs w:val="22"/>
              </w:rPr>
              <w:t>months</w:t>
            </w:r>
          </w:p>
        </w:tc>
        <w:tc>
          <w:tcPr>
            <w:tcW w:w="1395" w:type="dxa"/>
            <w:vAlign w:val="bottom"/>
          </w:tcPr>
          <w:p w14:paraId="48823C6D" w14:textId="77777777" w:rsidR="00673D15" w:rsidRPr="005F3A87" w:rsidRDefault="00B12044" w:rsidP="00BE35E1">
            <w:pPr>
              <w:pBdr>
                <w:bottom w:val="single" w:sz="6" w:space="1" w:color="auto"/>
              </w:pBdr>
              <w:tabs>
                <w:tab w:val="decimal" w:pos="1065"/>
              </w:tabs>
              <w:spacing w:line="380" w:lineRule="exact"/>
              <w:rPr>
                <w:rFonts w:ascii="Arial" w:hAnsi="Arial" w:cs="Arial"/>
                <w:sz w:val="22"/>
                <w:szCs w:val="22"/>
              </w:rPr>
            </w:pPr>
            <w:r>
              <w:rPr>
                <w:rFonts w:ascii="Arial" w:hAnsi="Arial" w:cs="Arial"/>
                <w:sz w:val="22"/>
                <w:szCs w:val="22"/>
              </w:rPr>
              <w:t>467</w:t>
            </w:r>
          </w:p>
        </w:tc>
        <w:tc>
          <w:tcPr>
            <w:tcW w:w="1395" w:type="dxa"/>
            <w:vAlign w:val="bottom"/>
          </w:tcPr>
          <w:p w14:paraId="4754FC43" w14:textId="77777777" w:rsidR="00673D15" w:rsidRPr="005F3A87" w:rsidRDefault="00673D15" w:rsidP="00BE35E1">
            <w:pPr>
              <w:pBdr>
                <w:bottom w:val="single" w:sz="6" w:space="1" w:color="auto"/>
              </w:pBdr>
              <w:tabs>
                <w:tab w:val="decimal" w:pos="1065"/>
              </w:tabs>
              <w:spacing w:line="380" w:lineRule="exact"/>
              <w:rPr>
                <w:rFonts w:ascii="Arial" w:hAnsi="Arial" w:cs="Arial"/>
                <w:sz w:val="22"/>
                <w:szCs w:val="22"/>
              </w:rPr>
            </w:pPr>
            <w:r w:rsidRPr="005F3A87">
              <w:rPr>
                <w:rFonts w:ascii="Arial" w:hAnsi="Arial" w:cs="Arial"/>
                <w:sz w:val="22"/>
                <w:szCs w:val="22"/>
              </w:rPr>
              <w:t>1,185</w:t>
            </w:r>
          </w:p>
        </w:tc>
      </w:tr>
      <w:tr w:rsidR="00673D15" w:rsidRPr="005F3A87" w14:paraId="4233DBAA" w14:textId="77777777" w:rsidTr="005F3A87">
        <w:tc>
          <w:tcPr>
            <w:tcW w:w="6390" w:type="dxa"/>
          </w:tcPr>
          <w:p w14:paraId="1AC6349C" w14:textId="77777777" w:rsidR="00673D15" w:rsidRPr="005F3A87" w:rsidRDefault="00673D15" w:rsidP="00BE35E1">
            <w:pPr>
              <w:tabs>
                <w:tab w:val="left" w:pos="900"/>
              </w:tabs>
              <w:spacing w:line="380" w:lineRule="exact"/>
              <w:jc w:val="thaiDistribute"/>
              <w:outlineLvl w:val="0"/>
              <w:rPr>
                <w:rFonts w:ascii="Arial" w:hAnsi="Arial" w:cs="Arial"/>
                <w:sz w:val="22"/>
                <w:szCs w:val="22"/>
              </w:rPr>
            </w:pPr>
            <w:r w:rsidRPr="005F3A87">
              <w:rPr>
                <w:rFonts w:ascii="Arial" w:hAnsi="Arial" w:cs="Arial"/>
                <w:sz w:val="22"/>
                <w:szCs w:val="22"/>
              </w:rPr>
              <w:t>Total</w:t>
            </w:r>
          </w:p>
        </w:tc>
        <w:tc>
          <w:tcPr>
            <w:tcW w:w="1395" w:type="dxa"/>
            <w:vAlign w:val="bottom"/>
          </w:tcPr>
          <w:p w14:paraId="40DD1705" w14:textId="77777777" w:rsidR="00673D15" w:rsidRPr="005F3A87" w:rsidRDefault="00B12044" w:rsidP="00BE35E1">
            <w:pPr>
              <w:tabs>
                <w:tab w:val="decimal" w:pos="1065"/>
              </w:tabs>
              <w:spacing w:line="380" w:lineRule="exact"/>
              <w:rPr>
                <w:rFonts w:ascii="Arial" w:hAnsi="Arial" w:cs="Arial"/>
                <w:sz w:val="22"/>
                <w:szCs w:val="22"/>
              </w:rPr>
            </w:pPr>
            <w:r>
              <w:rPr>
                <w:rFonts w:ascii="Arial" w:hAnsi="Arial" w:cs="Arial"/>
                <w:sz w:val="22"/>
                <w:szCs w:val="22"/>
              </w:rPr>
              <w:t>15,708</w:t>
            </w:r>
          </w:p>
        </w:tc>
        <w:tc>
          <w:tcPr>
            <w:tcW w:w="1395" w:type="dxa"/>
            <w:vAlign w:val="bottom"/>
          </w:tcPr>
          <w:p w14:paraId="7CC8E631" w14:textId="77777777" w:rsidR="00673D15" w:rsidRPr="005F3A87" w:rsidRDefault="00673D15" w:rsidP="00BE35E1">
            <w:pPr>
              <w:tabs>
                <w:tab w:val="decimal" w:pos="1065"/>
              </w:tabs>
              <w:spacing w:line="380" w:lineRule="exact"/>
              <w:rPr>
                <w:rFonts w:ascii="Arial" w:hAnsi="Arial" w:cs="Arial"/>
                <w:sz w:val="22"/>
                <w:szCs w:val="22"/>
              </w:rPr>
            </w:pPr>
            <w:r w:rsidRPr="005F3A87">
              <w:rPr>
                <w:rFonts w:ascii="Arial" w:hAnsi="Arial" w:cs="Arial"/>
                <w:sz w:val="22"/>
                <w:szCs w:val="22"/>
              </w:rPr>
              <w:t>15,791</w:t>
            </w:r>
          </w:p>
        </w:tc>
      </w:tr>
      <w:tr w:rsidR="00673D15" w:rsidRPr="005F3A87" w14:paraId="5775B3CB" w14:textId="77777777" w:rsidTr="005F3A87">
        <w:tc>
          <w:tcPr>
            <w:tcW w:w="6390" w:type="dxa"/>
          </w:tcPr>
          <w:p w14:paraId="5A7ED7F5" w14:textId="2F515C1F" w:rsidR="00673D15" w:rsidRPr="005F3A87" w:rsidRDefault="00673D15" w:rsidP="00CC6C63">
            <w:pPr>
              <w:tabs>
                <w:tab w:val="left" w:pos="900"/>
              </w:tabs>
              <w:spacing w:line="380" w:lineRule="exact"/>
              <w:ind w:left="795" w:hanging="795"/>
              <w:outlineLvl w:val="0"/>
              <w:rPr>
                <w:rFonts w:ascii="Arial" w:hAnsi="Arial" w:cs="Arial"/>
                <w:sz w:val="22"/>
                <w:szCs w:val="22"/>
              </w:rPr>
            </w:pPr>
            <w:r w:rsidRPr="005F3A87">
              <w:rPr>
                <w:rFonts w:ascii="Arial" w:hAnsi="Arial" w:cs="Arial"/>
                <w:sz w:val="22"/>
                <w:szCs w:val="22"/>
              </w:rPr>
              <w:t xml:space="preserve">Less: </w:t>
            </w:r>
            <w:r w:rsidR="00CC6C63" w:rsidRPr="005F3A87">
              <w:rPr>
                <w:rFonts w:ascii="Arial" w:hAnsi="Arial" w:cs="Arial"/>
                <w:sz w:val="22"/>
                <w:szCs w:val="22"/>
              </w:rPr>
              <w:t xml:space="preserve">Allowance for </w:t>
            </w:r>
            <w:r w:rsidR="00CC6C63">
              <w:rPr>
                <w:rFonts w:ascii="Arial" w:hAnsi="Arial" w:cs="Arial"/>
                <w:sz w:val="22"/>
                <w:szCs w:val="22"/>
              </w:rPr>
              <w:t xml:space="preserve">expected credit losses </w:t>
            </w:r>
            <w:r w:rsidR="0020038A">
              <w:rPr>
                <w:rFonts w:ascii="Arial" w:hAnsi="Arial" w:cs="Arial"/>
                <w:sz w:val="22"/>
                <w:szCs w:val="22"/>
              </w:rPr>
              <w:t xml:space="preserve">                    </w:t>
            </w:r>
            <w:proofErr w:type="gramStart"/>
            <w:r w:rsidR="0020038A">
              <w:rPr>
                <w:rFonts w:ascii="Arial" w:hAnsi="Arial" w:cs="Arial"/>
                <w:sz w:val="22"/>
                <w:szCs w:val="22"/>
              </w:rPr>
              <w:t xml:space="preserve">   </w:t>
            </w:r>
            <w:r w:rsidR="00CC6C63">
              <w:rPr>
                <w:rFonts w:ascii="Arial" w:hAnsi="Arial" w:cs="Arial"/>
                <w:sz w:val="22"/>
                <w:szCs w:val="22"/>
              </w:rPr>
              <w:t>(</w:t>
            </w:r>
            <w:proofErr w:type="gramEnd"/>
            <w:r w:rsidR="00CC6C63">
              <w:rPr>
                <w:rFonts w:ascii="Arial" w:hAnsi="Arial" w:cs="Arial"/>
                <w:sz w:val="22"/>
                <w:szCs w:val="22"/>
              </w:rPr>
              <w:t xml:space="preserve">2019: </w:t>
            </w:r>
            <w:r w:rsidRPr="005F3A87">
              <w:rPr>
                <w:rFonts w:ascii="Arial" w:hAnsi="Arial" w:cs="Arial"/>
                <w:sz w:val="22"/>
                <w:szCs w:val="22"/>
              </w:rPr>
              <w:t>Allowance for doubtful accounts</w:t>
            </w:r>
            <w:r w:rsidR="00CC6C63">
              <w:rPr>
                <w:rFonts w:ascii="Arial" w:hAnsi="Arial" w:cs="Arial"/>
                <w:sz w:val="22"/>
                <w:szCs w:val="22"/>
              </w:rPr>
              <w:t>)</w:t>
            </w:r>
          </w:p>
        </w:tc>
        <w:tc>
          <w:tcPr>
            <w:tcW w:w="1395" w:type="dxa"/>
            <w:vAlign w:val="bottom"/>
          </w:tcPr>
          <w:p w14:paraId="4F2FAB9E" w14:textId="77777777" w:rsidR="00673D15" w:rsidRPr="005F3A87" w:rsidRDefault="00B12044" w:rsidP="00BE35E1">
            <w:pPr>
              <w:pBdr>
                <w:bottom w:val="single" w:sz="6" w:space="1" w:color="auto"/>
              </w:pBdr>
              <w:tabs>
                <w:tab w:val="decimal" w:pos="1065"/>
              </w:tabs>
              <w:spacing w:line="380" w:lineRule="exact"/>
              <w:rPr>
                <w:rFonts w:ascii="Arial" w:hAnsi="Arial" w:cs="Arial"/>
                <w:sz w:val="22"/>
                <w:szCs w:val="22"/>
              </w:rPr>
            </w:pPr>
            <w:r>
              <w:rPr>
                <w:rFonts w:ascii="Arial" w:hAnsi="Arial" w:cs="Arial"/>
                <w:sz w:val="22"/>
                <w:szCs w:val="22"/>
              </w:rPr>
              <w:t>(1,429)</w:t>
            </w:r>
          </w:p>
        </w:tc>
        <w:tc>
          <w:tcPr>
            <w:tcW w:w="1395" w:type="dxa"/>
            <w:vAlign w:val="bottom"/>
          </w:tcPr>
          <w:p w14:paraId="72D7AF87" w14:textId="77777777" w:rsidR="00673D15" w:rsidRPr="005F3A87" w:rsidRDefault="00673D15" w:rsidP="00BE35E1">
            <w:pPr>
              <w:pBdr>
                <w:bottom w:val="single" w:sz="6" w:space="1" w:color="auto"/>
              </w:pBdr>
              <w:tabs>
                <w:tab w:val="decimal" w:pos="1065"/>
              </w:tabs>
              <w:spacing w:line="380" w:lineRule="exact"/>
              <w:rPr>
                <w:rFonts w:ascii="Arial" w:hAnsi="Arial" w:cs="Arial"/>
                <w:sz w:val="22"/>
                <w:szCs w:val="22"/>
              </w:rPr>
            </w:pPr>
            <w:r w:rsidRPr="005F3A87">
              <w:rPr>
                <w:rFonts w:ascii="Arial" w:hAnsi="Arial" w:cs="Arial"/>
                <w:sz w:val="22"/>
                <w:szCs w:val="22"/>
              </w:rPr>
              <w:t>(1,067)</w:t>
            </w:r>
          </w:p>
        </w:tc>
      </w:tr>
      <w:tr w:rsidR="00673D15" w:rsidRPr="005F3A87" w14:paraId="1FACB049" w14:textId="77777777" w:rsidTr="005F3A87">
        <w:tc>
          <w:tcPr>
            <w:tcW w:w="6390" w:type="dxa"/>
          </w:tcPr>
          <w:p w14:paraId="597F665C" w14:textId="77777777" w:rsidR="00673D15" w:rsidRPr="005F3A87" w:rsidRDefault="00673D15" w:rsidP="00BE35E1">
            <w:pPr>
              <w:tabs>
                <w:tab w:val="left" w:pos="900"/>
              </w:tabs>
              <w:spacing w:line="380" w:lineRule="exact"/>
              <w:outlineLvl w:val="0"/>
              <w:rPr>
                <w:rFonts w:ascii="Arial" w:hAnsi="Arial" w:cs="Arial"/>
                <w:sz w:val="22"/>
                <w:szCs w:val="22"/>
              </w:rPr>
            </w:pPr>
            <w:r w:rsidRPr="005F3A87">
              <w:rPr>
                <w:rFonts w:ascii="Arial" w:hAnsi="Arial" w:cs="Arial"/>
                <w:sz w:val="22"/>
                <w:szCs w:val="22"/>
              </w:rPr>
              <w:t>Total trade accounts receivable</w:t>
            </w:r>
            <w:r w:rsidR="00BE35E1">
              <w:rPr>
                <w:rFonts w:ascii="Arial" w:hAnsi="Arial" w:cs="Arial"/>
                <w:sz w:val="22"/>
                <w:szCs w:val="22"/>
              </w:rPr>
              <w:t xml:space="preserve"> </w:t>
            </w:r>
            <w:r w:rsidRPr="005F3A87">
              <w:rPr>
                <w:rFonts w:ascii="Arial" w:hAnsi="Arial" w:cs="Arial"/>
                <w:sz w:val="22"/>
                <w:szCs w:val="22"/>
              </w:rPr>
              <w:t>- unrelated parties, net</w:t>
            </w:r>
          </w:p>
        </w:tc>
        <w:tc>
          <w:tcPr>
            <w:tcW w:w="1395" w:type="dxa"/>
            <w:vAlign w:val="bottom"/>
          </w:tcPr>
          <w:p w14:paraId="0786BBAE" w14:textId="77777777" w:rsidR="00673D15" w:rsidRPr="005F3A87" w:rsidRDefault="00B12044" w:rsidP="00BE35E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14,279</w:t>
            </w:r>
          </w:p>
        </w:tc>
        <w:tc>
          <w:tcPr>
            <w:tcW w:w="1395" w:type="dxa"/>
            <w:vAlign w:val="bottom"/>
          </w:tcPr>
          <w:p w14:paraId="56DAB709" w14:textId="77777777" w:rsidR="00673D15" w:rsidRPr="005F3A87" w:rsidRDefault="00673D15" w:rsidP="00BE35E1">
            <w:pPr>
              <w:pBdr>
                <w:bottom w:val="single" w:sz="4" w:space="1" w:color="auto"/>
              </w:pBdr>
              <w:tabs>
                <w:tab w:val="decimal" w:pos="1065"/>
              </w:tabs>
              <w:spacing w:line="380" w:lineRule="exact"/>
              <w:rPr>
                <w:rFonts w:ascii="Arial" w:hAnsi="Arial" w:cs="Arial"/>
                <w:sz w:val="22"/>
                <w:szCs w:val="22"/>
              </w:rPr>
            </w:pPr>
            <w:r w:rsidRPr="005F3A87">
              <w:rPr>
                <w:rFonts w:ascii="Arial" w:hAnsi="Arial" w:cs="Arial"/>
                <w:sz w:val="22"/>
                <w:szCs w:val="22"/>
              </w:rPr>
              <w:t>14,724</w:t>
            </w:r>
          </w:p>
        </w:tc>
      </w:tr>
      <w:tr w:rsidR="00673D15" w:rsidRPr="005F3A87" w14:paraId="28141D43" w14:textId="77777777" w:rsidTr="005F3A87">
        <w:tc>
          <w:tcPr>
            <w:tcW w:w="6390" w:type="dxa"/>
          </w:tcPr>
          <w:p w14:paraId="3EF39618" w14:textId="77777777" w:rsidR="00673D15" w:rsidRPr="005F3A87" w:rsidRDefault="00673D15" w:rsidP="00BE35E1">
            <w:pPr>
              <w:tabs>
                <w:tab w:val="left" w:pos="900"/>
              </w:tabs>
              <w:spacing w:line="380" w:lineRule="exact"/>
              <w:jc w:val="thaiDistribute"/>
              <w:outlineLvl w:val="0"/>
              <w:rPr>
                <w:rFonts w:ascii="Arial" w:hAnsi="Arial" w:cs="Arial"/>
                <w:sz w:val="22"/>
                <w:szCs w:val="22"/>
                <w:u w:val="single"/>
              </w:rPr>
            </w:pPr>
            <w:r w:rsidRPr="005F3A87">
              <w:rPr>
                <w:rFonts w:ascii="Arial" w:hAnsi="Arial" w:cs="Arial"/>
                <w:sz w:val="22"/>
                <w:szCs w:val="22"/>
              </w:rPr>
              <w:t>Total trade accounts receivable - net</w:t>
            </w:r>
          </w:p>
        </w:tc>
        <w:tc>
          <w:tcPr>
            <w:tcW w:w="1395" w:type="dxa"/>
            <w:vAlign w:val="bottom"/>
          </w:tcPr>
          <w:p w14:paraId="21D1EBB1" w14:textId="5AB7DAE1" w:rsidR="00673D15" w:rsidRPr="005F3A87" w:rsidRDefault="00B12044" w:rsidP="00BE35E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14</w:t>
            </w:r>
            <w:r w:rsidR="003712CA">
              <w:rPr>
                <w:rFonts w:ascii="Arial" w:hAnsi="Arial" w:cs="Arial"/>
                <w:sz w:val="22"/>
                <w:szCs w:val="22"/>
              </w:rPr>
              <w:t>,</w:t>
            </w:r>
            <w:r>
              <w:rPr>
                <w:rFonts w:ascii="Arial" w:hAnsi="Arial" w:cs="Arial"/>
                <w:sz w:val="22"/>
                <w:szCs w:val="22"/>
              </w:rPr>
              <w:t>562</w:t>
            </w:r>
          </w:p>
        </w:tc>
        <w:tc>
          <w:tcPr>
            <w:tcW w:w="1395" w:type="dxa"/>
            <w:vAlign w:val="bottom"/>
          </w:tcPr>
          <w:p w14:paraId="0D4B9808" w14:textId="77777777" w:rsidR="00673D15" w:rsidRPr="005F3A87" w:rsidRDefault="00673D15" w:rsidP="00BE35E1">
            <w:pPr>
              <w:pBdr>
                <w:bottom w:val="single" w:sz="4" w:space="1" w:color="auto"/>
              </w:pBdr>
              <w:tabs>
                <w:tab w:val="decimal" w:pos="1065"/>
              </w:tabs>
              <w:spacing w:line="380" w:lineRule="exact"/>
              <w:rPr>
                <w:rFonts w:ascii="Arial" w:hAnsi="Arial" w:cs="Arial"/>
                <w:sz w:val="22"/>
                <w:szCs w:val="22"/>
              </w:rPr>
            </w:pPr>
            <w:r w:rsidRPr="005F3A87">
              <w:rPr>
                <w:rFonts w:ascii="Arial" w:hAnsi="Arial" w:cs="Arial"/>
                <w:sz w:val="22"/>
                <w:szCs w:val="22"/>
              </w:rPr>
              <w:t>14,749</w:t>
            </w:r>
          </w:p>
        </w:tc>
      </w:tr>
    </w:tbl>
    <w:p w14:paraId="65AA5768" w14:textId="77777777" w:rsidR="00C63227" w:rsidRDefault="00C63227">
      <w:r>
        <w:br w:type="page"/>
      </w:r>
    </w:p>
    <w:tbl>
      <w:tblPr>
        <w:tblW w:w="9180" w:type="dxa"/>
        <w:tblInd w:w="450" w:type="dxa"/>
        <w:tblLayout w:type="fixed"/>
        <w:tblLook w:val="0000" w:firstRow="0" w:lastRow="0" w:firstColumn="0" w:lastColumn="0" w:noHBand="0" w:noVBand="0"/>
      </w:tblPr>
      <w:tblGrid>
        <w:gridCol w:w="6390"/>
        <w:gridCol w:w="1395"/>
        <w:gridCol w:w="1395"/>
      </w:tblGrid>
      <w:tr w:rsidR="00C63227" w:rsidRPr="005F3A87" w14:paraId="71F672D2" w14:textId="77777777" w:rsidTr="002C6E32">
        <w:tc>
          <w:tcPr>
            <w:tcW w:w="6390" w:type="dxa"/>
          </w:tcPr>
          <w:p w14:paraId="52E82B70" w14:textId="77777777" w:rsidR="00C63227" w:rsidRPr="005F3A87" w:rsidRDefault="00C63227" w:rsidP="002C6E32">
            <w:pPr>
              <w:tabs>
                <w:tab w:val="left" w:pos="900"/>
              </w:tabs>
              <w:spacing w:line="380" w:lineRule="exact"/>
              <w:jc w:val="thaiDistribute"/>
              <w:outlineLvl w:val="0"/>
              <w:rPr>
                <w:rFonts w:ascii="Arial" w:hAnsi="Arial" w:cs="Arial"/>
                <w:sz w:val="22"/>
                <w:szCs w:val="22"/>
              </w:rPr>
            </w:pPr>
          </w:p>
        </w:tc>
        <w:tc>
          <w:tcPr>
            <w:tcW w:w="2790" w:type="dxa"/>
            <w:gridSpan w:val="2"/>
          </w:tcPr>
          <w:p w14:paraId="2FD74ECA" w14:textId="77777777" w:rsidR="00C63227" w:rsidRPr="005F3A87" w:rsidRDefault="00C63227" w:rsidP="002C6E32">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C63227" w:rsidRPr="005F3A87" w14:paraId="77C5D934" w14:textId="77777777" w:rsidTr="002C6E32">
        <w:tc>
          <w:tcPr>
            <w:tcW w:w="6390" w:type="dxa"/>
          </w:tcPr>
          <w:p w14:paraId="169FE185" w14:textId="77777777" w:rsidR="00C63227" w:rsidRPr="005F3A87" w:rsidRDefault="00C63227" w:rsidP="002C6E32">
            <w:pPr>
              <w:tabs>
                <w:tab w:val="left" w:pos="900"/>
              </w:tabs>
              <w:spacing w:line="380" w:lineRule="exact"/>
              <w:jc w:val="thaiDistribute"/>
              <w:outlineLvl w:val="0"/>
              <w:rPr>
                <w:rFonts w:ascii="Arial" w:hAnsi="Arial" w:cs="Arial"/>
                <w:sz w:val="22"/>
                <w:szCs w:val="22"/>
              </w:rPr>
            </w:pPr>
          </w:p>
        </w:tc>
        <w:tc>
          <w:tcPr>
            <w:tcW w:w="1395" w:type="dxa"/>
          </w:tcPr>
          <w:p w14:paraId="0E9B6F48" w14:textId="77777777" w:rsidR="00C63227" w:rsidRPr="005F3A87" w:rsidRDefault="00C63227" w:rsidP="002C6E32">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5F3A87">
              <w:rPr>
                <w:rFonts w:ascii="Arial" w:hAnsi="Arial" w:cs="Arial"/>
                <w:spacing w:val="2"/>
                <w:sz w:val="22"/>
                <w:szCs w:val="22"/>
              </w:rPr>
              <w:t>2020</w:t>
            </w:r>
          </w:p>
        </w:tc>
        <w:tc>
          <w:tcPr>
            <w:tcW w:w="1395" w:type="dxa"/>
            <w:vAlign w:val="bottom"/>
          </w:tcPr>
          <w:p w14:paraId="7C08C6F7" w14:textId="77777777" w:rsidR="00C63227" w:rsidRPr="005F3A87" w:rsidRDefault="00C63227" w:rsidP="002C6E32">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rPr>
            </w:pPr>
            <w:r w:rsidRPr="005F3A87">
              <w:rPr>
                <w:rFonts w:ascii="Arial" w:hAnsi="Arial" w:cs="Arial"/>
                <w:spacing w:val="2"/>
                <w:sz w:val="22"/>
                <w:szCs w:val="22"/>
              </w:rPr>
              <w:t>2019</w:t>
            </w:r>
          </w:p>
        </w:tc>
      </w:tr>
      <w:tr w:rsidR="00673D15" w:rsidRPr="005F3A87" w14:paraId="3ACDEC2C" w14:textId="77777777" w:rsidTr="005F3A87">
        <w:tc>
          <w:tcPr>
            <w:tcW w:w="6390" w:type="dxa"/>
          </w:tcPr>
          <w:p w14:paraId="26B34937" w14:textId="38136595" w:rsidR="00673D15" w:rsidRPr="005F3A87" w:rsidRDefault="00673D15" w:rsidP="00BE35E1">
            <w:pPr>
              <w:tabs>
                <w:tab w:val="left" w:pos="900"/>
              </w:tabs>
              <w:spacing w:line="380" w:lineRule="exact"/>
              <w:jc w:val="thaiDistribute"/>
              <w:outlineLvl w:val="0"/>
              <w:rPr>
                <w:rFonts w:ascii="Arial" w:hAnsi="Arial" w:cs="Arial"/>
                <w:sz w:val="22"/>
                <w:szCs w:val="22"/>
                <w:u w:val="single"/>
              </w:rPr>
            </w:pPr>
            <w:r w:rsidRPr="005F3A87">
              <w:rPr>
                <w:rFonts w:ascii="Arial" w:hAnsi="Arial" w:cs="Arial"/>
                <w:sz w:val="22"/>
                <w:szCs w:val="22"/>
                <w:u w:val="single"/>
              </w:rPr>
              <w:t>Other receivables</w:t>
            </w:r>
          </w:p>
        </w:tc>
        <w:tc>
          <w:tcPr>
            <w:tcW w:w="1395" w:type="dxa"/>
            <w:vAlign w:val="bottom"/>
          </w:tcPr>
          <w:p w14:paraId="470C8D76" w14:textId="77777777" w:rsidR="00673D15" w:rsidRPr="005F3A87" w:rsidRDefault="00673D15" w:rsidP="00BE35E1">
            <w:pPr>
              <w:tabs>
                <w:tab w:val="decimal" w:pos="1065"/>
              </w:tabs>
              <w:spacing w:line="380" w:lineRule="exact"/>
              <w:rPr>
                <w:rFonts w:ascii="Arial" w:hAnsi="Arial" w:cs="Arial"/>
                <w:sz w:val="22"/>
                <w:szCs w:val="22"/>
                <w:cs/>
              </w:rPr>
            </w:pPr>
          </w:p>
        </w:tc>
        <w:tc>
          <w:tcPr>
            <w:tcW w:w="1395" w:type="dxa"/>
            <w:vAlign w:val="bottom"/>
          </w:tcPr>
          <w:p w14:paraId="479BB079" w14:textId="77777777" w:rsidR="00673D15" w:rsidRPr="005F3A87" w:rsidRDefault="00673D15" w:rsidP="00BE35E1">
            <w:pPr>
              <w:tabs>
                <w:tab w:val="decimal" w:pos="1065"/>
              </w:tabs>
              <w:spacing w:line="380" w:lineRule="exact"/>
              <w:rPr>
                <w:rFonts w:ascii="Arial" w:hAnsi="Arial" w:cs="Arial"/>
                <w:sz w:val="22"/>
                <w:szCs w:val="22"/>
                <w:cs/>
              </w:rPr>
            </w:pPr>
          </w:p>
        </w:tc>
      </w:tr>
      <w:tr w:rsidR="00673D15" w:rsidRPr="005F3A87" w14:paraId="1CF51918" w14:textId="77777777" w:rsidTr="005F3A87">
        <w:tc>
          <w:tcPr>
            <w:tcW w:w="6390" w:type="dxa"/>
          </w:tcPr>
          <w:p w14:paraId="08EA2223" w14:textId="77777777" w:rsidR="00673D15" w:rsidRPr="005F3A87" w:rsidRDefault="00673D15" w:rsidP="00BE35E1">
            <w:pPr>
              <w:tabs>
                <w:tab w:val="left" w:pos="600"/>
                <w:tab w:val="left" w:pos="900"/>
                <w:tab w:val="left" w:pos="1440"/>
                <w:tab w:val="left" w:pos="2160"/>
                <w:tab w:val="right" w:pos="7280"/>
                <w:tab w:val="right" w:pos="8540"/>
              </w:tabs>
              <w:spacing w:line="380" w:lineRule="exact"/>
              <w:jc w:val="thaiDistribute"/>
              <w:rPr>
                <w:rFonts w:ascii="Arial" w:hAnsi="Arial" w:cs="Arial"/>
                <w:sz w:val="22"/>
                <w:szCs w:val="22"/>
              </w:rPr>
            </w:pPr>
            <w:r w:rsidRPr="005F3A87">
              <w:rPr>
                <w:rFonts w:ascii="Arial" w:hAnsi="Arial" w:cs="Arial"/>
                <w:sz w:val="22"/>
                <w:szCs w:val="22"/>
              </w:rPr>
              <w:t>Other receivables - related parties (Note 7)</w:t>
            </w:r>
          </w:p>
        </w:tc>
        <w:tc>
          <w:tcPr>
            <w:tcW w:w="1395" w:type="dxa"/>
            <w:vAlign w:val="bottom"/>
          </w:tcPr>
          <w:p w14:paraId="192C5D80" w14:textId="77777777" w:rsidR="00673D15" w:rsidRPr="005F3A87" w:rsidRDefault="00B12044" w:rsidP="00BE35E1">
            <w:pPr>
              <w:tabs>
                <w:tab w:val="decimal" w:pos="1065"/>
              </w:tabs>
              <w:spacing w:line="380" w:lineRule="exact"/>
              <w:rPr>
                <w:rFonts w:ascii="Arial" w:hAnsi="Arial" w:cs="Arial"/>
                <w:sz w:val="22"/>
                <w:szCs w:val="22"/>
              </w:rPr>
            </w:pPr>
            <w:r>
              <w:rPr>
                <w:rFonts w:ascii="Arial" w:hAnsi="Arial" w:cs="Arial"/>
                <w:sz w:val="22"/>
                <w:szCs w:val="22"/>
              </w:rPr>
              <w:t>64</w:t>
            </w:r>
          </w:p>
        </w:tc>
        <w:tc>
          <w:tcPr>
            <w:tcW w:w="1395" w:type="dxa"/>
            <w:vAlign w:val="bottom"/>
          </w:tcPr>
          <w:p w14:paraId="560BC799" w14:textId="77777777" w:rsidR="00673D15" w:rsidRPr="005F3A87" w:rsidRDefault="00673D15" w:rsidP="00BE35E1">
            <w:pPr>
              <w:tabs>
                <w:tab w:val="decimal" w:pos="1065"/>
              </w:tabs>
              <w:spacing w:line="380" w:lineRule="exact"/>
              <w:rPr>
                <w:rFonts w:ascii="Arial" w:hAnsi="Arial" w:cs="Arial"/>
                <w:sz w:val="22"/>
                <w:szCs w:val="22"/>
              </w:rPr>
            </w:pPr>
            <w:r w:rsidRPr="005F3A87">
              <w:rPr>
                <w:rFonts w:ascii="Arial" w:hAnsi="Arial" w:cs="Arial"/>
                <w:sz w:val="22"/>
                <w:szCs w:val="22"/>
              </w:rPr>
              <w:t>257</w:t>
            </w:r>
          </w:p>
        </w:tc>
      </w:tr>
      <w:tr w:rsidR="00673D15" w:rsidRPr="005F3A87" w14:paraId="503CC3B6" w14:textId="77777777" w:rsidTr="005F3A87">
        <w:tc>
          <w:tcPr>
            <w:tcW w:w="6390" w:type="dxa"/>
          </w:tcPr>
          <w:p w14:paraId="01D05F66" w14:textId="77777777" w:rsidR="00673D15" w:rsidRPr="005F3A87" w:rsidRDefault="00673D15" w:rsidP="00BE35E1">
            <w:pPr>
              <w:tabs>
                <w:tab w:val="left" w:pos="600"/>
                <w:tab w:val="left" w:pos="900"/>
                <w:tab w:val="left" w:pos="1440"/>
                <w:tab w:val="left" w:pos="2160"/>
                <w:tab w:val="right" w:pos="7280"/>
                <w:tab w:val="right" w:pos="8540"/>
              </w:tabs>
              <w:spacing w:line="380" w:lineRule="exact"/>
              <w:jc w:val="thaiDistribute"/>
              <w:rPr>
                <w:rFonts w:ascii="Arial" w:hAnsi="Arial" w:cs="Arial"/>
                <w:sz w:val="22"/>
                <w:szCs w:val="22"/>
              </w:rPr>
            </w:pPr>
            <w:r w:rsidRPr="005F3A87">
              <w:rPr>
                <w:rFonts w:ascii="Arial" w:hAnsi="Arial" w:cs="Arial"/>
                <w:sz w:val="22"/>
                <w:szCs w:val="22"/>
              </w:rPr>
              <w:t>Other receivables - unrelated parties</w:t>
            </w:r>
          </w:p>
        </w:tc>
        <w:tc>
          <w:tcPr>
            <w:tcW w:w="1395" w:type="dxa"/>
            <w:vAlign w:val="bottom"/>
          </w:tcPr>
          <w:p w14:paraId="31E88FF1" w14:textId="77777777" w:rsidR="00673D15" w:rsidRPr="005F3A87" w:rsidRDefault="00B12044" w:rsidP="00BE35E1">
            <w:pPr>
              <w:tabs>
                <w:tab w:val="decimal" w:pos="1065"/>
              </w:tabs>
              <w:spacing w:line="380" w:lineRule="exact"/>
              <w:rPr>
                <w:rFonts w:ascii="Arial" w:hAnsi="Arial" w:cs="Arial"/>
                <w:sz w:val="22"/>
                <w:szCs w:val="22"/>
              </w:rPr>
            </w:pPr>
            <w:r>
              <w:rPr>
                <w:rFonts w:ascii="Arial" w:hAnsi="Arial" w:cs="Arial"/>
                <w:sz w:val="22"/>
                <w:szCs w:val="22"/>
              </w:rPr>
              <w:t>2,048</w:t>
            </w:r>
          </w:p>
        </w:tc>
        <w:tc>
          <w:tcPr>
            <w:tcW w:w="1395" w:type="dxa"/>
            <w:vAlign w:val="bottom"/>
          </w:tcPr>
          <w:p w14:paraId="41E6D9C2" w14:textId="77777777" w:rsidR="00673D15" w:rsidRPr="005F3A87" w:rsidRDefault="00673D15" w:rsidP="00BE35E1">
            <w:pPr>
              <w:tabs>
                <w:tab w:val="decimal" w:pos="1065"/>
              </w:tabs>
              <w:spacing w:line="380" w:lineRule="exact"/>
              <w:rPr>
                <w:rFonts w:ascii="Arial" w:hAnsi="Arial" w:cs="Arial"/>
                <w:sz w:val="22"/>
                <w:szCs w:val="22"/>
              </w:rPr>
            </w:pPr>
            <w:r w:rsidRPr="005F3A87">
              <w:rPr>
                <w:rFonts w:ascii="Arial" w:hAnsi="Arial" w:cs="Arial"/>
                <w:sz w:val="22"/>
                <w:szCs w:val="22"/>
              </w:rPr>
              <w:t>33,642</w:t>
            </w:r>
          </w:p>
        </w:tc>
      </w:tr>
      <w:tr w:rsidR="00673D15" w:rsidRPr="005F3A87" w14:paraId="5270A4A2" w14:textId="77777777" w:rsidTr="005F3A87">
        <w:tc>
          <w:tcPr>
            <w:tcW w:w="6390" w:type="dxa"/>
          </w:tcPr>
          <w:p w14:paraId="462D0DF6" w14:textId="77777777" w:rsidR="00673D15" w:rsidRPr="005F3A87" w:rsidRDefault="00673D15" w:rsidP="00BE35E1">
            <w:pPr>
              <w:tabs>
                <w:tab w:val="left" w:pos="600"/>
                <w:tab w:val="left" w:pos="900"/>
                <w:tab w:val="left" w:pos="1440"/>
                <w:tab w:val="left" w:pos="2160"/>
                <w:tab w:val="right" w:pos="7280"/>
                <w:tab w:val="right" w:pos="8540"/>
              </w:tabs>
              <w:spacing w:line="380" w:lineRule="exact"/>
              <w:jc w:val="thaiDistribute"/>
              <w:rPr>
                <w:rFonts w:ascii="Arial" w:hAnsi="Arial" w:cs="Arial"/>
                <w:sz w:val="22"/>
                <w:szCs w:val="22"/>
              </w:rPr>
            </w:pPr>
            <w:r w:rsidRPr="005F3A87">
              <w:rPr>
                <w:rFonts w:ascii="Arial" w:hAnsi="Arial" w:cs="Arial"/>
                <w:sz w:val="22"/>
                <w:szCs w:val="22"/>
              </w:rPr>
              <w:t>Accrued income - related parties (Note 7)</w:t>
            </w:r>
          </w:p>
        </w:tc>
        <w:tc>
          <w:tcPr>
            <w:tcW w:w="1395" w:type="dxa"/>
            <w:vAlign w:val="bottom"/>
          </w:tcPr>
          <w:p w14:paraId="497D5EF9" w14:textId="77777777" w:rsidR="00673D15" w:rsidRPr="005F3A87" w:rsidRDefault="00B12044" w:rsidP="00BE35E1">
            <w:pPr>
              <w:tabs>
                <w:tab w:val="decimal" w:pos="1065"/>
              </w:tabs>
              <w:spacing w:line="380" w:lineRule="exact"/>
              <w:rPr>
                <w:rFonts w:ascii="Arial" w:hAnsi="Arial" w:cs="Arial"/>
                <w:sz w:val="22"/>
                <w:szCs w:val="22"/>
              </w:rPr>
            </w:pPr>
            <w:r>
              <w:rPr>
                <w:rFonts w:ascii="Arial" w:hAnsi="Arial" w:cs="Arial"/>
                <w:sz w:val="22"/>
                <w:szCs w:val="22"/>
              </w:rPr>
              <w:t>467</w:t>
            </w:r>
          </w:p>
        </w:tc>
        <w:tc>
          <w:tcPr>
            <w:tcW w:w="1395" w:type="dxa"/>
            <w:vAlign w:val="bottom"/>
          </w:tcPr>
          <w:p w14:paraId="69B150AB" w14:textId="77777777" w:rsidR="00673D15" w:rsidRPr="005F3A87" w:rsidRDefault="00673D15" w:rsidP="00BE35E1">
            <w:pPr>
              <w:tabs>
                <w:tab w:val="decimal" w:pos="1065"/>
              </w:tabs>
              <w:spacing w:line="380" w:lineRule="exact"/>
              <w:rPr>
                <w:rFonts w:ascii="Arial" w:hAnsi="Arial" w:cs="Arial"/>
                <w:sz w:val="22"/>
                <w:szCs w:val="22"/>
              </w:rPr>
            </w:pPr>
            <w:r w:rsidRPr="005F3A87">
              <w:rPr>
                <w:rFonts w:ascii="Arial" w:hAnsi="Arial" w:cs="Arial"/>
                <w:sz w:val="22"/>
                <w:szCs w:val="22"/>
              </w:rPr>
              <w:t>581</w:t>
            </w:r>
          </w:p>
        </w:tc>
      </w:tr>
      <w:tr w:rsidR="00673D15" w:rsidRPr="005F3A87" w14:paraId="372269E6" w14:textId="77777777" w:rsidTr="005F3A87">
        <w:tc>
          <w:tcPr>
            <w:tcW w:w="6390" w:type="dxa"/>
          </w:tcPr>
          <w:p w14:paraId="4668C600" w14:textId="77777777" w:rsidR="00673D15" w:rsidRPr="005F3A87" w:rsidRDefault="00673D15" w:rsidP="00BE35E1">
            <w:pPr>
              <w:tabs>
                <w:tab w:val="left" w:pos="600"/>
                <w:tab w:val="left" w:pos="900"/>
                <w:tab w:val="left" w:pos="1440"/>
                <w:tab w:val="left" w:pos="2160"/>
                <w:tab w:val="right" w:pos="7280"/>
                <w:tab w:val="right" w:pos="8540"/>
              </w:tabs>
              <w:spacing w:line="380" w:lineRule="exact"/>
              <w:jc w:val="thaiDistribute"/>
              <w:rPr>
                <w:rFonts w:ascii="Arial" w:hAnsi="Arial" w:cs="Arial"/>
                <w:sz w:val="22"/>
                <w:szCs w:val="22"/>
              </w:rPr>
            </w:pPr>
            <w:r w:rsidRPr="005F3A87">
              <w:rPr>
                <w:rFonts w:ascii="Arial" w:hAnsi="Arial" w:cs="Arial"/>
                <w:sz w:val="22"/>
                <w:szCs w:val="22"/>
              </w:rPr>
              <w:t xml:space="preserve">Accrued income - unrelated parties </w:t>
            </w:r>
          </w:p>
        </w:tc>
        <w:tc>
          <w:tcPr>
            <w:tcW w:w="1395" w:type="dxa"/>
            <w:vAlign w:val="bottom"/>
          </w:tcPr>
          <w:p w14:paraId="3C80BE19" w14:textId="77777777" w:rsidR="00673D15" w:rsidRPr="005F3A87" w:rsidRDefault="00B12044" w:rsidP="00BE35E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23,840</w:t>
            </w:r>
          </w:p>
        </w:tc>
        <w:tc>
          <w:tcPr>
            <w:tcW w:w="1395" w:type="dxa"/>
            <w:vAlign w:val="bottom"/>
          </w:tcPr>
          <w:p w14:paraId="3209A597" w14:textId="77777777" w:rsidR="00673D15" w:rsidRPr="005F3A87" w:rsidRDefault="00673D15" w:rsidP="00BE35E1">
            <w:pPr>
              <w:pBdr>
                <w:bottom w:val="single" w:sz="4" w:space="1" w:color="auto"/>
              </w:pBdr>
              <w:tabs>
                <w:tab w:val="decimal" w:pos="1065"/>
              </w:tabs>
              <w:spacing w:line="380" w:lineRule="exact"/>
              <w:rPr>
                <w:rFonts w:ascii="Arial" w:hAnsi="Arial" w:cs="Arial"/>
                <w:sz w:val="22"/>
                <w:szCs w:val="22"/>
              </w:rPr>
            </w:pPr>
            <w:r w:rsidRPr="005F3A87">
              <w:rPr>
                <w:rFonts w:ascii="Arial" w:hAnsi="Arial" w:cs="Arial"/>
                <w:sz w:val="22"/>
                <w:szCs w:val="22"/>
              </w:rPr>
              <w:t>12,629</w:t>
            </w:r>
          </w:p>
        </w:tc>
      </w:tr>
      <w:tr w:rsidR="00673D15" w:rsidRPr="005F3A87" w14:paraId="5CEEA829" w14:textId="77777777" w:rsidTr="005F3A87">
        <w:tc>
          <w:tcPr>
            <w:tcW w:w="6390" w:type="dxa"/>
          </w:tcPr>
          <w:p w14:paraId="3E456071" w14:textId="77777777" w:rsidR="00673D15" w:rsidRPr="005F3A87" w:rsidRDefault="00673D15" w:rsidP="00BE35E1">
            <w:pPr>
              <w:spacing w:line="380" w:lineRule="exact"/>
              <w:rPr>
                <w:rFonts w:ascii="Arial" w:hAnsi="Arial" w:cs="Arial"/>
                <w:sz w:val="22"/>
                <w:szCs w:val="22"/>
              </w:rPr>
            </w:pPr>
            <w:r w:rsidRPr="005F3A87">
              <w:rPr>
                <w:rFonts w:ascii="Arial" w:hAnsi="Arial" w:cs="Arial"/>
                <w:sz w:val="22"/>
                <w:szCs w:val="22"/>
              </w:rPr>
              <w:t xml:space="preserve">Total other receivables </w:t>
            </w:r>
          </w:p>
        </w:tc>
        <w:tc>
          <w:tcPr>
            <w:tcW w:w="1395" w:type="dxa"/>
            <w:vAlign w:val="bottom"/>
          </w:tcPr>
          <w:p w14:paraId="06919842" w14:textId="38305BA8" w:rsidR="00673D15" w:rsidRPr="005F3A87" w:rsidRDefault="00B12044" w:rsidP="00BE35E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26,</w:t>
            </w:r>
            <w:r w:rsidR="00F36B88">
              <w:rPr>
                <w:rFonts w:ascii="Arial" w:hAnsi="Arial" w:cs="Arial"/>
                <w:sz w:val="22"/>
                <w:szCs w:val="22"/>
              </w:rPr>
              <w:t>419</w:t>
            </w:r>
          </w:p>
        </w:tc>
        <w:tc>
          <w:tcPr>
            <w:tcW w:w="1395" w:type="dxa"/>
            <w:vAlign w:val="bottom"/>
          </w:tcPr>
          <w:p w14:paraId="1A8AE137" w14:textId="77777777" w:rsidR="00673D15" w:rsidRPr="005F3A87" w:rsidRDefault="00673D15" w:rsidP="00BE35E1">
            <w:pPr>
              <w:pBdr>
                <w:bottom w:val="single" w:sz="4" w:space="1" w:color="auto"/>
              </w:pBdr>
              <w:tabs>
                <w:tab w:val="decimal" w:pos="1065"/>
              </w:tabs>
              <w:spacing w:line="380" w:lineRule="exact"/>
              <w:rPr>
                <w:rFonts w:ascii="Arial" w:hAnsi="Arial" w:cs="Arial"/>
                <w:sz w:val="22"/>
                <w:szCs w:val="22"/>
              </w:rPr>
            </w:pPr>
            <w:r w:rsidRPr="005F3A87">
              <w:rPr>
                <w:rFonts w:ascii="Arial" w:hAnsi="Arial" w:cs="Arial"/>
                <w:sz w:val="22"/>
                <w:szCs w:val="22"/>
              </w:rPr>
              <w:t>47,109</w:t>
            </w:r>
          </w:p>
        </w:tc>
      </w:tr>
      <w:tr w:rsidR="00673D15" w:rsidRPr="005F3A87" w14:paraId="5BBB2438" w14:textId="77777777" w:rsidTr="005F3A87">
        <w:tc>
          <w:tcPr>
            <w:tcW w:w="6390" w:type="dxa"/>
          </w:tcPr>
          <w:p w14:paraId="4AB61B0A" w14:textId="77777777" w:rsidR="00673D15" w:rsidRPr="005F3A87" w:rsidRDefault="00673D15" w:rsidP="00BE35E1">
            <w:pPr>
              <w:spacing w:line="380" w:lineRule="exact"/>
              <w:rPr>
                <w:rFonts w:ascii="Arial" w:hAnsi="Arial" w:cs="Arial"/>
                <w:sz w:val="22"/>
                <w:szCs w:val="22"/>
                <w:cs/>
              </w:rPr>
            </w:pPr>
            <w:r w:rsidRPr="005F3A87">
              <w:rPr>
                <w:rFonts w:ascii="Arial" w:hAnsi="Arial" w:cs="Arial"/>
                <w:sz w:val="22"/>
                <w:szCs w:val="22"/>
              </w:rPr>
              <w:t>Total trade and other receivables - net</w:t>
            </w:r>
          </w:p>
        </w:tc>
        <w:tc>
          <w:tcPr>
            <w:tcW w:w="1395" w:type="dxa"/>
            <w:vAlign w:val="bottom"/>
          </w:tcPr>
          <w:p w14:paraId="473828EC" w14:textId="77777777" w:rsidR="00673D15" w:rsidRPr="005F3A87" w:rsidRDefault="00B12044" w:rsidP="00BE35E1">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40,981</w:t>
            </w:r>
          </w:p>
        </w:tc>
        <w:tc>
          <w:tcPr>
            <w:tcW w:w="1395" w:type="dxa"/>
            <w:vAlign w:val="bottom"/>
          </w:tcPr>
          <w:p w14:paraId="5086BADA" w14:textId="77777777" w:rsidR="00673D15" w:rsidRPr="005F3A87" w:rsidRDefault="00673D15" w:rsidP="00BE35E1">
            <w:pPr>
              <w:pBdr>
                <w:bottom w:val="double" w:sz="4" w:space="1" w:color="auto"/>
              </w:pBdr>
              <w:tabs>
                <w:tab w:val="decimal" w:pos="1065"/>
              </w:tabs>
              <w:spacing w:line="380" w:lineRule="exact"/>
              <w:rPr>
                <w:rFonts w:ascii="Arial" w:hAnsi="Arial" w:cs="Arial"/>
                <w:sz w:val="22"/>
                <w:szCs w:val="22"/>
              </w:rPr>
            </w:pPr>
            <w:r w:rsidRPr="005F3A87">
              <w:rPr>
                <w:rFonts w:ascii="Arial" w:hAnsi="Arial" w:cs="Arial"/>
                <w:sz w:val="22"/>
                <w:szCs w:val="22"/>
              </w:rPr>
              <w:t>61,858</w:t>
            </w:r>
          </w:p>
        </w:tc>
      </w:tr>
    </w:tbl>
    <w:p w14:paraId="168ACCFE" w14:textId="6D73ABE4" w:rsidR="00B12044" w:rsidRDefault="004A6144" w:rsidP="00FF4AFD">
      <w:pPr>
        <w:tabs>
          <w:tab w:val="left" w:pos="72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B12044">
        <w:rPr>
          <w:rFonts w:ascii="Arial" w:hAnsi="Arial" w:cs="Arial"/>
          <w:sz w:val="22"/>
          <w:szCs w:val="22"/>
        </w:rPr>
        <w:t xml:space="preserve">Set out below is the movement in the allowance for expected credit losses of trade </w:t>
      </w:r>
      <w:r w:rsidR="00531C9F">
        <w:rPr>
          <w:rFonts w:ascii="Arial" w:hAnsi="Arial" w:cs="Arial"/>
          <w:sz w:val="22"/>
          <w:szCs w:val="22"/>
        </w:rPr>
        <w:t xml:space="preserve">accounts </w:t>
      </w:r>
      <w:r w:rsidR="00B12044">
        <w:rPr>
          <w:rFonts w:ascii="Arial" w:hAnsi="Arial" w:cs="Arial"/>
          <w:sz w:val="22"/>
          <w:szCs w:val="22"/>
        </w:rPr>
        <w:t>receivable</w:t>
      </w:r>
      <w:r w:rsidR="00531C9F">
        <w:rPr>
          <w:rFonts w:ascii="Arial" w:hAnsi="Arial" w:cs="Arial"/>
          <w:sz w:val="22"/>
          <w:szCs w:val="22"/>
        </w:rPr>
        <w:t>.</w:t>
      </w:r>
    </w:p>
    <w:tbl>
      <w:tblPr>
        <w:tblW w:w="9090" w:type="dxa"/>
        <w:tblInd w:w="450" w:type="dxa"/>
        <w:tblLayout w:type="fixed"/>
        <w:tblLook w:val="04A0" w:firstRow="1" w:lastRow="0" w:firstColumn="1" w:lastColumn="0" w:noHBand="0" w:noVBand="1"/>
      </w:tblPr>
      <w:tblGrid>
        <w:gridCol w:w="6840"/>
        <w:gridCol w:w="2250"/>
      </w:tblGrid>
      <w:tr w:rsidR="00B12044" w:rsidRPr="005F3A87" w14:paraId="65C3932D" w14:textId="77777777" w:rsidTr="00B12044">
        <w:trPr>
          <w:tblHeader/>
        </w:trPr>
        <w:tc>
          <w:tcPr>
            <w:tcW w:w="9090" w:type="dxa"/>
            <w:gridSpan w:val="2"/>
          </w:tcPr>
          <w:p w14:paraId="65E6E3F1" w14:textId="77777777" w:rsidR="00B12044" w:rsidRPr="005F3A87" w:rsidRDefault="00B12044" w:rsidP="001B1A21">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B12044" w:rsidRPr="005F3A87" w14:paraId="0106571E" w14:textId="77777777" w:rsidTr="00B12044">
        <w:tc>
          <w:tcPr>
            <w:tcW w:w="6840" w:type="dxa"/>
            <w:vAlign w:val="bottom"/>
          </w:tcPr>
          <w:p w14:paraId="1AF22481" w14:textId="77777777" w:rsidR="00B12044" w:rsidRPr="005F3A87" w:rsidRDefault="00B12044" w:rsidP="00B12044">
            <w:pPr>
              <w:spacing w:line="380" w:lineRule="exact"/>
              <w:rPr>
                <w:rFonts w:ascii="Arial" w:hAnsi="Arial" w:cs="Arial"/>
                <w:sz w:val="22"/>
                <w:szCs w:val="22"/>
                <w:cs/>
              </w:rPr>
            </w:pPr>
            <w:r>
              <w:rPr>
                <w:rFonts w:ascii="Arial" w:hAnsi="Arial" w:cs="Arial"/>
                <w:sz w:val="22"/>
                <w:szCs w:val="22"/>
              </w:rPr>
              <w:t>As at 1 January 2020</w:t>
            </w:r>
            <w:r w:rsidRPr="005F3A87">
              <w:rPr>
                <w:rFonts w:ascii="Arial" w:hAnsi="Arial" w:cs="Arial"/>
                <w:sz w:val="22"/>
                <w:szCs w:val="22"/>
              </w:rPr>
              <w:t xml:space="preserve"> </w:t>
            </w:r>
          </w:p>
        </w:tc>
        <w:tc>
          <w:tcPr>
            <w:tcW w:w="2250" w:type="dxa"/>
          </w:tcPr>
          <w:p w14:paraId="566F25B4" w14:textId="77777777" w:rsidR="00B12044" w:rsidRPr="005F3A87" w:rsidRDefault="00B12044" w:rsidP="00B12044">
            <w:pPr>
              <w:tabs>
                <w:tab w:val="decimal" w:pos="1695"/>
              </w:tabs>
              <w:spacing w:line="380" w:lineRule="exact"/>
              <w:rPr>
                <w:rFonts w:ascii="Arial" w:hAnsi="Arial" w:cs="Arial"/>
                <w:sz w:val="22"/>
                <w:szCs w:val="22"/>
              </w:rPr>
            </w:pPr>
            <w:r>
              <w:rPr>
                <w:rFonts w:ascii="Arial" w:hAnsi="Arial" w:cs="Arial"/>
                <w:sz w:val="22"/>
                <w:szCs w:val="22"/>
              </w:rPr>
              <w:t>1,067</w:t>
            </w:r>
          </w:p>
        </w:tc>
      </w:tr>
      <w:tr w:rsidR="00B12044" w:rsidRPr="005F3A87" w14:paraId="005AA778" w14:textId="77777777" w:rsidTr="00B12044">
        <w:tc>
          <w:tcPr>
            <w:tcW w:w="6840" w:type="dxa"/>
            <w:vAlign w:val="bottom"/>
          </w:tcPr>
          <w:p w14:paraId="6B48BC83" w14:textId="77777777" w:rsidR="00B12044" w:rsidRPr="005F3A87" w:rsidRDefault="00B12044" w:rsidP="00B12044">
            <w:pPr>
              <w:spacing w:line="380" w:lineRule="exact"/>
              <w:rPr>
                <w:rFonts w:ascii="Arial" w:hAnsi="Arial" w:cs="Arial"/>
                <w:sz w:val="22"/>
                <w:szCs w:val="22"/>
                <w:cs/>
              </w:rPr>
            </w:pPr>
            <w:r>
              <w:rPr>
                <w:rFonts w:ascii="Arial" w:hAnsi="Arial" w:cs="Arial"/>
                <w:sz w:val="22"/>
                <w:szCs w:val="22"/>
              </w:rPr>
              <w:t>Provision for expected credit losses</w:t>
            </w:r>
          </w:p>
        </w:tc>
        <w:tc>
          <w:tcPr>
            <w:tcW w:w="2250" w:type="dxa"/>
          </w:tcPr>
          <w:p w14:paraId="6074EAA5" w14:textId="77777777" w:rsidR="00B12044" w:rsidRPr="005F3A87" w:rsidRDefault="00B12044" w:rsidP="00B12044">
            <w:pPr>
              <w:tabs>
                <w:tab w:val="decimal" w:pos="1695"/>
              </w:tabs>
              <w:spacing w:line="380" w:lineRule="exact"/>
              <w:rPr>
                <w:rFonts w:ascii="Arial" w:hAnsi="Arial" w:cs="Arial"/>
                <w:sz w:val="22"/>
                <w:szCs w:val="22"/>
              </w:rPr>
            </w:pPr>
            <w:r>
              <w:rPr>
                <w:rFonts w:ascii="Arial" w:hAnsi="Arial" w:cs="Arial"/>
                <w:sz w:val="22"/>
                <w:szCs w:val="22"/>
              </w:rPr>
              <w:t>1,266</w:t>
            </w:r>
          </w:p>
        </w:tc>
      </w:tr>
      <w:tr w:rsidR="00B12044" w:rsidRPr="005F3A87" w14:paraId="7B2866BE" w14:textId="77777777" w:rsidTr="00B12044">
        <w:tc>
          <w:tcPr>
            <w:tcW w:w="6840" w:type="dxa"/>
            <w:vAlign w:val="bottom"/>
          </w:tcPr>
          <w:p w14:paraId="30D74CCF" w14:textId="77777777" w:rsidR="00B12044" w:rsidRPr="005F3A87" w:rsidRDefault="00B12044" w:rsidP="00B12044">
            <w:pPr>
              <w:spacing w:line="380" w:lineRule="exact"/>
              <w:rPr>
                <w:rFonts w:ascii="Arial" w:hAnsi="Arial" w:cs="Arial"/>
                <w:sz w:val="22"/>
                <w:szCs w:val="22"/>
                <w:highlight w:val="cyan"/>
                <w:cs/>
              </w:rPr>
            </w:pPr>
            <w:r>
              <w:rPr>
                <w:rFonts w:ascii="Arial" w:hAnsi="Arial" w:cs="Arial"/>
                <w:sz w:val="22"/>
                <w:szCs w:val="22"/>
              </w:rPr>
              <w:t>Amount written off</w:t>
            </w:r>
          </w:p>
        </w:tc>
        <w:tc>
          <w:tcPr>
            <w:tcW w:w="2250" w:type="dxa"/>
          </w:tcPr>
          <w:p w14:paraId="4EAA6D1A" w14:textId="77777777" w:rsidR="00B12044" w:rsidRPr="005F3A87" w:rsidRDefault="00B12044" w:rsidP="00B12044">
            <w:pPr>
              <w:pBdr>
                <w:bottom w:val="single" w:sz="4" w:space="1" w:color="auto"/>
              </w:pBdr>
              <w:tabs>
                <w:tab w:val="decimal" w:pos="1695"/>
              </w:tabs>
              <w:spacing w:line="380" w:lineRule="exact"/>
              <w:rPr>
                <w:rFonts w:ascii="Arial" w:hAnsi="Arial" w:cs="Arial"/>
                <w:sz w:val="22"/>
                <w:szCs w:val="22"/>
              </w:rPr>
            </w:pPr>
            <w:r>
              <w:rPr>
                <w:rFonts w:ascii="Arial" w:hAnsi="Arial" w:cs="Arial"/>
                <w:sz w:val="22"/>
                <w:szCs w:val="22"/>
              </w:rPr>
              <w:t>(904)</w:t>
            </w:r>
          </w:p>
        </w:tc>
      </w:tr>
      <w:tr w:rsidR="00B12044" w:rsidRPr="005F3A87" w14:paraId="6FA65407" w14:textId="77777777" w:rsidTr="00B12044">
        <w:tc>
          <w:tcPr>
            <w:tcW w:w="6840" w:type="dxa"/>
            <w:vAlign w:val="bottom"/>
          </w:tcPr>
          <w:p w14:paraId="57FA813B" w14:textId="77777777" w:rsidR="00B12044" w:rsidRPr="005F3A87" w:rsidRDefault="00B12044" w:rsidP="00B12044">
            <w:pPr>
              <w:spacing w:line="380" w:lineRule="exact"/>
              <w:rPr>
                <w:rFonts w:ascii="Arial" w:hAnsi="Arial" w:cs="Arial"/>
                <w:sz w:val="22"/>
                <w:szCs w:val="22"/>
                <w:cs/>
              </w:rPr>
            </w:pPr>
            <w:r>
              <w:rPr>
                <w:rFonts w:ascii="Arial" w:hAnsi="Arial" w:cs="Arial"/>
                <w:sz w:val="22"/>
                <w:szCs w:val="22"/>
              </w:rPr>
              <w:t>As at 31 December 2020</w:t>
            </w:r>
          </w:p>
        </w:tc>
        <w:tc>
          <w:tcPr>
            <w:tcW w:w="2250" w:type="dxa"/>
            <w:vAlign w:val="bottom"/>
          </w:tcPr>
          <w:p w14:paraId="403C982A" w14:textId="77777777" w:rsidR="00B12044" w:rsidRPr="005F3A87" w:rsidRDefault="00B12044" w:rsidP="00B12044">
            <w:pPr>
              <w:pBdr>
                <w:bottom w:val="double" w:sz="4" w:space="1" w:color="auto"/>
              </w:pBdr>
              <w:tabs>
                <w:tab w:val="decimal" w:pos="1695"/>
              </w:tabs>
              <w:spacing w:line="380" w:lineRule="exact"/>
              <w:rPr>
                <w:rFonts w:ascii="Arial" w:hAnsi="Arial" w:cs="Arial"/>
                <w:sz w:val="22"/>
                <w:szCs w:val="22"/>
              </w:rPr>
            </w:pPr>
            <w:r>
              <w:rPr>
                <w:rFonts w:ascii="Arial" w:hAnsi="Arial" w:cs="Arial"/>
                <w:sz w:val="22"/>
                <w:szCs w:val="22"/>
              </w:rPr>
              <w:t>1,429</w:t>
            </w:r>
          </w:p>
        </w:tc>
      </w:tr>
    </w:tbl>
    <w:p w14:paraId="5AF28967" w14:textId="38B23853" w:rsidR="0043360D" w:rsidRPr="005F3A87" w:rsidRDefault="00114F2F" w:rsidP="00C63227">
      <w:pPr>
        <w:tabs>
          <w:tab w:val="left" w:pos="720"/>
        </w:tabs>
        <w:spacing w:before="240" w:after="120" w:line="380" w:lineRule="exact"/>
        <w:ind w:left="547" w:hanging="547"/>
        <w:jc w:val="thaiDistribute"/>
        <w:outlineLvl w:val="0"/>
        <w:rPr>
          <w:rFonts w:ascii="Arial" w:hAnsi="Arial" w:cs="Arial"/>
          <w:b/>
          <w:bCs/>
          <w:sz w:val="22"/>
          <w:szCs w:val="22"/>
        </w:rPr>
      </w:pPr>
      <w:r w:rsidRPr="005F3A87">
        <w:rPr>
          <w:rFonts w:ascii="Arial" w:hAnsi="Arial" w:cs="Arial"/>
          <w:b/>
          <w:bCs/>
          <w:sz w:val="22"/>
          <w:szCs w:val="22"/>
        </w:rPr>
        <w:t>10</w:t>
      </w:r>
      <w:r w:rsidR="00E05C34" w:rsidRPr="005F3A87">
        <w:rPr>
          <w:rFonts w:ascii="Arial" w:hAnsi="Arial" w:cs="Arial"/>
          <w:b/>
          <w:bCs/>
          <w:sz w:val="22"/>
          <w:szCs w:val="22"/>
        </w:rPr>
        <w:t>.</w:t>
      </w:r>
      <w:r w:rsidR="00E05C34" w:rsidRPr="005F3A87">
        <w:rPr>
          <w:rFonts w:ascii="Arial" w:hAnsi="Arial" w:cs="Arial"/>
          <w:b/>
          <w:bCs/>
          <w:sz w:val="22"/>
          <w:szCs w:val="22"/>
        </w:rPr>
        <w:tab/>
      </w:r>
      <w:r w:rsidR="0043360D" w:rsidRPr="005F3A87">
        <w:rPr>
          <w:rFonts w:ascii="Arial" w:hAnsi="Arial" w:cs="Arial"/>
          <w:b/>
          <w:bCs/>
          <w:sz w:val="22"/>
          <w:szCs w:val="22"/>
        </w:rPr>
        <w:t>Property development costs</w:t>
      </w:r>
    </w:p>
    <w:tbl>
      <w:tblPr>
        <w:tblW w:w="9180" w:type="dxa"/>
        <w:tblInd w:w="450" w:type="dxa"/>
        <w:tblLayout w:type="fixed"/>
        <w:tblLook w:val="04A0" w:firstRow="1" w:lastRow="0" w:firstColumn="1" w:lastColumn="0" w:noHBand="0" w:noVBand="1"/>
      </w:tblPr>
      <w:tblGrid>
        <w:gridCol w:w="6390"/>
        <w:gridCol w:w="1395"/>
        <w:gridCol w:w="1395"/>
      </w:tblGrid>
      <w:tr w:rsidR="00303AE3" w:rsidRPr="005F3A87" w14:paraId="0A7BFD5B" w14:textId="77777777" w:rsidTr="00BE35E1">
        <w:trPr>
          <w:tblHeader/>
        </w:trPr>
        <w:tc>
          <w:tcPr>
            <w:tcW w:w="6390" w:type="dxa"/>
          </w:tcPr>
          <w:p w14:paraId="258E0DCF" w14:textId="77777777" w:rsidR="00303AE3" w:rsidRPr="005F3A87" w:rsidRDefault="00303AE3" w:rsidP="00BE35E1">
            <w:pPr>
              <w:tabs>
                <w:tab w:val="left" w:pos="900"/>
              </w:tabs>
              <w:spacing w:line="380" w:lineRule="exact"/>
              <w:jc w:val="thaiDistribute"/>
              <w:outlineLvl w:val="0"/>
              <w:rPr>
                <w:rFonts w:ascii="Arial" w:hAnsi="Arial" w:cs="Arial"/>
                <w:sz w:val="22"/>
                <w:szCs w:val="22"/>
              </w:rPr>
            </w:pPr>
          </w:p>
        </w:tc>
        <w:tc>
          <w:tcPr>
            <w:tcW w:w="2790" w:type="dxa"/>
            <w:gridSpan w:val="2"/>
            <w:hideMark/>
          </w:tcPr>
          <w:p w14:paraId="55B48C6C" w14:textId="77777777" w:rsidR="00303AE3" w:rsidRPr="005F3A87" w:rsidRDefault="00303AE3" w:rsidP="00BE35E1">
            <w:pPr>
              <w:tabs>
                <w:tab w:val="left" w:pos="900"/>
              </w:tabs>
              <w:spacing w:line="380" w:lineRule="exact"/>
              <w:jc w:val="right"/>
              <w:outlineLvl w:val="0"/>
              <w:rPr>
                <w:rFonts w:ascii="Arial" w:hAnsi="Arial" w:cs="Arial"/>
                <w:sz w:val="22"/>
                <w:szCs w:val="22"/>
              </w:rPr>
            </w:pPr>
            <w:r w:rsidRPr="005F3A87">
              <w:rPr>
                <w:rFonts w:ascii="Arial" w:hAnsi="Arial" w:cs="Arial"/>
                <w:sz w:val="22"/>
                <w:szCs w:val="22"/>
              </w:rPr>
              <w:t>(Unit: Thousand Baht)</w:t>
            </w:r>
          </w:p>
        </w:tc>
      </w:tr>
      <w:tr w:rsidR="00303AE3" w:rsidRPr="005F3A87" w14:paraId="556BB3DE" w14:textId="77777777" w:rsidTr="00BE35E1">
        <w:trPr>
          <w:trHeight w:val="80"/>
          <w:tblHeader/>
        </w:trPr>
        <w:tc>
          <w:tcPr>
            <w:tcW w:w="6390" w:type="dxa"/>
          </w:tcPr>
          <w:p w14:paraId="359FA948" w14:textId="77777777" w:rsidR="00303AE3" w:rsidRPr="005F3A87" w:rsidRDefault="00303AE3" w:rsidP="00BE35E1">
            <w:pPr>
              <w:tabs>
                <w:tab w:val="left" w:pos="900"/>
              </w:tabs>
              <w:spacing w:line="380" w:lineRule="exact"/>
              <w:jc w:val="thaiDistribute"/>
              <w:outlineLvl w:val="0"/>
              <w:rPr>
                <w:rFonts w:ascii="Arial" w:hAnsi="Arial" w:cs="Arial"/>
                <w:sz w:val="22"/>
                <w:szCs w:val="22"/>
                <w:cs/>
              </w:rPr>
            </w:pPr>
          </w:p>
        </w:tc>
        <w:tc>
          <w:tcPr>
            <w:tcW w:w="1395" w:type="dxa"/>
          </w:tcPr>
          <w:p w14:paraId="492E0925" w14:textId="77777777" w:rsidR="00303AE3" w:rsidRPr="005F3A87" w:rsidRDefault="00303AE3" w:rsidP="00BE35E1">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5F3A87">
              <w:rPr>
                <w:rFonts w:ascii="Arial" w:hAnsi="Arial" w:cs="Arial"/>
                <w:spacing w:val="2"/>
                <w:sz w:val="22"/>
                <w:szCs w:val="22"/>
              </w:rPr>
              <w:t>2020</w:t>
            </w:r>
          </w:p>
        </w:tc>
        <w:tc>
          <w:tcPr>
            <w:tcW w:w="1395" w:type="dxa"/>
            <w:vAlign w:val="bottom"/>
          </w:tcPr>
          <w:p w14:paraId="0621B00E" w14:textId="355A113A" w:rsidR="00303AE3" w:rsidRPr="005F3A87" w:rsidRDefault="00303AE3" w:rsidP="00BE35E1">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rPr>
            </w:pPr>
            <w:r w:rsidRPr="005F3A87">
              <w:rPr>
                <w:rFonts w:ascii="Arial" w:hAnsi="Arial" w:cs="Arial"/>
                <w:spacing w:val="2"/>
                <w:sz w:val="22"/>
                <w:szCs w:val="22"/>
              </w:rPr>
              <w:t>201</w:t>
            </w:r>
            <w:r w:rsidR="0020038A">
              <w:rPr>
                <w:rFonts w:ascii="Arial" w:hAnsi="Arial" w:cs="Arial"/>
                <w:spacing w:val="2"/>
                <w:sz w:val="22"/>
                <w:szCs w:val="22"/>
              </w:rPr>
              <w:t>9</w:t>
            </w:r>
          </w:p>
        </w:tc>
      </w:tr>
      <w:tr w:rsidR="00303AE3" w:rsidRPr="005F3A87" w14:paraId="0F459976" w14:textId="77777777" w:rsidTr="00BE35E1">
        <w:tc>
          <w:tcPr>
            <w:tcW w:w="6390" w:type="dxa"/>
            <w:vAlign w:val="bottom"/>
          </w:tcPr>
          <w:p w14:paraId="1FE040FD" w14:textId="77777777" w:rsidR="00303AE3" w:rsidRPr="005F3A87" w:rsidRDefault="00303AE3" w:rsidP="00BE35E1">
            <w:pPr>
              <w:spacing w:line="380" w:lineRule="exact"/>
              <w:rPr>
                <w:rFonts w:ascii="Arial" w:hAnsi="Arial" w:cs="Arial"/>
                <w:sz w:val="22"/>
                <w:szCs w:val="22"/>
                <w:cs/>
              </w:rPr>
            </w:pPr>
            <w:r w:rsidRPr="005F3A87">
              <w:rPr>
                <w:rFonts w:ascii="Arial" w:hAnsi="Arial" w:cs="Arial"/>
                <w:sz w:val="22"/>
                <w:szCs w:val="22"/>
              </w:rPr>
              <w:t xml:space="preserve">Land </w:t>
            </w:r>
          </w:p>
        </w:tc>
        <w:tc>
          <w:tcPr>
            <w:tcW w:w="1395" w:type="dxa"/>
          </w:tcPr>
          <w:p w14:paraId="7929EE9E" w14:textId="77777777" w:rsidR="00303AE3" w:rsidRPr="005F3A87" w:rsidRDefault="00121D79" w:rsidP="00BE35E1">
            <w:pPr>
              <w:tabs>
                <w:tab w:val="decimal" w:pos="1065"/>
              </w:tabs>
              <w:spacing w:line="380" w:lineRule="exact"/>
              <w:rPr>
                <w:rFonts w:ascii="Arial" w:hAnsi="Arial" w:cs="Arial"/>
                <w:sz w:val="22"/>
                <w:szCs w:val="22"/>
              </w:rPr>
            </w:pPr>
            <w:r>
              <w:rPr>
                <w:rFonts w:ascii="Arial" w:hAnsi="Arial" w:cs="Arial"/>
                <w:sz w:val="22"/>
                <w:szCs w:val="22"/>
              </w:rPr>
              <w:t>24,593</w:t>
            </w:r>
          </w:p>
        </w:tc>
        <w:tc>
          <w:tcPr>
            <w:tcW w:w="1395" w:type="dxa"/>
          </w:tcPr>
          <w:p w14:paraId="58B412E4" w14:textId="77777777" w:rsidR="00303AE3" w:rsidRPr="005F3A87" w:rsidRDefault="00303AE3" w:rsidP="00BE35E1">
            <w:pPr>
              <w:tabs>
                <w:tab w:val="decimal" w:pos="1065"/>
              </w:tabs>
              <w:spacing w:line="380" w:lineRule="exact"/>
              <w:rPr>
                <w:rFonts w:ascii="Arial" w:hAnsi="Arial" w:cs="Arial"/>
                <w:sz w:val="22"/>
                <w:szCs w:val="22"/>
              </w:rPr>
            </w:pPr>
            <w:r w:rsidRPr="005F3A87">
              <w:rPr>
                <w:rFonts w:ascii="Arial" w:hAnsi="Arial" w:cs="Arial"/>
                <w:sz w:val="22"/>
                <w:szCs w:val="22"/>
              </w:rPr>
              <w:t>46,116</w:t>
            </w:r>
          </w:p>
        </w:tc>
      </w:tr>
      <w:tr w:rsidR="00303AE3" w:rsidRPr="005F3A87" w14:paraId="01E09A63" w14:textId="77777777" w:rsidTr="00BE35E1">
        <w:tc>
          <w:tcPr>
            <w:tcW w:w="6390" w:type="dxa"/>
            <w:vAlign w:val="bottom"/>
          </w:tcPr>
          <w:p w14:paraId="7C1CF52B" w14:textId="77777777" w:rsidR="00303AE3" w:rsidRPr="005F3A87" w:rsidRDefault="00303AE3" w:rsidP="00BE35E1">
            <w:pPr>
              <w:spacing w:line="380" w:lineRule="exact"/>
              <w:rPr>
                <w:rFonts w:ascii="Arial" w:hAnsi="Arial" w:cs="Arial"/>
                <w:sz w:val="22"/>
                <w:szCs w:val="22"/>
                <w:cs/>
              </w:rPr>
            </w:pPr>
            <w:r w:rsidRPr="005F3A87">
              <w:rPr>
                <w:rFonts w:ascii="Arial" w:hAnsi="Arial" w:cs="Arial"/>
                <w:sz w:val="22"/>
                <w:szCs w:val="22"/>
              </w:rPr>
              <w:t xml:space="preserve">Interest </w:t>
            </w:r>
            <w:proofErr w:type="spellStart"/>
            <w:r w:rsidRPr="005F3A87">
              <w:rPr>
                <w:rFonts w:ascii="Arial" w:hAnsi="Arial" w:cs="Arial"/>
                <w:sz w:val="22"/>
                <w:szCs w:val="22"/>
              </w:rPr>
              <w:t>capitalised</w:t>
            </w:r>
            <w:proofErr w:type="spellEnd"/>
            <w:r w:rsidRPr="005F3A87">
              <w:rPr>
                <w:rFonts w:ascii="Arial" w:hAnsi="Arial" w:cs="Arial"/>
                <w:sz w:val="22"/>
                <w:szCs w:val="22"/>
              </w:rPr>
              <w:t xml:space="preserve"> as cost</w:t>
            </w:r>
          </w:p>
        </w:tc>
        <w:tc>
          <w:tcPr>
            <w:tcW w:w="1395" w:type="dxa"/>
          </w:tcPr>
          <w:p w14:paraId="7DF66063" w14:textId="77777777" w:rsidR="00303AE3" w:rsidRPr="005F3A87" w:rsidRDefault="00121D79" w:rsidP="00BE35E1">
            <w:pPr>
              <w:tabs>
                <w:tab w:val="decimal" w:pos="1065"/>
              </w:tabs>
              <w:spacing w:line="380" w:lineRule="exact"/>
              <w:rPr>
                <w:rFonts w:ascii="Arial" w:hAnsi="Arial" w:cs="Arial"/>
                <w:sz w:val="22"/>
                <w:szCs w:val="22"/>
              </w:rPr>
            </w:pPr>
            <w:r>
              <w:rPr>
                <w:rFonts w:ascii="Arial" w:hAnsi="Arial" w:cs="Arial"/>
                <w:sz w:val="22"/>
                <w:szCs w:val="22"/>
              </w:rPr>
              <w:t>5,071</w:t>
            </w:r>
          </w:p>
        </w:tc>
        <w:tc>
          <w:tcPr>
            <w:tcW w:w="1395" w:type="dxa"/>
          </w:tcPr>
          <w:p w14:paraId="6FDCBA36" w14:textId="77777777" w:rsidR="00303AE3" w:rsidRPr="005F3A87" w:rsidRDefault="00303AE3" w:rsidP="00BE35E1">
            <w:pPr>
              <w:tabs>
                <w:tab w:val="decimal" w:pos="1065"/>
              </w:tabs>
              <w:spacing w:line="380" w:lineRule="exact"/>
              <w:rPr>
                <w:rFonts w:ascii="Arial" w:hAnsi="Arial" w:cs="Arial"/>
                <w:sz w:val="22"/>
                <w:szCs w:val="22"/>
              </w:rPr>
            </w:pPr>
            <w:r w:rsidRPr="005F3A87">
              <w:rPr>
                <w:rFonts w:ascii="Arial" w:hAnsi="Arial" w:cs="Arial"/>
                <w:sz w:val="22"/>
                <w:szCs w:val="22"/>
              </w:rPr>
              <w:t>9,510</w:t>
            </w:r>
          </w:p>
        </w:tc>
      </w:tr>
      <w:tr w:rsidR="00303AE3" w:rsidRPr="005F3A87" w14:paraId="11A3EBA2" w14:textId="77777777" w:rsidTr="00BE35E1">
        <w:tc>
          <w:tcPr>
            <w:tcW w:w="6390" w:type="dxa"/>
            <w:vAlign w:val="bottom"/>
          </w:tcPr>
          <w:p w14:paraId="208F89AE" w14:textId="77777777" w:rsidR="00303AE3" w:rsidRPr="005F3A87" w:rsidRDefault="00303AE3" w:rsidP="00BE35E1">
            <w:pPr>
              <w:spacing w:line="380" w:lineRule="exact"/>
              <w:rPr>
                <w:rFonts w:ascii="Arial" w:hAnsi="Arial" w:cs="Arial"/>
                <w:sz w:val="22"/>
                <w:szCs w:val="22"/>
              </w:rPr>
            </w:pPr>
            <w:r w:rsidRPr="005F3A87">
              <w:rPr>
                <w:rFonts w:ascii="Arial" w:hAnsi="Arial" w:cs="Arial"/>
                <w:sz w:val="22"/>
                <w:szCs w:val="22"/>
              </w:rPr>
              <w:t>Completed buildings</w:t>
            </w:r>
          </w:p>
        </w:tc>
        <w:tc>
          <w:tcPr>
            <w:tcW w:w="1395" w:type="dxa"/>
          </w:tcPr>
          <w:p w14:paraId="3DA19727" w14:textId="77777777" w:rsidR="00303AE3" w:rsidRPr="005F3A87" w:rsidRDefault="00121D79" w:rsidP="00BE35E1">
            <w:pPr>
              <w:tabs>
                <w:tab w:val="decimal" w:pos="1065"/>
              </w:tabs>
              <w:spacing w:line="380" w:lineRule="exact"/>
              <w:rPr>
                <w:rFonts w:ascii="Arial" w:hAnsi="Arial" w:cs="Arial"/>
                <w:sz w:val="22"/>
                <w:szCs w:val="22"/>
              </w:rPr>
            </w:pPr>
            <w:r>
              <w:rPr>
                <w:rFonts w:ascii="Arial" w:hAnsi="Arial" w:cs="Arial"/>
                <w:sz w:val="22"/>
                <w:szCs w:val="22"/>
              </w:rPr>
              <w:t>55,677</w:t>
            </w:r>
          </w:p>
        </w:tc>
        <w:tc>
          <w:tcPr>
            <w:tcW w:w="1395" w:type="dxa"/>
          </w:tcPr>
          <w:p w14:paraId="7B3093D2" w14:textId="77777777" w:rsidR="00303AE3" w:rsidRPr="005F3A87" w:rsidRDefault="00303AE3" w:rsidP="00BE35E1">
            <w:pPr>
              <w:tabs>
                <w:tab w:val="decimal" w:pos="1065"/>
              </w:tabs>
              <w:spacing w:line="380" w:lineRule="exact"/>
              <w:rPr>
                <w:rFonts w:ascii="Arial" w:hAnsi="Arial" w:cs="Arial"/>
                <w:sz w:val="22"/>
                <w:szCs w:val="22"/>
              </w:rPr>
            </w:pPr>
            <w:r w:rsidRPr="005F3A87">
              <w:rPr>
                <w:rFonts w:ascii="Arial" w:hAnsi="Arial" w:cs="Arial"/>
                <w:sz w:val="22"/>
                <w:szCs w:val="22"/>
              </w:rPr>
              <w:t>104,282</w:t>
            </w:r>
          </w:p>
        </w:tc>
      </w:tr>
      <w:tr w:rsidR="00303AE3" w:rsidRPr="005F3A87" w14:paraId="29DE108C" w14:textId="77777777" w:rsidTr="00BE35E1">
        <w:tc>
          <w:tcPr>
            <w:tcW w:w="6390" w:type="dxa"/>
            <w:vAlign w:val="bottom"/>
          </w:tcPr>
          <w:p w14:paraId="58936191" w14:textId="77777777" w:rsidR="00303AE3" w:rsidRPr="005F3A87" w:rsidRDefault="00303AE3" w:rsidP="00BE35E1">
            <w:pPr>
              <w:spacing w:line="380" w:lineRule="exact"/>
              <w:rPr>
                <w:rFonts w:ascii="Arial" w:hAnsi="Arial" w:cs="Arial"/>
                <w:sz w:val="22"/>
                <w:szCs w:val="22"/>
                <w:highlight w:val="cyan"/>
                <w:cs/>
              </w:rPr>
            </w:pPr>
            <w:r w:rsidRPr="005F3A87">
              <w:rPr>
                <w:rFonts w:ascii="Arial" w:hAnsi="Arial" w:cs="Arial"/>
                <w:sz w:val="22"/>
                <w:szCs w:val="22"/>
              </w:rPr>
              <w:t>House held for sales</w:t>
            </w:r>
          </w:p>
        </w:tc>
        <w:tc>
          <w:tcPr>
            <w:tcW w:w="1395" w:type="dxa"/>
          </w:tcPr>
          <w:p w14:paraId="2912EEF7" w14:textId="77777777" w:rsidR="00303AE3" w:rsidRPr="005F3A87" w:rsidRDefault="00121D79" w:rsidP="00BE35E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5,712</w:t>
            </w:r>
          </w:p>
        </w:tc>
        <w:tc>
          <w:tcPr>
            <w:tcW w:w="1395" w:type="dxa"/>
          </w:tcPr>
          <w:p w14:paraId="566633CD" w14:textId="77777777" w:rsidR="00303AE3" w:rsidRPr="005F3A87" w:rsidRDefault="00303AE3" w:rsidP="00BE35E1">
            <w:pPr>
              <w:pBdr>
                <w:bottom w:val="single" w:sz="4" w:space="1" w:color="auto"/>
              </w:pBdr>
              <w:tabs>
                <w:tab w:val="decimal" w:pos="1065"/>
              </w:tabs>
              <w:spacing w:line="380" w:lineRule="exact"/>
              <w:rPr>
                <w:rFonts w:ascii="Arial" w:hAnsi="Arial" w:cs="Arial"/>
                <w:sz w:val="22"/>
                <w:szCs w:val="22"/>
              </w:rPr>
            </w:pPr>
            <w:r w:rsidRPr="005F3A87">
              <w:rPr>
                <w:rFonts w:ascii="Arial" w:hAnsi="Arial" w:cs="Arial"/>
                <w:sz w:val="22"/>
                <w:szCs w:val="22"/>
              </w:rPr>
              <w:t>5,712</w:t>
            </w:r>
          </w:p>
        </w:tc>
      </w:tr>
      <w:tr w:rsidR="00303AE3" w:rsidRPr="005F3A87" w14:paraId="7553BAD6" w14:textId="77777777" w:rsidTr="00BE35E1">
        <w:tc>
          <w:tcPr>
            <w:tcW w:w="6390" w:type="dxa"/>
            <w:vAlign w:val="bottom"/>
          </w:tcPr>
          <w:p w14:paraId="472D92DE" w14:textId="77777777" w:rsidR="00303AE3" w:rsidRPr="005F3A87" w:rsidRDefault="00303AE3" w:rsidP="00BE35E1">
            <w:pPr>
              <w:spacing w:line="380" w:lineRule="exact"/>
              <w:rPr>
                <w:rFonts w:ascii="Arial" w:hAnsi="Arial" w:cs="Arial"/>
                <w:sz w:val="22"/>
                <w:szCs w:val="22"/>
                <w:cs/>
              </w:rPr>
            </w:pPr>
            <w:r w:rsidRPr="005F3A87">
              <w:rPr>
                <w:rFonts w:ascii="Arial" w:hAnsi="Arial" w:cs="Arial"/>
                <w:sz w:val="22"/>
                <w:szCs w:val="22"/>
              </w:rPr>
              <w:t>Total property development costs - net</w:t>
            </w:r>
          </w:p>
        </w:tc>
        <w:tc>
          <w:tcPr>
            <w:tcW w:w="1395" w:type="dxa"/>
            <w:vAlign w:val="bottom"/>
          </w:tcPr>
          <w:p w14:paraId="3A68177B" w14:textId="77777777" w:rsidR="00303AE3" w:rsidRPr="005F3A87" w:rsidRDefault="00121D79" w:rsidP="00BE35E1">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91,053</w:t>
            </w:r>
          </w:p>
        </w:tc>
        <w:tc>
          <w:tcPr>
            <w:tcW w:w="1395" w:type="dxa"/>
            <w:vAlign w:val="bottom"/>
          </w:tcPr>
          <w:p w14:paraId="46599270" w14:textId="77777777" w:rsidR="00303AE3" w:rsidRPr="005F3A87" w:rsidRDefault="00303AE3" w:rsidP="00BE35E1">
            <w:pPr>
              <w:pBdr>
                <w:bottom w:val="double" w:sz="4" w:space="1" w:color="auto"/>
              </w:pBdr>
              <w:tabs>
                <w:tab w:val="decimal" w:pos="1065"/>
              </w:tabs>
              <w:spacing w:line="380" w:lineRule="exact"/>
              <w:rPr>
                <w:rFonts w:ascii="Arial" w:hAnsi="Arial" w:cs="Arial"/>
                <w:sz w:val="22"/>
                <w:szCs w:val="22"/>
              </w:rPr>
            </w:pPr>
            <w:r w:rsidRPr="005F3A87">
              <w:rPr>
                <w:rFonts w:ascii="Arial" w:hAnsi="Arial" w:cs="Arial"/>
                <w:sz w:val="22"/>
                <w:szCs w:val="22"/>
              </w:rPr>
              <w:t>165,620</w:t>
            </w:r>
          </w:p>
        </w:tc>
      </w:tr>
    </w:tbl>
    <w:p w14:paraId="28339004" w14:textId="77777777" w:rsidR="0043360D" w:rsidRPr="005F3A87" w:rsidRDefault="00BE35E1" w:rsidP="00121D79">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3360D" w:rsidRPr="005F3A87">
        <w:rPr>
          <w:rFonts w:ascii="Arial" w:hAnsi="Arial" w:cs="Arial"/>
          <w:sz w:val="22"/>
          <w:szCs w:val="22"/>
        </w:rPr>
        <w:t xml:space="preserve">During the year ended 31 December </w:t>
      </w:r>
      <w:r w:rsidR="00121D79">
        <w:rPr>
          <w:rFonts w:ascii="Arial" w:hAnsi="Arial" w:cs="Arial"/>
          <w:sz w:val="22"/>
          <w:szCs w:val="22"/>
        </w:rPr>
        <w:t>2019</w:t>
      </w:r>
      <w:r w:rsidR="0043360D" w:rsidRPr="005F3A87">
        <w:rPr>
          <w:rFonts w:ascii="Arial" w:hAnsi="Arial" w:cs="Arial"/>
          <w:sz w:val="22"/>
          <w:szCs w:val="22"/>
        </w:rPr>
        <w:t xml:space="preserve">, the Company included borrowing cost of Baht </w:t>
      </w:r>
      <w:r w:rsidR="00121D79">
        <w:rPr>
          <w:rFonts w:ascii="Arial" w:hAnsi="Arial" w:cs="Arial"/>
          <w:sz w:val="22"/>
          <w:szCs w:val="22"/>
        </w:rPr>
        <w:t>8.3</w:t>
      </w:r>
      <w:r w:rsidR="00213E4A" w:rsidRPr="005F3A87">
        <w:rPr>
          <w:rFonts w:ascii="Arial" w:hAnsi="Arial" w:cs="Arial"/>
          <w:sz w:val="22"/>
          <w:szCs w:val="22"/>
        </w:rPr>
        <w:t xml:space="preserve"> </w:t>
      </w:r>
      <w:r w:rsidR="0043360D" w:rsidRPr="005F3A87">
        <w:rPr>
          <w:rFonts w:ascii="Arial" w:hAnsi="Arial" w:cs="Arial"/>
          <w:sz w:val="22"/>
          <w:szCs w:val="22"/>
        </w:rPr>
        <w:t>million as cost of property development</w:t>
      </w:r>
      <w:r w:rsidR="00121D79">
        <w:rPr>
          <w:rFonts w:ascii="Arial" w:hAnsi="Arial" w:cs="Arial"/>
          <w:sz w:val="22"/>
          <w:szCs w:val="22"/>
        </w:rPr>
        <w:t xml:space="preserve">. </w:t>
      </w:r>
      <w:r w:rsidR="0043360D" w:rsidRPr="005F3A87">
        <w:rPr>
          <w:rFonts w:ascii="Arial" w:hAnsi="Arial" w:cs="Arial"/>
          <w:sz w:val="22"/>
          <w:szCs w:val="22"/>
        </w:rPr>
        <w:t xml:space="preserve">These were determined by applying a </w:t>
      </w:r>
      <w:proofErr w:type="spellStart"/>
      <w:r w:rsidR="0043360D" w:rsidRPr="005F3A87">
        <w:rPr>
          <w:rFonts w:ascii="Arial" w:hAnsi="Arial" w:cs="Arial"/>
          <w:sz w:val="22"/>
          <w:szCs w:val="22"/>
        </w:rPr>
        <w:t>capitalisation</w:t>
      </w:r>
      <w:proofErr w:type="spellEnd"/>
      <w:r w:rsidR="0043360D" w:rsidRPr="005F3A87">
        <w:rPr>
          <w:rFonts w:ascii="Arial" w:hAnsi="Arial" w:cs="Arial"/>
          <w:sz w:val="22"/>
          <w:szCs w:val="22"/>
        </w:rPr>
        <w:t xml:space="preserve"> rate of </w:t>
      </w:r>
      <w:r w:rsidR="00121D79">
        <w:rPr>
          <w:rFonts w:ascii="Arial" w:hAnsi="Arial" w:cs="Arial"/>
          <w:sz w:val="22"/>
          <w:szCs w:val="22"/>
        </w:rPr>
        <w:t>6.00%.</w:t>
      </w:r>
    </w:p>
    <w:p w14:paraId="5D28AF0F" w14:textId="77777777" w:rsidR="00CC6C63" w:rsidRPr="00CC6C63" w:rsidRDefault="00CC6C63" w:rsidP="00CC6C63">
      <w:pPr>
        <w:tabs>
          <w:tab w:val="left" w:pos="288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Pr="00CC6C63">
        <w:rPr>
          <w:rFonts w:ascii="Arial" w:hAnsi="Arial" w:cs="Arial"/>
          <w:sz w:val="22"/>
          <w:szCs w:val="22"/>
        </w:rPr>
        <w:t>As at 31 December 2019, The Company has mortgaged land and structures amounting to Baht 160 million as collateral against credit facilities from bank (</w:t>
      </w:r>
      <w:r w:rsidR="00121D79">
        <w:rPr>
          <w:rFonts w:ascii="Arial" w:hAnsi="Arial" w:cs="Arial"/>
          <w:sz w:val="22"/>
          <w:szCs w:val="22"/>
        </w:rPr>
        <w:t>2020</w:t>
      </w:r>
      <w:r w:rsidRPr="00CC6C63">
        <w:rPr>
          <w:rFonts w:ascii="Arial" w:hAnsi="Arial" w:cs="Arial"/>
          <w:sz w:val="22"/>
          <w:szCs w:val="22"/>
        </w:rPr>
        <w:t>: Nil).</w:t>
      </w:r>
    </w:p>
    <w:p w14:paraId="01789019" w14:textId="77777777" w:rsidR="00C63227" w:rsidRDefault="00C632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D0C8D5" w14:textId="611BC59A" w:rsidR="0043360D" w:rsidRPr="005F3A87" w:rsidRDefault="00114F2F" w:rsidP="005F3A87">
      <w:pPr>
        <w:tabs>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lastRenderedPageBreak/>
        <w:t>11</w:t>
      </w:r>
      <w:r w:rsidR="00437FE4" w:rsidRPr="005F3A87">
        <w:rPr>
          <w:rFonts w:ascii="Arial" w:hAnsi="Arial" w:cs="Arial"/>
          <w:b/>
          <w:bCs/>
          <w:sz w:val="22"/>
          <w:szCs w:val="22"/>
        </w:rPr>
        <w:t xml:space="preserve">. </w:t>
      </w:r>
      <w:r w:rsidR="00437FE4" w:rsidRPr="005F3A87">
        <w:rPr>
          <w:rFonts w:ascii="Arial" w:hAnsi="Arial" w:cs="Arial"/>
          <w:b/>
          <w:bCs/>
          <w:sz w:val="22"/>
          <w:szCs w:val="22"/>
        </w:rPr>
        <w:tab/>
      </w:r>
      <w:r w:rsidR="0043360D" w:rsidRPr="005F3A87">
        <w:rPr>
          <w:rFonts w:ascii="Arial" w:hAnsi="Arial" w:cs="Arial"/>
          <w:b/>
          <w:bCs/>
          <w:sz w:val="22"/>
          <w:szCs w:val="22"/>
        </w:rPr>
        <w:t>Investment in subsidiary</w:t>
      </w:r>
    </w:p>
    <w:p w14:paraId="70B59347" w14:textId="6281C8A9" w:rsidR="00A319E4" w:rsidRPr="005F3A87" w:rsidRDefault="00474C05" w:rsidP="005F3A87">
      <w:pPr>
        <w:tabs>
          <w:tab w:val="left" w:pos="900"/>
          <w:tab w:val="left" w:pos="2160"/>
          <w:tab w:val="right" w:pos="6480"/>
          <w:tab w:val="right" w:pos="8730"/>
        </w:tabs>
        <w:spacing w:before="120" w:after="120" w:line="380" w:lineRule="exact"/>
        <w:ind w:left="547" w:right="-7" w:hanging="547"/>
        <w:jc w:val="both"/>
        <w:rPr>
          <w:rFonts w:ascii="Arial" w:hAnsi="Arial" w:cs="Arial"/>
          <w:sz w:val="22"/>
          <w:szCs w:val="22"/>
        </w:rPr>
      </w:pPr>
      <w:r>
        <w:rPr>
          <w:rFonts w:ascii="Arial" w:hAnsi="Arial" w:cs="Arial"/>
          <w:sz w:val="22"/>
          <w:szCs w:val="22"/>
        </w:rPr>
        <w:tab/>
      </w:r>
      <w:r w:rsidR="00A319E4" w:rsidRPr="005F3A87">
        <w:rPr>
          <w:rFonts w:ascii="Arial" w:hAnsi="Arial" w:cs="Arial"/>
          <w:sz w:val="22"/>
          <w:szCs w:val="22"/>
        </w:rPr>
        <w:t>On 27 November 201</w:t>
      </w:r>
      <w:r w:rsidR="00542FBE" w:rsidRPr="005F3A87">
        <w:rPr>
          <w:rFonts w:ascii="Arial" w:hAnsi="Arial" w:cs="Arial"/>
          <w:sz w:val="22"/>
          <w:szCs w:val="22"/>
        </w:rPr>
        <w:t>9</w:t>
      </w:r>
      <w:r w:rsidR="00A319E4" w:rsidRPr="005F3A87">
        <w:rPr>
          <w:rFonts w:ascii="Arial" w:hAnsi="Arial" w:cs="Arial"/>
          <w:sz w:val="22"/>
          <w:szCs w:val="22"/>
        </w:rPr>
        <w:t xml:space="preserve">, The Company entered into an agreement to sell all shares in Beans and Brown Co., Ltd. (subsidiary company) to Jay Mart Public Company Limited (parent company), for Baht 25.8 million. The </w:t>
      </w:r>
      <w:r w:rsidR="00E91D22" w:rsidRPr="005F3A87">
        <w:rPr>
          <w:rFonts w:ascii="Arial" w:hAnsi="Arial" w:cs="Arial"/>
          <w:sz w:val="22"/>
          <w:szCs w:val="22"/>
        </w:rPr>
        <w:t>Company</w:t>
      </w:r>
      <w:r w:rsidR="00A319E4" w:rsidRPr="005F3A87">
        <w:rPr>
          <w:rFonts w:ascii="Arial" w:hAnsi="Arial" w:cs="Arial"/>
          <w:sz w:val="22"/>
          <w:szCs w:val="22"/>
        </w:rPr>
        <w:t xml:space="preserve"> received payment for the sale of shares </w:t>
      </w:r>
      <w:r w:rsidR="00FB4765" w:rsidRPr="005F3A87">
        <w:rPr>
          <w:rFonts w:ascii="Arial" w:hAnsi="Arial" w:cs="Arial"/>
          <w:sz w:val="22"/>
          <w:szCs w:val="22"/>
        </w:rPr>
        <w:t xml:space="preserve">and transferred shares to parent company </w:t>
      </w:r>
      <w:r w:rsidR="00A319E4" w:rsidRPr="005F3A87">
        <w:rPr>
          <w:rFonts w:ascii="Arial" w:hAnsi="Arial" w:cs="Arial"/>
          <w:sz w:val="22"/>
          <w:szCs w:val="22"/>
        </w:rPr>
        <w:t>on 27 November 201</w:t>
      </w:r>
      <w:r w:rsidR="00542FBE" w:rsidRPr="005F3A87">
        <w:rPr>
          <w:rFonts w:ascii="Arial" w:hAnsi="Arial" w:cs="Arial"/>
          <w:sz w:val="22"/>
          <w:szCs w:val="22"/>
        </w:rPr>
        <w:t>9</w:t>
      </w:r>
      <w:r w:rsidR="00A319E4" w:rsidRPr="005F3A87">
        <w:rPr>
          <w:rFonts w:ascii="Arial" w:hAnsi="Arial" w:cs="Arial"/>
          <w:sz w:val="22"/>
          <w:szCs w:val="22"/>
        </w:rPr>
        <w:t xml:space="preserve">. As a result of this transaction, Beans and Brown Co., Ltd. is no longer </w:t>
      </w:r>
      <w:r w:rsidR="00F36B88">
        <w:rPr>
          <w:rFonts w:ascii="Arial" w:hAnsi="Arial" w:cs="Arial"/>
          <w:sz w:val="22"/>
          <w:szCs w:val="22"/>
        </w:rPr>
        <w:t>a</w:t>
      </w:r>
      <w:r w:rsidR="00A319E4" w:rsidRPr="005F3A87">
        <w:rPr>
          <w:rFonts w:ascii="Arial" w:hAnsi="Arial" w:cs="Arial"/>
          <w:sz w:val="22"/>
          <w:szCs w:val="22"/>
        </w:rPr>
        <w:t xml:space="preserve"> subsidiary of the Company.</w:t>
      </w:r>
    </w:p>
    <w:p w14:paraId="00E00D66" w14:textId="77777777" w:rsidR="00A319E4" w:rsidRPr="005F3A87" w:rsidRDefault="00474C05" w:rsidP="005F3A87">
      <w:pPr>
        <w:tabs>
          <w:tab w:val="left" w:pos="900"/>
          <w:tab w:val="left" w:pos="2160"/>
          <w:tab w:val="right" w:pos="6480"/>
          <w:tab w:val="right" w:pos="8730"/>
        </w:tabs>
        <w:spacing w:before="120" w:after="120" w:line="380" w:lineRule="exact"/>
        <w:ind w:left="547" w:right="-7" w:hanging="547"/>
        <w:jc w:val="both"/>
        <w:rPr>
          <w:rFonts w:ascii="Arial" w:hAnsi="Arial" w:cs="Arial"/>
          <w:sz w:val="22"/>
          <w:szCs w:val="22"/>
        </w:rPr>
      </w:pPr>
      <w:r>
        <w:rPr>
          <w:rFonts w:ascii="Arial" w:hAnsi="Arial" w:cs="Arial"/>
          <w:sz w:val="22"/>
          <w:szCs w:val="22"/>
        </w:rPr>
        <w:tab/>
      </w:r>
      <w:r w:rsidR="00A319E4" w:rsidRPr="005F3A87">
        <w:rPr>
          <w:rFonts w:ascii="Arial" w:hAnsi="Arial" w:cs="Arial"/>
          <w:sz w:val="22"/>
          <w:szCs w:val="22"/>
        </w:rPr>
        <w:t xml:space="preserve">The Company </w:t>
      </w:r>
      <w:proofErr w:type="spellStart"/>
      <w:r w:rsidR="00A319E4" w:rsidRPr="005F3A87">
        <w:rPr>
          <w:rFonts w:ascii="Arial" w:hAnsi="Arial" w:cs="Arial"/>
          <w:sz w:val="22"/>
          <w:szCs w:val="22"/>
        </w:rPr>
        <w:t>recognised</w:t>
      </w:r>
      <w:proofErr w:type="spellEnd"/>
      <w:r w:rsidR="00A319E4" w:rsidRPr="005F3A87">
        <w:rPr>
          <w:rFonts w:ascii="Arial" w:hAnsi="Arial" w:cs="Arial"/>
          <w:sz w:val="22"/>
          <w:szCs w:val="22"/>
        </w:rPr>
        <w:t xml:space="preserve"> the difference between the selling price and the net book value of the investment in the subsidiary under the equity method of Baht 26.7 million as gain on sale of investment in subsidiary in the consolidated income statement for the year</w:t>
      </w:r>
      <w:r w:rsidR="00121D79">
        <w:rPr>
          <w:rFonts w:ascii="Arial" w:hAnsi="Arial" w:cs="Arial"/>
          <w:sz w:val="22"/>
          <w:szCs w:val="22"/>
        </w:rPr>
        <w:t xml:space="preserve"> 2019.</w:t>
      </w:r>
    </w:p>
    <w:p w14:paraId="65EC8E76" w14:textId="12A9A885" w:rsidR="00A319E4" w:rsidRPr="005F3A87" w:rsidRDefault="00474C05" w:rsidP="005F3A87">
      <w:pPr>
        <w:tabs>
          <w:tab w:val="left" w:pos="900"/>
          <w:tab w:val="left" w:pos="2160"/>
          <w:tab w:val="right" w:pos="6480"/>
          <w:tab w:val="right" w:pos="8730"/>
        </w:tabs>
        <w:spacing w:before="120" w:after="120" w:line="380" w:lineRule="exact"/>
        <w:ind w:left="547" w:right="-7" w:hanging="547"/>
        <w:jc w:val="both"/>
        <w:rPr>
          <w:rFonts w:ascii="Arial" w:hAnsi="Arial" w:cs="Arial"/>
          <w:sz w:val="22"/>
          <w:szCs w:val="22"/>
        </w:rPr>
      </w:pPr>
      <w:r>
        <w:rPr>
          <w:rFonts w:ascii="Arial" w:hAnsi="Arial" w:cs="Arial"/>
          <w:sz w:val="22"/>
          <w:szCs w:val="22"/>
        </w:rPr>
        <w:tab/>
      </w:r>
      <w:r w:rsidR="00A319E4" w:rsidRPr="005F3A87">
        <w:rPr>
          <w:rFonts w:ascii="Arial" w:hAnsi="Arial" w:cs="Arial"/>
          <w:sz w:val="22"/>
          <w:szCs w:val="22"/>
        </w:rPr>
        <w:t xml:space="preserve">The </w:t>
      </w:r>
      <w:r w:rsidR="00E91D22" w:rsidRPr="005F3A87">
        <w:rPr>
          <w:rFonts w:ascii="Arial" w:hAnsi="Arial" w:cs="Arial"/>
          <w:sz w:val="22"/>
          <w:szCs w:val="22"/>
        </w:rPr>
        <w:t>book</w:t>
      </w:r>
      <w:r w:rsidR="00F429B5" w:rsidRPr="005F3A87">
        <w:rPr>
          <w:rFonts w:ascii="Arial" w:hAnsi="Arial" w:cs="Arial"/>
          <w:sz w:val="22"/>
          <w:szCs w:val="22"/>
        </w:rPr>
        <w:t xml:space="preserve"> value of net assets</w:t>
      </w:r>
      <w:r w:rsidR="00A319E4" w:rsidRPr="005F3A87">
        <w:rPr>
          <w:rFonts w:ascii="Arial" w:hAnsi="Arial" w:cs="Arial"/>
          <w:sz w:val="22"/>
          <w:szCs w:val="22"/>
        </w:rPr>
        <w:t xml:space="preserve"> of Beans and Brown Co., Ltd. as at disposal date, were detailed below:</w:t>
      </w:r>
    </w:p>
    <w:p w14:paraId="3F222676" w14:textId="77777777" w:rsidR="00A319E4" w:rsidRPr="005F3A87" w:rsidRDefault="00A319E4" w:rsidP="005F3A87">
      <w:pPr>
        <w:tabs>
          <w:tab w:val="left" w:pos="1440"/>
          <w:tab w:val="right" w:pos="7200"/>
        </w:tabs>
        <w:spacing w:before="120" w:after="120" w:line="380" w:lineRule="exact"/>
        <w:ind w:left="547" w:right="-7" w:hanging="547"/>
        <w:jc w:val="right"/>
        <w:rPr>
          <w:rFonts w:ascii="Arial" w:hAnsi="Arial" w:cs="Arial"/>
          <w:b/>
          <w:bCs/>
          <w:sz w:val="22"/>
          <w:szCs w:val="22"/>
        </w:rPr>
      </w:pPr>
      <w:r w:rsidRPr="005F3A87">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380"/>
        <w:gridCol w:w="1800"/>
      </w:tblGrid>
      <w:tr w:rsidR="00A319E4" w:rsidRPr="005F3A87" w14:paraId="5181DF11" w14:textId="77777777" w:rsidTr="00474C05">
        <w:tc>
          <w:tcPr>
            <w:tcW w:w="7380" w:type="dxa"/>
          </w:tcPr>
          <w:p w14:paraId="1C2A5A15" w14:textId="77777777" w:rsidR="00A319E4" w:rsidRPr="005F3A87" w:rsidRDefault="00A319E4" w:rsidP="00474C05">
            <w:pPr>
              <w:spacing w:line="380" w:lineRule="exact"/>
              <w:rPr>
                <w:rFonts w:ascii="Arial" w:hAnsi="Arial" w:cs="Arial"/>
                <w:sz w:val="22"/>
                <w:szCs w:val="22"/>
                <w:cs/>
              </w:rPr>
            </w:pPr>
          </w:p>
        </w:tc>
        <w:tc>
          <w:tcPr>
            <w:tcW w:w="1800" w:type="dxa"/>
          </w:tcPr>
          <w:p w14:paraId="1FCE899C" w14:textId="77777777" w:rsidR="00A319E4" w:rsidRPr="005F3A87" w:rsidRDefault="00A319E4" w:rsidP="00474C05">
            <w:pPr>
              <w:pBdr>
                <w:bottom w:val="single" w:sz="4" w:space="1" w:color="auto"/>
              </w:pBdr>
              <w:spacing w:line="380" w:lineRule="exact"/>
              <w:jc w:val="center"/>
              <w:rPr>
                <w:rFonts w:ascii="Arial" w:hAnsi="Arial" w:cs="Arial"/>
                <w:sz w:val="22"/>
                <w:szCs w:val="22"/>
              </w:rPr>
            </w:pPr>
            <w:r w:rsidRPr="005F3A87">
              <w:rPr>
                <w:rFonts w:ascii="Arial" w:hAnsi="Arial" w:cs="Arial"/>
                <w:sz w:val="22"/>
                <w:szCs w:val="22"/>
              </w:rPr>
              <w:t>Net book value</w:t>
            </w:r>
          </w:p>
        </w:tc>
      </w:tr>
      <w:tr w:rsidR="00A319E4" w:rsidRPr="005F3A87" w14:paraId="263AE95D" w14:textId="77777777" w:rsidTr="00474C05">
        <w:tc>
          <w:tcPr>
            <w:tcW w:w="7380" w:type="dxa"/>
          </w:tcPr>
          <w:p w14:paraId="7E576E42" w14:textId="77777777" w:rsidR="00A319E4" w:rsidRPr="005F3A87" w:rsidRDefault="00F429B5" w:rsidP="00474C05">
            <w:pPr>
              <w:spacing w:line="380" w:lineRule="exact"/>
              <w:rPr>
                <w:rFonts w:ascii="Arial" w:hAnsi="Arial" w:cs="Arial"/>
                <w:b/>
                <w:bCs/>
                <w:sz w:val="22"/>
                <w:szCs w:val="22"/>
                <w:cs/>
              </w:rPr>
            </w:pPr>
            <w:r w:rsidRPr="005F3A87">
              <w:rPr>
                <w:rFonts w:ascii="Arial" w:hAnsi="Arial" w:cs="Arial"/>
                <w:b/>
                <w:bCs/>
                <w:sz w:val="22"/>
                <w:szCs w:val="22"/>
              </w:rPr>
              <w:t>Assets</w:t>
            </w:r>
          </w:p>
        </w:tc>
        <w:tc>
          <w:tcPr>
            <w:tcW w:w="1800" w:type="dxa"/>
          </w:tcPr>
          <w:p w14:paraId="7B2DC712" w14:textId="77777777" w:rsidR="00A319E4" w:rsidRPr="005F3A87" w:rsidRDefault="00A319E4" w:rsidP="00474C05">
            <w:pPr>
              <w:tabs>
                <w:tab w:val="decimal" w:pos="1332"/>
              </w:tabs>
              <w:spacing w:line="380" w:lineRule="exact"/>
              <w:rPr>
                <w:rFonts w:ascii="Arial" w:hAnsi="Arial" w:cs="Arial"/>
                <w:sz w:val="22"/>
                <w:szCs w:val="22"/>
              </w:rPr>
            </w:pPr>
          </w:p>
        </w:tc>
      </w:tr>
      <w:tr w:rsidR="00F429B5" w:rsidRPr="005F3A87" w14:paraId="245BD30D" w14:textId="77777777" w:rsidTr="00474C05">
        <w:tc>
          <w:tcPr>
            <w:tcW w:w="7380" w:type="dxa"/>
          </w:tcPr>
          <w:p w14:paraId="3D1756F3"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Cash and cash equivalents</w:t>
            </w:r>
          </w:p>
        </w:tc>
        <w:tc>
          <w:tcPr>
            <w:tcW w:w="1800" w:type="dxa"/>
          </w:tcPr>
          <w:p w14:paraId="436F6AAA"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1,885</w:t>
            </w:r>
          </w:p>
        </w:tc>
      </w:tr>
      <w:tr w:rsidR="00F429B5" w:rsidRPr="005F3A87" w14:paraId="13D048C6" w14:textId="77777777" w:rsidTr="00474C05">
        <w:tc>
          <w:tcPr>
            <w:tcW w:w="7380" w:type="dxa"/>
          </w:tcPr>
          <w:p w14:paraId="71BC64A6"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Trade and other receivables</w:t>
            </w:r>
          </w:p>
        </w:tc>
        <w:tc>
          <w:tcPr>
            <w:tcW w:w="1800" w:type="dxa"/>
          </w:tcPr>
          <w:p w14:paraId="636E26B8"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2,299</w:t>
            </w:r>
          </w:p>
        </w:tc>
      </w:tr>
      <w:tr w:rsidR="00F429B5" w:rsidRPr="005F3A87" w14:paraId="655EFF23" w14:textId="77777777" w:rsidTr="00474C05">
        <w:tc>
          <w:tcPr>
            <w:tcW w:w="7380" w:type="dxa"/>
          </w:tcPr>
          <w:p w14:paraId="388484EF"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Inventories</w:t>
            </w:r>
          </w:p>
        </w:tc>
        <w:tc>
          <w:tcPr>
            <w:tcW w:w="1800" w:type="dxa"/>
          </w:tcPr>
          <w:p w14:paraId="4EEC96B8"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3,</w:t>
            </w:r>
            <w:r w:rsidR="00E91D22" w:rsidRPr="005F3A87">
              <w:rPr>
                <w:rFonts w:ascii="Arial" w:hAnsi="Arial" w:cs="Arial"/>
                <w:sz w:val="22"/>
                <w:szCs w:val="22"/>
              </w:rPr>
              <w:t>199</w:t>
            </w:r>
          </w:p>
        </w:tc>
      </w:tr>
      <w:tr w:rsidR="00F429B5" w:rsidRPr="005F3A87" w14:paraId="1EFF1060" w14:textId="77777777" w:rsidTr="00474C05">
        <w:tc>
          <w:tcPr>
            <w:tcW w:w="7380" w:type="dxa"/>
          </w:tcPr>
          <w:p w14:paraId="086EC9F2" w14:textId="77777777" w:rsidR="00F429B5" w:rsidRPr="005F3A87" w:rsidRDefault="00F429B5" w:rsidP="00474C05">
            <w:pPr>
              <w:spacing w:line="380" w:lineRule="exact"/>
              <w:rPr>
                <w:rFonts w:ascii="Arial" w:hAnsi="Arial" w:cs="Arial"/>
                <w:sz w:val="22"/>
                <w:szCs w:val="22"/>
              </w:rPr>
            </w:pPr>
            <w:r w:rsidRPr="005F3A87">
              <w:rPr>
                <w:rFonts w:ascii="Arial" w:hAnsi="Arial" w:cs="Arial"/>
                <w:sz w:val="22"/>
                <w:szCs w:val="22"/>
              </w:rPr>
              <w:t>Other current assets</w:t>
            </w:r>
          </w:p>
        </w:tc>
        <w:tc>
          <w:tcPr>
            <w:tcW w:w="1800" w:type="dxa"/>
          </w:tcPr>
          <w:p w14:paraId="1D45EF6E"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3,364</w:t>
            </w:r>
          </w:p>
        </w:tc>
      </w:tr>
      <w:tr w:rsidR="00F429B5" w:rsidRPr="005F3A87" w14:paraId="52D20D80" w14:textId="77777777" w:rsidTr="00474C05">
        <w:tc>
          <w:tcPr>
            <w:tcW w:w="7380" w:type="dxa"/>
          </w:tcPr>
          <w:p w14:paraId="3A23FC4E" w14:textId="77777777" w:rsidR="00F429B5" w:rsidRPr="005F3A87" w:rsidRDefault="00F429B5" w:rsidP="00474C05">
            <w:pPr>
              <w:spacing w:line="380" w:lineRule="exact"/>
              <w:rPr>
                <w:rFonts w:ascii="Arial" w:hAnsi="Arial" w:cs="Arial"/>
                <w:sz w:val="22"/>
                <w:szCs w:val="22"/>
              </w:rPr>
            </w:pPr>
            <w:r w:rsidRPr="005F3A87">
              <w:rPr>
                <w:rFonts w:ascii="Arial" w:hAnsi="Arial" w:cs="Arial"/>
                <w:sz w:val="22"/>
                <w:szCs w:val="22"/>
              </w:rPr>
              <w:t>Equipment</w:t>
            </w:r>
          </w:p>
        </w:tc>
        <w:tc>
          <w:tcPr>
            <w:tcW w:w="1800" w:type="dxa"/>
          </w:tcPr>
          <w:p w14:paraId="1193167A"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30,458</w:t>
            </w:r>
          </w:p>
        </w:tc>
      </w:tr>
      <w:tr w:rsidR="00F429B5" w:rsidRPr="005F3A87" w14:paraId="55F8E1E9" w14:textId="77777777" w:rsidTr="00474C05">
        <w:tc>
          <w:tcPr>
            <w:tcW w:w="7380" w:type="dxa"/>
          </w:tcPr>
          <w:p w14:paraId="5F5CD6C4" w14:textId="77777777" w:rsidR="00F429B5" w:rsidRPr="005F3A87" w:rsidRDefault="00F429B5" w:rsidP="00474C05">
            <w:pPr>
              <w:spacing w:line="380" w:lineRule="exact"/>
              <w:rPr>
                <w:rFonts w:ascii="Arial" w:hAnsi="Arial" w:cs="Arial"/>
                <w:sz w:val="22"/>
                <w:szCs w:val="22"/>
              </w:rPr>
            </w:pPr>
            <w:r w:rsidRPr="005F3A87">
              <w:rPr>
                <w:rFonts w:ascii="Arial" w:hAnsi="Arial" w:cs="Arial"/>
                <w:sz w:val="22"/>
                <w:szCs w:val="22"/>
              </w:rPr>
              <w:t>Goodwill</w:t>
            </w:r>
          </w:p>
        </w:tc>
        <w:tc>
          <w:tcPr>
            <w:tcW w:w="1800" w:type="dxa"/>
          </w:tcPr>
          <w:p w14:paraId="07A8134B"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21,855</w:t>
            </w:r>
          </w:p>
        </w:tc>
      </w:tr>
      <w:tr w:rsidR="00F429B5" w:rsidRPr="005F3A87" w14:paraId="269795CB" w14:textId="77777777" w:rsidTr="00474C05">
        <w:tc>
          <w:tcPr>
            <w:tcW w:w="7380" w:type="dxa"/>
          </w:tcPr>
          <w:p w14:paraId="47FF944A" w14:textId="77777777" w:rsidR="00F429B5" w:rsidRPr="005F3A87" w:rsidRDefault="00F429B5" w:rsidP="00474C05">
            <w:pPr>
              <w:spacing w:line="380" w:lineRule="exact"/>
              <w:rPr>
                <w:rFonts w:ascii="Arial" w:hAnsi="Arial" w:cs="Arial"/>
                <w:sz w:val="22"/>
                <w:szCs w:val="22"/>
              </w:rPr>
            </w:pPr>
            <w:r w:rsidRPr="005F3A87">
              <w:rPr>
                <w:rFonts w:ascii="Arial" w:hAnsi="Arial" w:cs="Arial"/>
                <w:sz w:val="22"/>
                <w:szCs w:val="22"/>
              </w:rPr>
              <w:t>Intangible assets</w:t>
            </w:r>
          </w:p>
        </w:tc>
        <w:tc>
          <w:tcPr>
            <w:tcW w:w="1800" w:type="dxa"/>
          </w:tcPr>
          <w:p w14:paraId="32E8C342"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4,106</w:t>
            </w:r>
          </w:p>
        </w:tc>
      </w:tr>
      <w:tr w:rsidR="00F429B5" w:rsidRPr="005F3A87" w14:paraId="22897E52" w14:textId="77777777" w:rsidTr="00474C05">
        <w:tc>
          <w:tcPr>
            <w:tcW w:w="7380" w:type="dxa"/>
          </w:tcPr>
          <w:p w14:paraId="205A45EB" w14:textId="77777777" w:rsidR="00F429B5" w:rsidRPr="005F3A87" w:rsidRDefault="00F429B5" w:rsidP="00474C05">
            <w:pPr>
              <w:spacing w:line="380" w:lineRule="exact"/>
              <w:rPr>
                <w:rFonts w:ascii="Arial" w:hAnsi="Arial" w:cs="Arial"/>
                <w:sz w:val="22"/>
                <w:szCs w:val="22"/>
              </w:rPr>
            </w:pPr>
            <w:r w:rsidRPr="005F3A87">
              <w:rPr>
                <w:rFonts w:ascii="Arial" w:hAnsi="Arial" w:cs="Arial"/>
                <w:sz w:val="22"/>
                <w:szCs w:val="22"/>
              </w:rPr>
              <w:t>Deferred tax assets</w:t>
            </w:r>
          </w:p>
        </w:tc>
        <w:tc>
          <w:tcPr>
            <w:tcW w:w="1800" w:type="dxa"/>
          </w:tcPr>
          <w:p w14:paraId="4239128D"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12,556</w:t>
            </w:r>
          </w:p>
        </w:tc>
      </w:tr>
      <w:tr w:rsidR="00F429B5" w:rsidRPr="005F3A87" w14:paraId="362D22AA" w14:textId="77777777" w:rsidTr="00474C05">
        <w:tc>
          <w:tcPr>
            <w:tcW w:w="7380" w:type="dxa"/>
          </w:tcPr>
          <w:p w14:paraId="0FBFD420"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Other non-current assets</w:t>
            </w:r>
          </w:p>
        </w:tc>
        <w:tc>
          <w:tcPr>
            <w:tcW w:w="1800" w:type="dxa"/>
          </w:tcPr>
          <w:p w14:paraId="4D399C47" w14:textId="77777777" w:rsidR="00F429B5" w:rsidRPr="005F3A87" w:rsidRDefault="00F429B5" w:rsidP="00474C05">
            <w:pPr>
              <w:pBdr>
                <w:bottom w:val="single" w:sz="4" w:space="1" w:color="auto"/>
              </w:pBdr>
              <w:tabs>
                <w:tab w:val="decimal" w:pos="1332"/>
              </w:tabs>
              <w:spacing w:line="380" w:lineRule="exact"/>
              <w:rPr>
                <w:rFonts w:ascii="Arial" w:hAnsi="Arial" w:cs="Arial"/>
                <w:sz w:val="22"/>
                <w:szCs w:val="22"/>
              </w:rPr>
            </w:pPr>
            <w:r w:rsidRPr="005F3A87">
              <w:rPr>
                <w:rFonts w:ascii="Arial" w:hAnsi="Arial" w:cs="Arial"/>
                <w:sz w:val="22"/>
                <w:szCs w:val="22"/>
              </w:rPr>
              <w:t>6,628</w:t>
            </w:r>
          </w:p>
        </w:tc>
      </w:tr>
      <w:tr w:rsidR="00F429B5" w:rsidRPr="005F3A87" w14:paraId="636278E8" w14:textId="77777777" w:rsidTr="00474C05">
        <w:tc>
          <w:tcPr>
            <w:tcW w:w="7380" w:type="dxa"/>
          </w:tcPr>
          <w:p w14:paraId="7C97A98C"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Total assets</w:t>
            </w:r>
          </w:p>
        </w:tc>
        <w:tc>
          <w:tcPr>
            <w:tcW w:w="1800" w:type="dxa"/>
          </w:tcPr>
          <w:p w14:paraId="61505F3C" w14:textId="77777777" w:rsidR="00F429B5" w:rsidRPr="005F3A87" w:rsidRDefault="00F429B5" w:rsidP="00474C05">
            <w:pPr>
              <w:pBdr>
                <w:bottom w:val="single" w:sz="4" w:space="1" w:color="auto"/>
              </w:pBdr>
              <w:tabs>
                <w:tab w:val="decimal" w:pos="1332"/>
              </w:tabs>
              <w:spacing w:line="380" w:lineRule="exact"/>
              <w:rPr>
                <w:rFonts w:ascii="Arial" w:hAnsi="Arial" w:cs="Arial"/>
                <w:sz w:val="22"/>
                <w:szCs w:val="22"/>
              </w:rPr>
            </w:pPr>
            <w:r w:rsidRPr="005F3A87">
              <w:rPr>
                <w:rFonts w:ascii="Arial" w:hAnsi="Arial" w:cs="Arial"/>
                <w:sz w:val="22"/>
                <w:szCs w:val="22"/>
              </w:rPr>
              <w:t>86,35</w:t>
            </w:r>
            <w:r w:rsidR="00E91D22" w:rsidRPr="005F3A87">
              <w:rPr>
                <w:rFonts w:ascii="Arial" w:hAnsi="Arial" w:cs="Arial"/>
                <w:sz w:val="22"/>
                <w:szCs w:val="22"/>
              </w:rPr>
              <w:t>0</w:t>
            </w:r>
          </w:p>
        </w:tc>
      </w:tr>
      <w:tr w:rsidR="00F429B5" w:rsidRPr="005F3A87" w14:paraId="2AAFEAB4" w14:textId="77777777" w:rsidTr="00474C05">
        <w:tc>
          <w:tcPr>
            <w:tcW w:w="7380" w:type="dxa"/>
          </w:tcPr>
          <w:p w14:paraId="53C53CA3" w14:textId="77777777" w:rsidR="00F429B5" w:rsidRPr="005F3A87" w:rsidRDefault="00F429B5" w:rsidP="00474C05">
            <w:pPr>
              <w:spacing w:line="380" w:lineRule="exact"/>
              <w:rPr>
                <w:rFonts w:ascii="Arial" w:hAnsi="Arial" w:cs="Arial"/>
                <w:b/>
                <w:bCs/>
                <w:sz w:val="22"/>
                <w:szCs w:val="22"/>
                <w:cs/>
              </w:rPr>
            </w:pPr>
            <w:r w:rsidRPr="005F3A87">
              <w:rPr>
                <w:rFonts w:ascii="Arial" w:hAnsi="Arial" w:cs="Arial"/>
                <w:b/>
                <w:bCs/>
                <w:sz w:val="22"/>
                <w:szCs w:val="22"/>
              </w:rPr>
              <w:t>Liabilities</w:t>
            </w:r>
          </w:p>
        </w:tc>
        <w:tc>
          <w:tcPr>
            <w:tcW w:w="1800" w:type="dxa"/>
          </w:tcPr>
          <w:p w14:paraId="50B429AE" w14:textId="77777777" w:rsidR="00F429B5" w:rsidRPr="005F3A87" w:rsidRDefault="00F429B5" w:rsidP="00474C05">
            <w:pPr>
              <w:tabs>
                <w:tab w:val="decimal" w:pos="1332"/>
              </w:tabs>
              <w:spacing w:line="380" w:lineRule="exact"/>
              <w:rPr>
                <w:rFonts w:ascii="Arial" w:hAnsi="Arial" w:cs="Arial"/>
                <w:sz w:val="22"/>
                <w:szCs w:val="22"/>
              </w:rPr>
            </w:pPr>
          </w:p>
        </w:tc>
      </w:tr>
      <w:tr w:rsidR="00F429B5" w:rsidRPr="005F3A87" w14:paraId="01809091" w14:textId="77777777" w:rsidTr="00474C05">
        <w:tc>
          <w:tcPr>
            <w:tcW w:w="7380" w:type="dxa"/>
          </w:tcPr>
          <w:p w14:paraId="39CBC3D9"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Trade and other payables</w:t>
            </w:r>
          </w:p>
        </w:tc>
        <w:tc>
          <w:tcPr>
            <w:tcW w:w="1800" w:type="dxa"/>
          </w:tcPr>
          <w:p w14:paraId="5925281C"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6,306</w:t>
            </w:r>
          </w:p>
        </w:tc>
      </w:tr>
      <w:tr w:rsidR="00F429B5" w:rsidRPr="005F3A87" w14:paraId="5C1519CB" w14:textId="77777777" w:rsidTr="00474C05">
        <w:tc>
          <w:tcPr>
            <w:tcW w:w="7380" w:type="dxa"/>
          </w:tcPr>
          <w:p w14:paraId="3C36CEB6" w14:textId="77777777" w:rsidR="00F429B5" w:rsidRPr="005F3A87" w:rsidRDefault="00F429B5" w:rsidP="00474C05">
            <w:pPr>
              <w:spacing w:line="380" w:lineRule="exact"/>
              <w:rPr>
                <w:rFonts w:ascii="Arial" w:hAnsi="Arial" w:cs="Arial"/>
                <w:sz w:val="22"/>
                <w:szCs w:val="22"/>
              </w:rPr>
            </w:pPr>
            <w:r w:rsidRPr="005F3A87">
              <w:rPr>
                <w:rFonts w:ascii="Arial" w:hAnsi="Arial" w:cs="Arial"/>
                <w:sz w:val="22"/>
                <w:szCs w:val="22"/>
              </w:rPr>
              <w:t>Short-term loans from related parties</w:t>
            </w:r>
          </w:p>
        </w:tc>
        <w:tc>
          <w:tcPr>
            <w:tcW w:w="1800" w:type="dxa"/>
          </w:tcPr>
          <w:p w14:paraId="1DA4F343"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80,400</w:t>
            </w:r>
          </w:p>
        </w:tc>
      </w:tr>
      <w:tr w:rsidR="00F429B5" w:rsidRPr="005F3A87" w14:paraId="6E145474" w14:textId="77777777" w:rsidTr="00474C05">
        <w:tc>
          <w:tcPr>
            <w:tcW w:w="7380" w:type="dxa"/>
          </w:tcPr>
          <w:p w14:paraId="308B7363" w14:textId="77777777" w:rsidR="00F429B5" w:rsidRPr="005F3A87" w:rsidRDefault="00F429B5" w:rsidP="00474C05">
            <w:pPr>
              <w:spacing w:line="380" w:lineRule="exact"/>
              <w:rPr>
                <w:rFonts w:ascii="Arial" w:hAnsi="Arial" w:cs="Arial"/>
                <w:sz w:val="22"/>
                <w:szCs w:val="22"/>
              </w:rPr>
            </w:pPr>
            <w:r w:rsidRPr="005F3A87">
              <w:rPr>
                <w:rFonts w:ascii="Arial" w:hAnsi="Arial" w:cs="Arial"/>
                <w:sz w:val="22"/>
                <w:szCs w:val="22"/>
              </w:rPr>
              <w:t>Other current liabilities</w:t>
            </w:r>
          </w:p>
        </w:tc>
        <w:tc>
          <w:tcPr>
            <w:tcW w:w="1800" w:type="dxa"/>
          </w:tcPr>
          <w:p w14:paraId="70D6735B" w14:textId="77777777" w:rsidR="00F429B5" w:rsidRPr="005F3A87" w:rsidRDefault="00E91D22" w:rsidP="00474C05">
            <w:pPr>
              <w:tabs>
                <w:tab w:val="decimal" w:pos="1332"/>
              </w:tabs>
              <w:spacing w:line="380" w:lineRule="exact"/>
              <w:rPr>
                <w:rFonts w:ascii="Arial" w:hAnsi="Arial" w:cs="Arial"/>
                <w:sz w:val="22"/>
                <w:szCs w:val="22"/>
              </w:rPr>
            </w:pPr>
            <w:r w:rsidRPr="005F3A87">
              <w:rPr>
                <w:rFonts w:ascii="Arial" w:hAnsi="Arial" w:cs="Arial"/>
                <w:sz w:val="22"/>
                <w:szCs w:val="22"/>
              </w:rPr>
              <w:t>819</w:t>
            </w:r>
          </w:p>
        </w:tc>
      </w:tr>
      <w:tr w:rsidR="00F429B5" w:rsidRPr="005F3A87" w14:paraId="69145BC6" w14:textId="77777777" w:rsidTr="00474C05">
        <w:tc>
          <w:tcPr>
            <w:tcW w:w="7380" w:type="dxa"/>
          </w:tcPr>
          <w:p w14:paraId="1CF8E3A6"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Other non-current liabilities</w:t>
            </w:r>
          </w:p>
        </w:tc>
        <w:tc>
          <w:tcPr>
            <w:tcW w:w="1800" w:type="dxa"/>
          </w:tcPr>
          <w:p w14:paraId="13421460" w14:textId="77777777" w:rsidR="00F429B5" w:rsidRPr="005F3A87" w:rsidRDefault="00F429B5" w:rsidP="00474C05">
            <w:pPr>
              <w:pBdr>
                <w:bottom w:val="single" w:sz="4" w:space="1" w:color="auto"/>
              </w:pBdr>
              <w:tabs>
                <w:tab w:val="decimal" w:pos="1332"/>
              </w:tabs>
              <w:spacing w:line="380" w:lineRule="exact"/>
              <w:rPr>
                <w:rFonts w:ascii="Arial" w:hAnsi="Arial" w:cs="Arial"/>
                <w:sz w:val="22"/>
                <w:szCs w:val="22"/>
              </w:rPr>
            </w:pPr>
            <w:r w:rsidRPr="005F3A87">
              <w:rPr>
                <w:rFonts w:ascii="Arial" w:hAnsi="Arial" w:cs="Arial"/>
                <w:sz w:val="22"/>
                <w:szCs w:val="22"/>
              </w:rPr>
              <w:t>327</w:t>
            </w:r>
          </w:p>
        </w:tc>
      </w:tr>
      <w:tr w:rsidR="00F429B5" w:rsidRPr="005F3A87" w14:paraId="39014336" w14:textId="77777777" w:rsidTr="00474C05">
        <w:tc>
          <w:tcPr>
            <w:tcW w:w="7380" w:type="dxa"/>
          </w:tcPr>
          <w:p w14:paraId="4D119DE9"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Total liabilities</w:t>
            </w:r>
          </w:p>
        </w:tc>
        <w:tc>
          <w:tcPr>
            <w:tcW w:w="1800" w:type="dxa"/>
          </w:tcPr>
          <w:p w14:paraId="37E3CB76" w14:textId="77777777" w:rsidR="00F429B5" w:rsidRPr="005F3A87" w:rsidRDefault="00E91D22" w:rsidP="00474C05">
            <w:pPr>
              <w:pBdr>
                <w:bottom w:val="single" w:sz="4" w:space="1" w:color="auto"/>
              </w:pBdr>
              <w:tabs>
                <w:tab w:val="decimal" w:pos="1332"/>
              </w:tabs>
              <w:spacing w:line="380" w:lineRule="exact"/>
              <w:rPr>
                <w:rFonts w:ascii="Arial" w:hAnsi="Arial" w:cs="Arial"/>
                <w:sz w:val="22"/>
                <w:szCs w:val="22"/>
              </w:rPr>
            </w:pPr>
            <w:r w:rsidRPr="005F3A87">
              <w:rPr>
                <w:rFonts w:ascii="Arial" w:hAnsi="Arial" w:cs="Arial"/>
                <w:sz w:val="22"/>
                <w:szCs w:val="22"/>
              </w:rPr>
              <w:t>87,852</w:t>
            </w:r>
          </w:p>
        </w:tc>
      </w:tr>
      <w:tr w:rsidR="00F429B5" w:rsidRPr="005F3A87" w14:paraId="43853DF8" w14:textId="77777777" w:rsidTr="00474C05">
        <w:tc>
          <w:tcPr>
            <w:tcW w:w="7380" w:type="dxa"/>
          </w:tcPr>
          <w:p w14:paraId="007C4431"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Total net asset value</w:t>
            </w:r>
          </w:p>
        </w:tc>
        <w:tc>
          <w:tcPr>
            <w:tcW w:w="1800" w:type="dxa"/>
          </w:tcPr>
          <w:p w14:paraId="3A50A98C" w14:textId="77777777" w:rsidR="00F429B5" w:rsidRPr="005F3A87" w:rsidRDefault="00F429B5" w:rsidP="00474C05">
            <w:pPr>
              <w:pBdr>
                <w:bottom w:val="single" w:sz="4" w:space="1" w:color="auto"/>
              </w:pBdr>
              <w:tabs>
                <w:tab w:val="decimal" w:pos="1332"/>
              </w:tabs>
              <w:spacing w:line="380" w:lineRule="exact"/>
              <w:rPr>
                <w:rFonts w:ascii="Arial" w:hAnsi="Arial" w:cs="Arial"/>
                <w:sz w:val="22"/>
                <w:szCs w:val="22"/>
              </w:rPr>
            </w:pPr>
            <w:r w:rsidRPr="005F3A87">
              <w:rPr>
                <w:rFonts w:ascii="Arial" w:hAnsi="Arial" w:cs="Arial"/>
                <w:sz w:val="22"/>
                <w:szCs w:val="22"/>
              </w:rPr>
              <w:t>(1,502)</w:t>
            </w:r>
          </w:p>
        </w:tc>
      </w:tr>
      <w:tr w:rsidR="00F429B5" w:rsidRPr="005F3A87" w14:paraId="537758ED" w14:textId="77777777" w:rsidTr="00474C05">
        <w:tc>
          <w:tcPr>
            <w:tcW w:w="7380" w:type="dxa"/>
          </w:tcPr>
          <w:p w14:paraId="69A73DCA"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Consideration received</w:t>
            </w:r>
          </w:p>
        </w:tc>
        <w:tc>
          <w:tcPr>
            <w:tcW w:w="1800" w:type="dxa"/>
          </w:tcPr>
          <w:p w14:paraId="4FFA6166" w14:textId="77777777" w:rsidR="00F429B5" w:rsidRPr="005F3A87" w:rsidRDefault="00F429B5" w:rsidP="00474C05">
            <w:pPr>
              <w:pBdr>
                <w:bottom w:val="single" w:sz="4" w:space="1" w:color="auto"/>
              </w:pBdr>
              <w:tabs>
                <w:tab w:val="decimal" w:pos="1332"/>
              </w:tabs>
              <w:spacing w:line="380" w:lineRule="exact"/>
              <w:rPr>
                <w:rFonts w:ascii="Arial" w:hAnsi="Arial" w:cs="Arial"/>
                <w:sz w:val="22"/>
                <w:szCs w:val="22"/>
              </w:rPr>
            </w:pPr>
            <w:r w:rsidRPr="005F3A87">
              <w:rPr>
                <w:rFonts w:ascii="Arial" w:hAnsi="Arial" w:cs="Arial"/>
                <w:sz w:val="22"/>
                <w:szCs w:val="22"/>
              </w:rPr>
              <w:t>25,800</w:t>
            </w:r>
          </w:p>
        </w:tc>
      </w:tr>
      <w:tr w:rsidR="00F429B5" w:rsidRPr="005F3A87" w14:paraId="4D72E037" w14:textId="77777777" w:rsidTr="00474C05">
        <w:tc>
          <w:tcPr>
            <w:tcW w:w="7380" w:type="dxa"/>
          </w:tcPr>
          <w:p w14:paraId="249B51E4"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Total gain on sale of investment in subsidiary</w:t>
            </w:r>
          </w:p>
        </w:tc>
        <w:tc>
          <w:tcPr>
            <w:tcW w:w="1800" w:type="dxa"/>
          </w:tcPr>
          <w:p w14:paraId="75A170D7"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27,302</w:t>
            </w:r>
          </w:p>
        </w:tc>
      </w:tr>
      <w:tr w:rsidR="00F429B5" w:rsidRPr="005F3A87" w14:paraId="561B1122" w14:textId="77777777" w:rsidTr="00474C05">
        <w:tc>
          <w:tcPr>
            <w:tcW w:w="7380" w:type="dxa"/>
          </w:tcPr>
          <w:p w14:paraId="4B107E6A" w14:textId="77777777" w:rsidR="00F429B5" w:rsidRPr="005F3A87" w:rsidRDefault="00F429B5" w:rsidP="00474C05">
            <w:pPr>
              <w:spacing w:line="380" w:lineRule="exact"/>
              <w:rPr>
                <w:rFonts w:ascii="Arial" w:hAnsi="Arial" w:cs="Arial"/>
                <w:sz w:val="22"/>
                <w:szCs w:val="22"/>
              </w:rPr>
            </w:pPr>
            <w:r w:rsidRPr="005F3A87">
              <w:rPr>
                <w:rFonts w:ascii="Arial" w:hAnsi="Arial" w:cs="Arial"/>
                <w:sz w:val="22"/>
                <w:szCs w:val="22"/>
              </w:rPr>
              <w:t>Gain attributable to non-controlling interests of the subsidiary</w:t>
            </w:r>
          </w:p>
        </w:tc>
        <w:tc>
          <w:tcPr>
            <w:tcW w:w="1800" w:type="dxa"/>
          </w:tcPr>
          <w:p w14:paraId="52CE7994" w14:textId="77777777" w:rsidR="00F429B5" w:rsidRPr="005F3A87" w:rsidRDefault="00F429B5" w:rsidP="00474C05">
            <w:pPr>
              <w:pBdr>
                <w:bottom w:val="single" w:sz="4" w:space="1" w:color="auto"/>
              </w:pBdr>
              <w:tabs>
                <w:tab w:val="decimal" w:pos="1332"/>
              </w:tabs>
              <w:spacing w:line="380" w:lineRule="exact"/>
              <w:rPr>
                <w:rFonts w:ascii="Arial" w:hAnsi="Arial" w:cs="Arial"/>
                <w:sz w:val="22"/>
                <w:szCs w:val="22"/>
              </w:rPr>
            </w:pPr>
            <w:r w:rsidRPr="005F3A87">
              <w:rPr>
                <w:rFonts w:ascii="Arial" w:hAnsi="Arial" w:cs="Arial"/>
                <w:sz w:val="22"/>
                <w:szCs w:val="22"/>
              </w:rPr>
              <w:t>(601)</w:t>
            </w:r>
          </w:p>
        </w:tc>
      </w:tr>
      <w:tr w:rsidR="00F429B5" w:rsidRPr="005F3A87" w14:paraId="197C1A30" w14:textId="77777777" w:rsidTr="00474C05">
        <w:tc>
          <w:tcPr>
            <w:tcW w:w="7380" w:type="dxa"/>
          </w:tcPr>
          <w:p w14:paraId="676D348B"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Gain attributable to equity holders of the Company</w:t>
            </w:r>
          </w:p>
        </w:tc>
        <w:tc>
          <w:tcPr>
            <w:tcW w:w="1800" w:type="dxa"/>
          </w:tcPr>
          <w:p w14:paraId="6385A79D" w14:textId="77777777" w:rsidR="00F429B5" w:rsidRPr="005F3A87" w:rsidRDefault="00F429B5" w:rsidP="00474C05">
            <w:pPr>
              <w:pBdr>
                <w:bottom w:val="double" w:sz="4" w:space="1" w:color="auto"/>
              </w:pBdr>
              <w:tabs>
                <w:tab w:val="decimal" w:pos="1332"/>
              </w:tabs>
              <w:spacing w:line="380" w:lineRule="exact"/>
              <w:rPr>
                <w:rFonts w:ascii="Arial" w:hAnsi="Arial" w:cs="Arial"/>
                <w:sz w:val="22"/>
                <w:szCs w:val="22"/>
              </w:rPr>
            </w:pPr>
            <w:r w:rsidRPr="005F3A87">
              <w:rPr>
                <w:rFonts w:ascii="Arial" w:hAnsi="Arial" w:cs="Arial"/>
                <w:sz w:val="22"/>
                <w:szCs w:val="22"/>
              </w:rPr>
              <w:t>26,701</w:t>
            </w:r>
          </w:p>
        </w:tc>
      </w:tr>
    </w:tbl>
    <w:p w14:paraId="36FB3F94" w14:textId="77777777" w:rsidR="00C63227" w:rsidRPr="005F3A87" w:rsidRDefault="00C63227" w:rsidP="00C63227">
      <w:pPr>
        <w:tabs>
          <w:tab w:val="left" w:pos="1440"/>
          <w:tab w:val="right" w:pos="7200"/>
        </w:tabs>
        <w:spacing w:before="120" w:after="120" w:line="380" w:lineRule="exact"/>
        <w:ind w:left="547" w:right="-7" w:hanging="547"/>
        <w:jc w:val="right"/>
        <w:rPr>
          <w:rFonts w:ascii="Arial" w:hAnsi="Arial" w:cs="Arial"/>
          <w:b/>
          <w:bCs/>
          <w:sz w:val="22"/>
          <w:szCs w:val="22"/>
        </w:rPr>
      </w:pPr>
      <w:r>
        <w:br w:type="page"/>
      </w:r>
      <w:r w:rsidRPr="005F3A87">
        <w:rPr>
          <w:rFonts w:ascii="Arial" w:hAnsi="Arial" w:cs="Arial"/>
          <w:sz w:val="22"/>
          <w:szCs w:val="22"/>
        </w:rPr>
        <w:lastRenderedPageBreak/>
        <w:t>(Unit: Thousand Baht)</w:t>
      </w:r>
    </w:p>
    <w:tbl>
      <w:tblPr>
        <w:tblW w:w="9180" w:type="dxa"/>
        <w:tblInd w:w="450" w:type="dxa"/>
        <w:tblLayout w:type="fixed"/>
        <w:tblLook w:val="0000" w:firstRow="0" w:lastRow="0" w:firstColumn="0" w:lastColumn="0" w:noHBand="0" w:noVBand="0"/>
      </w:tblPr>
      <w:tblGrid>
        <w:gridCol w:w="7380"/>
        <w:gridCol w:w="1800"/>
      </w:tblGrid>
      <w:tr w:rsidR="00C63227" w:rsidRPr="005F3A87" w14:paraId="279AB6A0" w14:textId="77777777" w:rsidTr="002C6E32">
        <w:tc>
          <w:tcPr>
            <w:tcW w:w="7380" w:type="dxa"/>
          </w:tcPr>
          <w:p w14:paraId="5FC2D553" w14:textId="77777777" w:rsidR="00C63227" w:rsidRPr="005F3A87" w:rsidRDefault="00C63227" w:rsidP="002C6E32">
            <w:pPr>
              <w:spacing w:line="380" w:lineRule="exact"/>
              <w:rPr>
                <w:rFonts w:ascii="Arial" w:hAnsi="Arial" w:cs="Arial"/>
                <w:sz w:val="22"/>
                <w:szCs w:val="22"/>
                <w:cs/>
              </w:rPr>
            </w:pPr>
          </w:p>
        </w:tc>
        <w:tc>
          <w:tcPr>
            <w:tcW w:w="1800" w:type="dxa"/>
          </w:tcPr>
          <w:p w14:paraId="507EB2B5" w14:textId="77777777" w:rsidR="00C63227" w:rsidRPr="005F3A87" w:rsidRDefault="00C63227" w:rsidP="002C6E32">
            <w:pPr>
              <w:pBdr>
                <w:bottom w:val="single" w:sz="4" w:space="1" w:color="auto"/>
              </w:pBdr>
              <w:spacing w:line="380" w:lineRule="exact"/>
              <w:jc w:val="center"/>
              <w:rPr>
                <w:rFonts w:ascii="Arial" w:hAnsi="Arial" w:cs="Arial"/>
                <w:sz w:val="22"/>
                <w:szCs w:val="22"/>
              </w:rPr>
            </w:pPr>
            <w:r w:rsidRPr="005F3A87">
              <w:rPr>
                <w:rFonts w:ascii="Arial" w:hAnsi="Arial" w:cs="Arial"/>
                <w:sz w:val="22"/>
                <w:szCs w:val="22"/>
              </w:rPr>
              <w:t>Net book value</w:t>
            </w:r>
          </w:p>
        </w:tc>
      </w:tr>
      <w:tr w:rsidR="00F429B5" w:rsidRPr="005F3A87" w14:paraId="60BAD862" w14:textId="77777777" w:rsidTr="00474C05">
        <w:tc>
          <w:tcPr>
            <w:tcW w:w="7380" w:type="dxa"/>
          </w:tcPr>
          <w:p w14:paraId="3561D020" w14:textId="60261E7F"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Consideration received</w:t>
            </w:r>
          </w:p>
        </w:tc>
        <w:tc>
          <w:tcPr>
            <w:tcW w:w="1800" w:type="dxa"/>
          </w:tcPr>
          <w:p w14:paraId="047A3E76" w14:textId="77777777" w:rsidR="00F429B5" w:rsidRPr="005F3A87" w:rsidRDefault="00F429B5" w:rsidP="00474C05">
            <w:pPr>
              <w:tabs>
                <w:tab w:val="decimal" w:pos="1332"/>
              </w:tabs>
              <w:spacing w:line="380" w:lineRule="exact"/>
              <w:rPr>
                <w:rFonts w:ascii="Arial" w:hAnsi="Arial" w:cs="Arial"/>
                <w:sz w:val="22"/>
                <w:szCs w:val="22"/>
              </w:rPr>
            </w:pPr>
            <w:r w:rsidRPr="005F3A87">
              <w:rPr>
                <w:rFonts w:ascii="Arial" w:hAnsi="Arial" w:cs="Arial"/>
                <w:sz w:val="22"/>
                <w:szCs w:val="22"/>
              </w:rPr>
              <w:t>25,800</w:t>
            </w:r>
          </w:p>
        </w:tc>
      </w:tr>
      <w:tr w:rsidR="00F429B5" w:rsidRPr="005F3A87" w14:paraId="2161CA22" w14:textId="77777777" w:rsidTr="00474C05">
        <w:tc>
          <w:tcPr>
            <w:tcW w:w="7380" w:type="dxa"/>
          </w:tcPr>
          <w:p w14:paraId="7B0C052F"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Cash and cash equivalents of disposed subsidiary</w:t>
            </w:r>
          </w:p>
        </w:tc>
        <w:tc>
          <w:tcPr>
            <w:tcW w:w="1800" w:type="dxa"/>
          </w:tcPr>
          <w:p w14:paraId="172FD742" w14:textId="77777777" w:rsidR="00F429B5" w:rsidRPr="005F3A87" w:rsidRDefault="00F429B5" w:rsidP="00474C05">
            <w:pPr>
              <w:pBdr>
                <w:bottom w:val="single" w:sz="4" w:space="1" w:color="auto"/>
              </w:pBdr>
              <w:tabs>
                <w:tab w:val="decimal" w:pos="1332"/>
              </w:tabs>
              <w:spacing w:line="380" w:lineRule="exact"/>
              <w:rPr>
                <w:rFonts w:ascii="Arial" w:hAnsi="Arial" w:cs="Arial"/>
                <w:sz w:val="22"/>
                <w:szCs w:val="22"/>
              </w:rPr>
            </w:pPr>
            <w:r w:rsidRPr="005F3A87">
              <w:rPr>
                <w:rFonts w:ascii="Arial" w:hAnsi="Arial" w:cs="Arial"/>
                <w:sz w:val="22"/>
                <w:szCs w:val="22"/>
              </w:rPr>
              <w:t>(1,885)</w:t>
            </w:r>
          </w:p>
        </w:tc>
      </w:tr>
      <w:tr w:rsidR="00F429B5" w:rsidRPr="005F3A87" w14:paraId="684F57F0" w14:textId="77777777" w:rsidTr="00474C05">
        <w:tc>
          <w:tcPr>
            <w:tcW w:w="7380" w:type="dxa"/>
          </w:tcPr>
          <w:p w14:paraId="3F9434F2" w14:textId="77777777" w:rsidR="00F429B5" w:rsidRPr="005F3A87" w:rsidRDefault="00F429B5" w:rsidP="00474C05">
            <w:pPr>
              <w:spacing w:line="380" w:lineRule="exact"/>
              <w:rPr>
                <w:rFonts w:ascii="Arial" w:hAnsi="Arial" w:cs="Arial"/>
                <w:sz w:val="22"/>
                <w:szCs w:val="22"/>
                <w:cs/>
              </w:rPr>
            </w:pPr>
            <w:r w:rsidRPr="005F3A87">
              <w:rPr>
                <w:rFonts w:ascii="Arial" w:hAnsi="Arial" w:cs="Arial"/>
                <w:sz w:val="22"/>
                <w:szCs w:val="22"/>
              </w:rPr>
              <w:t>Net cash increase from disposal of subsidiary</w:t>
            </w:r>
          </w:p>
        </w:tc>
        <w:tc>
          <w:tcPr>
            <w:tcW w:w="1800" w:type="dxa"/>
          </w:tcPr>
          <w:p w14:paraId="33C00367" w14:textId="77777777" w:rsidR="00F429B5" w:rsidRPr="005F3A87" w:rsidRDefault="00F429B5" w:rsidP="00474C05">
            <w:pPr>
              <w:pBdr>
                <w:bottom w:val="double" w:sz="4" w:space="1" w:color="auto"/>
              </w:pBdr>
              <w:tabs>
                <w:tab w:val="decimal" w:pos="1332"/>
              </w:tabs>
              <w:spacing w:line="380" w:lineRule="exact"/>
              <w:rPr>
                <w:rFonts w:ascii="Arial" w:hAnsi="Arial" w:cs="Arial"/>
                <w:sz w:val="22"/>
                <w:szCs w:val="22"/>
              </w:rPr>
            </w:pPr>
            <w:r w:rsidRPr="005F3A87">
              <w:rPr>
                <w:rFonts w:ascii="Arial" w:hAnsi="Arial" w:cs="Arial"/>
                <w:sz w:val="22"/>
                <w:szCs w:val="22"/>
              </w:rPr>
              <w:t>23,915</w:t>
            </w:r>
          </w:p>
        </w:tc>
      </w:tr>
    </w:tbl>
    <w:p w14:paraId="20EDF0D5" w14:textId="77777777" w:rsidR="0043360D" w:rsidRPr="005F3A87" w:rsidRDefault="00114F2F" w:rsidP="005F3A87">
      <w:pPr>
        <w:tabs>
          <w:tab w:val="right" w:pos="7280"/>
          <w:tab w:val="right" w:pos="8760"/>
        </w:tabs>
        <w:spacing w:before="120" w:after="120" w:line="380" w:lineRule="exact"/>
        <w:ind w:left="547" w:right="-7" w:hanging="547"/>
        <w:rPr>
          <w:rFonts w:ascii="Arial" w:hAnsi="Arial" w:cs="Arial"/>
          <w:sz w:val="22"/>
          <w:szCs w:val="22"/>
        </w:rPr>
      </w:pPr>
      <w:r w:rsidRPr="005F3A87">
        <w:rPr>
          <w:rFonts w:ascii="Arial" w:hAnsi="Arial" w:cs="Arial"/>
          <w:sz w:val="22"/>
          <w:szCs w:val="22"/>
        </w:rPr>
        <w:t>11</w:t>
      </w:r>
      <w:r w:rsidR="0043360D" w:rsidRPr="005F3A87">
        <w:rPr>
          <w:rFonts w:ascii="Arial" w:hAnsi="Arial" w:cs="Arial"/>
          <w:sz w:val="22"/>
          <w:szCs w:val="22"/>
        </w:rPr>
        <w:t>.</w:t>
      </w:r>
      <w:r w:rsidR="00121D79">
        <w:rPr>
          <w:rFonts w:ascii="Arial" w:hAnsi="Arial" w:cs="Arial"/>
          <w:sz w:val="22"/>
          <w:szCs w:val="22"/>
        </w:rPr>
        <w:t>1</w:t>
      </w:r>
      <w:r w:rsidR="0043360D" w:rsidRPr="005F3A87">
        <w:rPr>
          <w:rFonts w:ascii="Arial" w:hAnsi="Arial" w:cs="Arial"/>
          <w:sz w:val="22"/>
          <w:szCs w:val="22"/>
        </w:rPr>
        <w:tab/>
        <w:t>Share of comprehensive income</w:t>
      </w:r>
    </w:p>
    <w:p w14:paraId="633CE661" w14:textId="77777777" w:rsidR="0043360D" w:rsidRPr="005F3A87" w:rsidRDefault="0043360D" w:rsidP="005F3A87">
      <w:pPr>
        <w:pStyle w:val="BlockText"/>
        <w:tabs>
          <w:tab w:val="clear" w:pos="7200"/>
          <w:tab w:val="center" w:pos="6840"/>
          <w:tab w:val="center" w:pos="8280"/>
        </w:tabs>
        <w:ind w:left="547" w:right="-7" w:hanging="547"/>
        <w:jc w:val="both"/>
        <w:rPr>
          <w:rFonts w:ascii="Arial" w:hAnsi="Arial" w:cs="Arial"/>
          <w:sz w:val="22"/>
          <w:szCs w:val="22"/>
        </w:rPr>
      </w:pPr>
      <w:r w:rsidRPr="005F3A87">
        <w:rPr>
          <w:rFonts w:ascii="Arial" w:hAnsi="Arial" w:cs="Arial"/>
          <w:sz w:val="22"/>
          <w:szCs w:val="22"/>
        </w:rPr>
        <w:tab/>
        <w:t>During the year</w:t>
      </w:r>
      <w:r w:rsidR="00121D79">
        <w:rPr>
          <w:rFonts w:ascii="Arial" w:hAnsi="Arial" w:cs="Arial"/>
          <w:sz w:val="22"/>
          <w:szCs w:val="22"/>
        </w:rPr>
        <w:t xml:space="preserve"> 2019</w:t>
      </w:r>
      <w:r w:rsidRPr="005F3A87">
        <w:rPr>
          <w:rFonts w:ascii="Arial" w:hAnsi="Arial" w:cs="Arial"/>
          <w:sz w:val="22"/>
          <w:szCs w:val="22"/>
        </w:rPr>
        <w:t xml:space="preserve">, the Company has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its share of loss from investment in subsidiary in the separate financial statements as follows:</w:t>
      </w:r>
    </w:p>
    <w:tbl>
      <w:tblPr>
        <w:tblW w:w="9273" w:type="dxa"/>
        <w:tblInd w:w="450" w:type="dxa"/>
        <w:tblLayout w:type="fixed"/>
        <w:tblLook w:val="0000" w:firstRow="0" w:lastRow="0" w:firstColumn="0" w:lastColumn="0" w:noHBand="0" w:noVBand="0"/>
      </w:tblPr>
      <w:tblGrid>
        <w:gridCol w:w="2430"/>
        <w:gridCol w:w="2280"/>
        <w:gridCol w:w="60"/>
        <w:gridCol w:w="2160"/>
        <w:gridCol w:w="2343"/>
      </w:tblGrid>
      <w:tr w:rsidR="0043360D" w:rsidRPr="005F3A87" w14:paraId="040D877F" w14:textId="77777777" w:rsidTr="00474C05">
        <w:tc>
          <w:tcPr>
            <w:tcW w:w="9273" w:type="dxa"/>
            <w:gridSpan w:val="5"/>
            <w:tcBorders>
              <w:top w:val="nil"/>
              <w:left w:val="nil"/>
              <w:bottom w:val="nil"/>
              <w:right w:val="nil"/>
            </w:tcBorders>
            <w:vAlign w:val="bottom"/>
          </w:tcPr>
          <w:p w14:paraId="325F10A0" w14:textId="77777777" w:rsidR="0043360D" w:rsidRPr="00474C05" w:rsidRDefault="0043360D" w:rsidP="00474C05">
            <w:pPr>
              <w:spacing w:line="340" w:lineRule="exact"/>
              <w:jc w:val="right"/>
              <w:rPr>
                <w:rFonts w:ascii="Arial" w:hAnsi="Arial" w:cs="Arial"/>
                <w:sz w:val="18"/>
                <w:szCs w:val="18"/>
              </w:rPr>
            </w:pPr>
            <w:r w:rsidRPr="00474C05">
              <w:rPr>
                <w:rFonts w:ascii="Arial" w:hAnsi="Arial" w:cs="Arial"/>
                <w:sz w:val="18"/>
                <w:szCs w:val="18"/>
              </w:rPr>
              <w:t xml:space="preserve"> (Unit: Thousand Baht)</w:t>
            </w:r>
          </w:p>
        </w:tc>
      </w:tr>
      <w:tr w:rsidR="0043360D" w:rsidRPr="00474C05" w14:paraId="65D85A5F" w14:textId="77777777" w:rsidTr="00474C05">
        <w:trPr>
          <w:gridAfter w:val="1"/>
          <w:wAfter w:w="2343" w:type="dxa"/>
        </w:trPr>
        <w:tc>
          <w:tcPr>
            <w:tcW w:w="2430" w:type="dxa"/>
            <w:tcBorders>
              <w:top w:val="nil"/>
              <w:left w:val="nil"/>
              <w:bottom w:val="nil"/>
              <w:right w:val="nil"/>
            </w:tcBorders>
            <w:vAlign w:val="bottom"/>
          </w:tcPr>
          <w:p w14:paraId="1613BD8D" w14:textId="77777777" w:rsidR="0043360D" w:rsidRPr="00474C05" w:rsidRDefault="0043360D" w:rsidP="00474C05">
            <w:pPr>
              <w:spacing w:line="340" w:lineRule="exact"/>
              <w:jc w:val="center"/>
              <w:rPr>
                <w:rFonts w:ascii="Arial" w:hAnsi="Arial" w:cs="Arial"/>
                <w:sz w:val="18"/>
                <w:szCs w:val="18"/>
                <w:cs/>
              </w:rPr>
            </w:pPr>
          </w:p>
        </w:tc>
        <w:tc>
          <w:tcPr>
            <w:tcW w:w="4500" w:type="dxa"/>
            <w:gridSpan w:val="3"/>
            <w:tcBorders>
              <w:top w:val="nil"/>
              <w:left w:val="nil"/>
              <w:right w:val="nil"/>
            </w:tcBorders>
            <w:vAlign w:val="bottom"/>
          </w:tcPr>
          <w:p w14:paraId="0E5B765C" w14:textId="77777777" w:rsidR="0043360D" w:rsidRPr="00474C05" w:rsidRDefault="0043360D" w:rsidP="00474C05">
            <w:pPr>
              <w:pBdr>
                <w:bottom w:val="single" w:sz="4" w:space="1" w:color="auto"/>
              </w:pBdr>
              <w:tabs>
                <w:tab w:val="left" w:pos="900"/>
              </w:tabs>
              <w:spacing w:line="340" w:lineRule="exact"/>
              <w:jc w:val="center"/>
              <w:outlineLvl w:val="0"/>
              <w:rPr>
                <w:rFonts w:ascii="Arial" w:hAnsi="Arial" w:cs="Arial"/>
                <w:sz w:val="18"/>
                <w:szCs w:val="18"/>
              </w:rPr>
            </w:pPr>
            <w:r w:rsidRPr="00474C05">
              <w:rPr>
                <w:rFonts w:ascii="Arial" w:hAnsi="Arial" w:cs="Arial"/>
                <w:sz w:val="18"/>
                <w:szCs w:val="18"/>
              </w:rPr>
              <w:t>Separate</w:t>
            </w:r>
            <w:r w:rsidR="00E05C34" w:rsidRPr="00474C05">
              <w:rPr>
                <w:rFonts w:ascii="Arial" w:hAnsi="Arial" w:cs="Arial"/>
                <w:sz w:val="18"/>
                <w:szCs w:val="18"/>
              </w:rPr>
              <w:t xml:space="preserve"> </w:t>
            </w:r>
            <w:r w:rsidRPr="00474C05">
              <w:rPr>
                <w:rFonts w:ascii="Arial" w:hAnsi="Arial" w:cs="Arial"/>
                <w:sz w:val="18"/>
                <w:szCs w:val="18"/>
              </w:rPr>
              <w:t>financial statements</w:t>
            </w:r>
          </w:p>
        </w:tc>
      </w:tr>
      <w:tr w:rsidR="0043360D" w:rsidRPr="00474C05" w14:paraId="3CF12F97" w14:textId="77777777" w:rsidTr="00121D79">
        <w:tc>
          <w:tcPr>
            <w:tcW w:w="2430" w:type="dxa"/>
            <w:tcBorders>
              <w:top w:val="nil"/>
              <w:left w:val="nil"/>
              <w:bottom w:val="nil"/>
              <w:right w:val="nil"/>
            </w:tcBorders>
            <w:vAlign w:val="bottom"/>
          </w:tcPr>
          <w:p w14:paraId="380FDC22" w14:textId="77777777" w:rsidR="0043360D" w:rsidRPr="00474C05" w:rsidRDefault="00517F07" w:rsidP="00474C05">
            <w:pPr>
              <w:pBdr>
                <w:bottom w:val="single" w:sz="4" w:space="1" w:color="auto"/>
              </w:pBdr>
              <w:spacing w:line="340" w:lineRule="exact"/>
              <w:jc w:val="center"/>
              <w:rPr>
                <w:rFonts w:ascii="Arial" w:hAnsi="Arial" w:cs="Arial"/>
                <w:sz w:val="18"/>
                <w:szCs w:val="18"/>
                <w:cs/>
              </w:rPr>
            </w:pPr>
            <w:r w:rsidRPr="00474C05">
              <w:rPr>
                <w:rFonts w:ascii="Arial" w:hAnsi="Arial" w:cs="Arial"/>
                <w:sz w:val="18"/>
                <w:szCs w:val="18"/>
              </w:rPr>
              <w:t>Company’s name</w:t>
            </w:r>
          </w:p>
        </w:tc>
        <w:tc>
          <w:tcPr>
            <w:tcW w:w="2280" w:type="dxa"/>
            <w:tcBorders>
              <w:top w:val="nil"/>
              <w:left w:val="nil"/>
              <w:right w:val="nil"/>
            </w:tcBorders>
            <w:vAlign w:val="bottom"/>
          </w:tcPr>
          <w:p w14:paraId="537CD439" w14:textId="77777777" w:rsidR="0043360D" w:rsidRPr="00474C05" w:rsidRDefault="0043360D" w:rsidP="00474C05">
            <w:pPr>
              <w:pBdr>
                <w:bottom w:val="single" w:sz="4" w:space="1" w:color="auto"/>
              </w:pBdr>
              <w:spacing w:line="340" w:lineRule="exact"/>
              <w:jc w:val="center"/>
              <w:rPr>
                <w:rFonts w:ascii="Arial" w:hAnsi="Arial" w:cs="Arial"/>
                <w:sz w:val="18"/>
                <w:szCs w:val="18"/>
              </w:rPr>
            </w:pPr>
            <w:r w:rsidRPr="00474C05">
              <w:rPr>
                <w:rFonts w:ascii="Arial" w:hAnsi="Arial" w:cs="Arial"/>
                <w:sz w:val="18"/>
                <w:szCs w:val="18"/>
              </w:rPr>
              <w:t>Share of loss from investment in subsidiary</w:t>
            </w:r>
          </w:p>
        </w:tc>
        <w:tc>
          <w:tcPr>
            <w:tcW w:w="2220" w:type="dxa"/>
            <w:gridSpan w:val="2"/>
            <w:tcBorders>
              <w:top w:val="nil"/>
              <w:left w:val="nil"/>
              <w:right w:val="nil"/>
            </w:tcBorders>
            <w:vAlign w:val="bottom"/>
          </w:tcPr>
          <w:p w14:paraId="76E680AC" w14:textId="77777777" w:rsidR="0043360D" w:rsidRPr="00474C05" w:rsidRDefault="0043360D" w:rsidP="00474C05">
            <w:pPr>
              <w:pBdr>
                <w:bottom w:val="single" w:sz="4" w:space="1" w:color="auto"/>
              </w:pBdr>
              <w:spacing w:line="340" w:lineRule="exact"/>
              <w:jc w:val="center"/>
              <w:rPr>
                <w:rFonts w:ascii="Arial" w:hAnsi="Arial" w:cs="Arial"/>
                <w:sz w:val="18"/>
                <w:szCs w:val="18"/>
                <w:cs/>
              </w:rPr>
            </w:pPr>
            <w:r w:rsidRPr="00474C05">
              <w:rPr>
                <w:rFonts w:ascii="Arial" w:hAnsi="Arial" w:cs="Arial"/>
                <w:sz w:val="18"/>
                <w:szCs w:val="18"/>
              </w:rPr>
              <w:t>Share of other comprehensive income from investment in subsidiary</w:t>
            </w:r>
          </w:p>
        </w:tc>
        <w:tc>
          <w:tcPr>
            <w:tcW w:w="2343" w:type="dxa"/>
            <w:tcBorders>
              <w:top w:val="nil"/>
              <w:left w:val="nil"/>
              <w:right w:val="nil"/>
            </w:tcBorders>
            <w:vAlign w:val="bottom"/>
          </w:tcPr>
          <w:p w14:paraId="03E32AE4" w14:textId="77777777" w:rsidR="0043360D" w:rsidRPr="00474C05" w:rsidRDefault="0043360D" w:rsidP="00474C05">
            <w:pPr>
              <w:pBdr>
                <w:bottom w:val="single" w:sz="4" w:space="1" w:color="auto"/>
              </w:pBdr>
              <w:spacing w:line="340" w:lineRule="exact"/>
              <w:jc w:val="center"/>
              <w:rPr>
                <w:rFonts w:ascii="Arial" w:hAnsi="Arial" w:cs="Arial"/>
                <w:sz w:val="18"/>
                <w:szCs w:val="18"/>
              </w:rPr>
            </w:pPr>
            <w:r w:rsidRPr="00474C05">
              <w:rPr>
                <w:rFonts w:ascii="Arial" w:hAnsi="Arial" w:cs="Arial"/>
                <w:sz w:val="18"/>
                <w:szCs w:val="18"/>
              </w:rPr>
              <w:t>Dividend received</w:t>
            </w:r>
          </w:p>
        </w:tc>
      </w:tr>
      <w:tr w:rsidR="00121D79" w:rsidRPr="00474C05" w14:paraId="50D17621" w14:textId="77777777" w:rsidTr="00121D79">
        <w:tc>
          <w:tcPr>
            <w:tcW w:w="2430" w:type="dxa"/>
            <w:tcBorders>
              <w:top w:val="nil"/>
              <w:left w:val="nil"/>
              <w:bottom w:val="nil"/>
              <w:right w:val="nil"/>
            </w:tcBorders>
          </w:tcPr>
          <w:p w14:paraId="0BBB87A1" w14:textId="77777777" w:rsidR="00121D79" w:rsidRPr="00474C05" w:rsidRDefault="00121D79" w:rsidP="00474C05">
            <w:pPr>
              <w:spacing w:line="340" w:lineRule="exact"/>
              <w:rPr>
                <w:rFonts w:ascii="Arial" w:hAnsi="Arial" w:cs="Arial"/>
                <w:sz w:val="18"/>
                <w:szCs w:val="18"/>
              </w:rPr>
            </w:pPr>
            <w:r w:rsidRPr="00474C05">
              <w:rPr>
                <w:rFonts w:ascii="Arial" w:hAnsi="Arial" w:cs="Arial"/>
                <w:sz w:val="18"/>
                <w:szCs w:val="18"/>
              </w:rPr>
              <w:t>Beans and Brown Co., Ltd.</w:t>
            </w:r>
          </w:p>
        </w:tc>
        <w:tc>
          <w:tcPr>
            <w:tcW w:w="2340" w:type="dxa"/>
            <w:gridSpan w:val="2"/>
            <w:tcBorders>
              <w:left w:val="nil"/>
              <w:right w:val="nil"/>
            </w:tcBorders>
            <w:vAlign w:val="bottom"/>
          </w:tcPr>
          <w:p w14:paraId="344EE1D0" w14:textId="77777777" w:rsidR="00121D79" w:rsidRPr="00474C05" w:rsidRDefault="00121D79" w:rsidP="00474C05">
            <w:pPr>
              <w:pBdr>
                <w:bottom w:val="single" w:sz="4" w:space="1" w:color="auto"/>
              </w:pBdr>
              <w:tabs>
                <w:tab w:val="decimal" w:pos="792"/>
              </w:tabs>
              <w:spacing w:line="340" w:lineRule="exact"/>
              <w:jc w:val="right"/>
              <w:rPr>
                <w:rFonts w:ascii="Arial" w:hAnsi="Arial" w:cs="Arial"/>
                <w:sz w:val="18"/>
                <w:szCs w:val="18"/>
              </w:rPr>
            </w:pPr>
            <w:r w:rsidRPr="00474C05">
              <w:rPr>
                <w:rFonts w:ascii="Arial" w:hAnsi="Arial" w:cs="Arial"/>
                <w:sz w:val="18"/>
                <w:szCs w:val="18"/>
              </w:rPr>
              <w:t>(14,921)</w:t>
            </w:r>
          </w:p>
        </w:tc>
        <w:tc>
          <w:tcPr>
            <w:tcW w:w="2160" w:type="dxa"/>
            <w:tcBorders>
              <w:left w:val="nil"/>
              <w:right w:val="nil"/>
            </w:tcBorders>
            <w:vAlign w:val="bottom"/>
          </w:tcPr>
          <w:p w14:paraId="5139B67D" w14:textId="77777777" w:rsidR="00121D79" w:rsidRPr="00474C05" w:rsidRDefault="00121D79" w:rsidP="00474C05">
            <w:pPr>
              <w:pBdr>
                <w:bottom w:val="single" w:sz="4" w:space="1" w:color="auto"/>
              </w:pBdr>
              <w:tabs>
                <w:tab w:val="decimal" w:pos="792"/>
              </w:tabs>
              <w:spacing w:line="340" w:lineRule="exact"/>
              <w:jc w:val="right"/>
              <w:rPr>
                <w:rFonts w:ascii="Arial" w:hAnsi="Arial" w:cs="Arial"/>
                <w:sz w:val="18"/>
                <w:szCs w:val="18"/>
              </w:rPr>
            </w:pPr>
            <w:r w:rsidRPr="00474C05">
              <w:rPr>
                <w:rFonts w:ascii="Arial" w:hAnsi="Arial" w:cs="Arial"/>
                <w:sz w:val="18"/>
                <w:szCs w:val="18"/>
              </w:rPr>
              <w:t>-</w:t>
            </w:r>
          </w:p>
        </w:tc>
        <w:tc>
          <w:tcPr>
            <w:tcW w:w="2343" w:type="dxa"/>
            <w:tcBorders>
              <w:left w:val="nil"/>
              <w:right w:val="nil"/>
            </w:tcBorders>
            <w:vAlign w:val="bottom"/>
          </w:tcPr>
          <w:p w14:paraId="2E1AAFA7" w14:textId="77777777" w:rsidR="00121D79" w:rsidRPr="00474C05" w:rsidRDefault="00121D79" w:rsidP="00474C05">
            <w:pPr>
              <w:pBdr>
                <w:bottom w:val="single" w:sz="4" w:space="1" w:color="auto"/>
              </w:pBdr>
              <w:tabs>
                <w:tab w:val="decimal" w:pos="792"/>
              </w:tabs>
              <w:spacing w:line="340" w:lineRule="exact"/>
              <w:jc w:val="right"/>
              <w:rPr>
                <w:rFonts w:ascii="Arial" w:hAnsi="Arial" w:cs="Arial"/>
                <w:sz w:val="18"/>
                <w:szCs w:val="18"/>
              </w:rPr>
            </w:pPr>
            <w:r w:rsidRPr="00474C05">
              <w:rPr>
                <w:rFonts w:ascii="Arial" w:hAnsi="Arial" w:cs="Arial"/>
                <w:sz w:val="18"/>
                <w:szCs w:val="18"/>
              </w:rPr>
              <w:t>-</w:t>
            </w:r>
          </w:p>
        </w:tc>
      </w:tr>
      <w:tr w:rsidR="00121D79" w:rsidRPr="00474C05" w14:paraId="6A6E8214" w14:textId="77777777" w:rsidTr="00121D79">
        <w:tc>
          <w:tcPr>
            <w:tcW w:w="2430" w:type="dxa"/>
            <w:tcBorders>
              <w:top w:val="nil"/>
              <w:left w:val="nil"/>
              <w:bottom w:val="nil"/>
              <w:right w:val="nil"/>
            </w:tcBorders>
          </w:tcPr>
          <w:p w14:paraId="0EADAF60" w14:textId="77777777" w:rsidR="00121D79" w:rsidRPr="00474C05" w:rsidRDefault="00121D79" w:rsidP="00474C05">
            <w:pPr>
              <w:spacing w:line="340" w:lineRule="exact"/>
              <w:rPr>
                <w:rFonts w:ascii="Arial" w:hAnsi="Arial" w:cs="Arial"/>
                <w:sz w:val="18"/>
                <w:szCs w:val="18"/>
              </w:rPr>
            </w:pPr>
            <w:r w:rsidRPr="00474C05">
              <w:rPr>
                <w:rFonts w:ascii="Arial" w:hAnsi="Arial" w:cs="Arial"/>
                <w:sz w:val="18"/>
                <w:szCs w:val="18"/>
              </w:rPr>
              <w:t>Total</w:t>
            </w:r>
          </w:p>
        </w:tc>
        <w:tc>
          <w:tcPr>
            <w:tcW w:w="2340" w:type="dxa"/>
            <w:gridSpan w:val="2"/>
            <w:tcBorders>
              <w:left w:val="nil"/>
              <w:right w:val="nil"/>
            </w:tcBorders>
            <w:vAlign w:val="bottom"/>
          </w:tcPr>
          <w:p w14:paraId="382DB21E" w14:textId="77777777" w:rsidR="00121D79" w:rsidRPr="00474C05" w:rsidRDefault="00121D79" w:rsidP="00474C05">
            <w:pPr>
              <w:pBdr>
                <w:bottom w:val="double" w:sz="4" w:space="1" w:color="auto"/>
              </w:pBdr>
              <w:tabs>
                <w:tab w:val="decimal" w:pos="792"/>
              </w:tabs>
              <w:spacing w:line="340" w:lineRule="exact"/>
              <w:jc w:val="right"/>
              <w:rPr>
                <w:rFonts w:ascii="Arial" w:hAnsi="Arial" w:cs="Arial"/>
                <w:sz w:val="18"/>
                <w:szCs w:val="18"/>
              </w:rPr>
            </w:pPr>
            <w:r w:rsidRPr="00474C05">
              <w:rPr>
                <w:rFonts w:ascii="Arial" w:hAnsi="Arial" w:cs="Arial"/>
                <w:sz w:val="18"/>
                <w:szCs w:val="18"/>
              </w:rPr>
              <w:t>(14,921)</w:t>
            </w:r>
          </w:p>
        </w:tc>
        <w:tc>
          <w:tcPr>
            <w:tcW w:w="2160" w:type="dxa"/>
            <w:tcBorders>
              <w:left w:val="nil"/>
              <w:right w:val="nil"/>
            </w:tcBorders>
            <w:vAlign w:val="bottom"/>
          </w:tcPr>
          <w:p w14:paraId="4C17043C" w14:textId="77777777" w:rsidR="00121D79" w:rsidRPr="00474C05" w:rsidRDefault="00121D79" w:rsidP="00474C05">
            <w:pPr>
              <w:pBdr>
                <w:bottom w:val="double" w:sz="4" w:space="1" w:color="auto"/>
              </w:pBdr>
              <w:tabs>
                <w:tab w:val="decimal" w:pos="792"/>
              </w:tabs>
              <w:spacing w:line="340" w:lineRule="exact"/>
              <w:jc w:val="right"/>
              <w:rPr>
                <w:rFonts w:ascii="Arial" w:hAnsi="Arial" w:cs="Arial"/>
                <w:sz w:val="18"/>
                <w:szCs w:val="18"/>
              </w:rPr>
            </w:pPr>
            <w:r w:rsidRPr="00474C05">
              <w:rPr>
                <w:rFonts w:ascii="Arial" w:hAnsi="Arial" w:cs="Arial"/>
                <w:sz w:val="18"/>
                <w:szCs w:val="18"/>
              </w:rPr>
              <w:t>-</w:t>
            </w:r>
          </w:p>
        </w:tc>
        <w:tc>
          <w:tcPr>
            <w:tcW w:w="2343" w:type="dxa"/>
            <w:tcBorders>
              <w:left w:val="nil"/>
              <w:right w:val="nil"/>
            </w:tcBorders>
            <w:vAlign w:val="bottom"/>
          </w:tcPr>
          <w:p w14:paraId="2A0A5BBF" w14:textId="77777777" w:rsidR="00121D79" w:rsidRPr="00474C05" w:rsidRDefault="00121D79" w:rsidP="00474C05">
            <w:pPr>
              <w:pBdr>
                <w:bottom w:val="double" w:sz="4" w:space="1" w:color="auto"/>
              </w:pBdr>
              <w:tabs>
                <w:tab w:val="decimal" w:pos="792"/>
              </w:tabs>
              <w:spacing w:line="340" w:lineRule="exact"/>
              <w:jc w:val="right"/>
              <w:rPr>
                <w:rFonts w:ascii="Arial" w:hAnsi="Arial" w:cs="Arial"/>
                <w:sz w:val="18"/>
                <w:szCs w:val="18"/>
              </w:rPr>
            </w:pPr>
            <w:r w:rsidRPr="00474C05">
              <w:rPr>
                <w:rFonts w:ascii="Arial" w:hAnsi="Arial" w:cs="Arial"/>
                <w:sz w:val="18"/>
                <w:szCs w:val="18"/>
              </w:rPr>
              <w:t>-</w:t>
            </w:r>
          </w:p>
        </w:tc>
      </w:tr>
    </w:tbl>
    <w:p w14:paraId="2C813559" w14:textId="77777777" w:rsidR="0043360D" w:rsidRPr="005F3A87" w:rsidRDefault="00114F2F" w:rsidP="00474C05">
      <w:pPr>
        <w:tabs>
          <w:tab w:val="left" w:pos="1440"/>
        </w:tabs>
        <w:spacing w:before="240" w:after="120" w:line="380" w:lineRule="exact"/>
        <w:ind w:left="547" w:hanging="547"/>
        <w:jc w:val="thaiDistribute"/>
        <w:outlineLvl w:val="0"/>
        <w:rPr>
          <w:rFonts w:ascii="Arial" w:hAnsi="Arial" w:cs="Arial"/>
          <w:sz w:val="22"/>
          <w:szCs w:val="22"/>
        </w:rPr>
      </w:pPr>
      <w:r w:rsidRPr="005F3A87">
        <w:rPr>
          <w:rFonts w:ascii="Arial" w:hAnsi="Arial" w:cs="Arial"/>
          <w:sz w:val="22"/>
          <w:szCs w:val="22"/>
        </w:rPr>
        <w:t>11</w:t>
      </w:r>
      <w:r w:rsidR="0043360D" w:rsidRPr="005F3A87">
        <w:rPr>
          <w:rFonts w:ascii="Arial" w:hAnsi="Arial" w:cs="Arial"/>
          <w:sz w:val="22"/>
          <w:szCs w:val="22"/>
        </w:rPr>
        <w:t>.</w:t>
      </w:r>
      <w:r w:rsidR="00121D79">
        <w:rPr>
          <w:rFonts w:ascii="Arial" w:hAnsi="Arial" w:cs="Arial"/>
          <w:sz w:val="22"/>
          <w:szCs w:val="22"/>
        </w:rPr>
        <w:t>2</w:t>
      </w:r>
      <w:r w:rsidR="0043360D" w:rsidRPr="005F3A87">
        <w:rPr>
          <w:rFonts w:ascii="Arial" w:hAnsi="Arial" w:cs="Arial"/>
          <w:sz w:val="22"/>
          <w:szCs w:val="22"/>
        </w:rPr>
        <w:tab/>
        <w:t xml:space="preserve">Details of investment in </w:t>
      </w:r>
      <w:r w:rsidR="00D24455" w:rsidRPr="005F3A87">
        <w:rPr>
          <w:rFonts w:ascii="Arial" w:hAnsi="Arial" w:cs="Arial"/>
          <w:sz w:val="22"/>
          <w:szCs w:val="22"/>
        </w:rPr>
        <w:t>subsidiary</w:t>
      </w:r>
      <w:r w:rsidR="0043360D" w:rsidRPr="005F3A87">
        <w:rPr>
          <w:rFonts w:ascii="Arial" w:hAnsi="Arial" w:cs="Arial"/>
          <w:sz w:val="22"/>
          <w:szCs w:val="22"/>
        </w:rPr>
        <w:t xml:space="preserve"> that have material non-controlling interests </w:t>
      </w:r>
    </w:p>
    <w:tbl>
      <w:tblPr>
        <w:tblW w:w="9270" w:type="dxa"/>
        <w:tblInd w:w="450" w:type="dxa"/>
        <w:tblLayout w:type="fixed"/>
        <w:tblLook w:val="0000" w:firstRow="0" w:lastRow="0" w:firstColumn="0" w:lastColumn="0" w:noHBand="0" w:noVBand="0"/>
      </w:tblPr>
      <w:tblGrid>
        <w:gridCol w:w="2430"/>
        <w:gridCol w:w="2250"/>
        <w:gridCol w:w="2340"/>
        <w:gridCol w:w="2250"/>
      </w:tblGrid>
      <w:tr w:rsidR="0043360D" w:rsidRPr="005F3A87" w14:paraId="4D56BD2D" w14:textId="77777777" w:rsidTr="00474C05">
        <w:tc>
          <w:tcPr>
            <w:tcW w:w="2430" w:type="dxa"/>
            <w:tcBorders>
              <w:left w:val="nil"/>
              <w:bottom w:val="nil"/>
              <w:right w:val="nil"/>
            </w:tcBorders>
            <w:vAlign w:val="bottom"/>
          </w:tcPr>
          <w:p w14:paraId="73E86960" w14:textId="77777777" w:rsidR="0043360D" w:rsidRPr="00474C05" w:rsidRDefault="0043360D" w:rsidP="00474C05">
            <w:pPr>
              <w:spacing w:line="340" w:lineRule="exact"/>
              <w:jc w:val="right"/>
              <w:rPr>
                <w:rFonts w:ascii="Arial" w:hAnsi="Arial" w:cs="Arial"/>
                <w:sz w:val="18"/>
                <w:szCs w:val="18"/>
                <w:cs/>
              </w:rPr>
            </w:pPr>
          </w:p>
        </w:tc>
        <w:tc>
          <w:tcPr>
            <w:tcW w:w="2250" w:type="dxa"/>
            <w:tcBorders>
              <w:top w:val="nil"/>
              <w:left w:val="nil"/>
              <w:bottom w:val="nil"/>
              <w:right w:val="nil"/>
            </w:tcBorders>
            <w:vAlign w:val="bottom"/>
          </w:tcPr>
          <w:p w14:paraId="361F841B" w14:textId="77777777" w:rsidR="0043360D" w:rsidRPr="00474C05" w:rsidRDefault="0043360D" w:rsidP="00474C05">
            <w:pPr>
              <w:spacing w:line="340" w:lineRule="exact"/>
              <w:jc w:val="right"/>
              <w:rPr>
                <w:rFonts w:ascii="Arial" w:hAnsi="Arial" w:cs="Arial"/>
                <w:sz w:val="18"/>
                <w:szCs w:val="18"/>
                <w:cs/>
              </w:rPr>
            </w:pPr>
          </w:p>
        </w:tc>
        <w:tc>
          <w:tcPr>
            <w:tcW w:w="2340" w:type="dxa"/>
            <w:tcBorders>
              <w:top w:val="nil"/>
              <w:left w:val="nil"/>
              <w:bottom w:val="nil"/>
              <w:right w:val="nil"/>
            </w:tcBorders>
            <w:vAlign w:val="bottom"/>
          </w:tcPr>
          <w:p w14:paraId="721BDFF0" w14:textId="77777777" w:rsidR="0043360D" w:rsidRPr="00474C05" w:rsidRDefault="0043360D" w:rsidP="00474C05">
            <w:pPr>
              <w:spacing w:line="340" w:lineRule="exact"/>
              <w:jc w:val="right"/>
              <w:rPr>
                <w:rFonts w:ascii="Arial" w:hAnsi="Arial" w:cs="Arial"/>
                <w:sz w:val="18"/>
                <w:szCs w:val="18"/>
                <w:cs/>
              </w:rPr>
            </w:pPr>
          </w:p>
        </w:tc>
        <w:tc>
          <w:tcPr>
            <w:tcW w:w="2250" w:type="dxa"/>
            <w:tcBorders>
              <w:top w:val="nil"/>
              <w:left w:val="nil"/>
              <w:bottom w:val="nil"/>
              <w:right w:val="nil"/>
            </w:tcBorders>
            <w:vAlign w:val="bottom"/>
          </w:tcPr>
          <w:p w14:paraId="326AFC1D" w14:textId="77777777" w:rsidR="0043360D" w:rsidRPr="00474C05" w:rsidRDefault="0043360D" w:rsidP="00474C05">
            <w:pPr>
              <w:spacing w:line="340" w:lineRule="exact"/>
              <w:jc w:val="right"/>
              <w:rPr>
                <w:rFonts w:ascii="Arial" w:hAnsi="Arial" w:cs="Arial"/>
                <w:sz w:val="18"/>
                <w:szCs w:val="18"/>
                <w:cs/>
              </w:rPr>
            </w:pPr>
            <w:r w:rsidRPr="00474C05">
              <w:rPr>
                <w:rFonts w:ascii="Arial" w:hAnsi="Arial" w:cs="Arial"/>
                <w:sz w:val="18"/>
                <w:szCs w:val="18"/>
              </w:rPr>
              <w:t>(Unit: Thousand Baht)</w:t>
            </w:r>
          </w:p>
        </w:tc>
      </w:tr>
      <w:tr w:rsidR="0043360D" w:rsidRPr="005F3A87" w14:paraId="55D29C83" w14:textId="77777777" w:rsidTr="00474C05">
        <w:tc>
          <w:tcPr>
            <w:tcW w:w="2430" w:type="dxa"/>
            <w:tcBorders>
              <w:left w:val="nil"/>
              <w:bottom w:val="nil"/>
              <w:right w:val="nil"/>
            </w:tcBorders>
            <w:vAlign w:val="bottom"/>
          </w:tcPr>
          <w:p w14:paraId="13A43C9E" w14:textId="77777777" w:rsidR="0043360D" w:rsidRPr="00474C05" w:rsidRDefault="0043360D" w:rsidP="00474C05">
            <w:pPr>
              <w:pBdr>
                <w:bottom w:val="single" w:sz="4" w:space="1" w:color="auto"/>
              </w:pBdr>
              <w:spacing w:line="340" w:lineRule="exact"/>
              <w:jc w:val="center"/>
              <w:rPr>
                <w:rFonts w:ascii="Arial" w:hAnsi="Arial" w:cs="Arial"/>
                <w:sz w:val="18"/>
                <w:szCs w:val="18"/>
                <w:cs/>
              </w:rPr>
            </w:pPr>
            <w:r w:rsidRPr="00474C05">
              <w:rPr>
                <w:rFonts w:ascii="Arial" w:hAnsi="Arial" w:cs="Arial"/>
                <w:sz w:val="18"/>
                <w:szCs w:val="18"/>
              </w:rPr>
              <w:t>Company’s name</w:t>
            </w:r>
          </w:p>
        </w:tc>
        <w:tc>
          <w:tcPr>
            <w:tcW w:w="2250" w:type="dxa"/>
            <w:tcBorders>
              <w:top w:val="nil"/>
              <w:left w:val="nil"/>
              <w:bottom w:val="nil"/>
              <w:right w:val="nil"/>
            </w:tcBorders>
            <w:vAlign w:val="bottom"/>
          </w:tcPr>
          <w:p w14:paraId="1EB64800" w14:textId="77777777" w:rsidR="0043360D" w:rsidRPr="00474C05" w:rsidRDefault="0043360D" w:rsidP="00474C05">
            <w:pPr>
              <w:pBdr>
                <w:bottom w:val="single" w:sz="4" w:space="1" w:color="auto"/>
              </w:pBdr>
              <w:spacing w:line="340" w:lineRule="exact"/>
              <w:jc w:val="center"/>
              <w:rPr>
                <w:rFonts w:ascii="Arial" w:hAnsi="Arial" w:cs="Arial"/>
                <w:sz w:val="18"/>
                <w:szCs w:val="18"/>
              </w:rPr>
            </w:pPr>
            <w:r w:rsidRPr="00474C05">
              <w:rPr>
                <w:rFonts w:ascii="Arial" w:hAnsi="Arial" w:cs="Arial"/>
                <w:sz w:val="18"/>
                <w:szCs w:val="18"/>
              </w:rPr>
              <w:t xml:space="preserve">Proportion of equity interest held by </w:t>
            </w:r>
          </w:p>
          <w:p w14:paraId="51F4F03B" w14:textId="77777777" w:rsidR="0043360D" w:rsidRPr="00474C05" w:rsidRDefault="0043360D" w:rsidP="00474C05">
            <w:pPr>
              <w:pBdr>
                <w:bottom w:val="single" w:sz="4" w:space="1" w:color="auto"/>
              </w:pBdr>
              <w:spacing w:line="340" w:lineRule="exact"/>
              <w:jc w:val="center"/>
              <w:rPr>
                <w:rFonts w:ascii="Arial" w:hAnsi="Arial" w:cs="Arial"/>
                <w:sz w:val="18"/>
                <w:szCs w:val="18"/>
                <w:cs/>
              </w:rPr>
            </w:pPr>
            <w:r w:rsidRPr="00474C05">
              <w:rPr>
                <w:rFonts w:ascii="Arial" w:hAnsi="Arial" w:cs="Arial"/>
                <w:sz w:val="18"/>
                <w:szCs w:val="18"/>
              </w:rPr>
              <w:t>non-controlling interests</w:t>
            </w:r>
          </w:p>
        </w:tc>
        <w:tc>
          <w:tcPr>
            <w:tcW w:w="2340" w:type="dxa"/>
            <w:tcBorders>
              <w:top w:val="nil"/>
              <w:left w:val="nil"/>
              <w:bottom w:val="nil"/>
              <w:right w:val="nil"/>
            </w:tcBorders>
            <w:vAlign w:val="bottom"/>
          </w:tcPr>
          <w:p w14:paraId="3CB0E52B" w14:textId="77777777" w:rsidR="0043360D" w:rsidRPr="00474C05" w:rsidRDefault="0043360D" w:rsidP="00474C05">
            <w:pPr>
              <w:pBdr>
                <w:bottom w:val="single" w:sz="4" w:space="1" w:color="auto"/>
              </w:pBdr>
              <w:spacing w:line="340" w:lineRule="exact"/>
              <w:jc w:val="center"/>
              <w:rPr>
                <w:rFonts w:ascii="Arial" w:hAnsi="Arial" w:cs="Arial"/>
                <w:sz w:val="18"/>
                <w:szCs w:val="18"/>
              </w:rPr>
            </w:pPr>
            <w:r w:rsidRPr="00474C05">
              <w:rPr>
                <w:rFonts w:ascii="Arial" w:hAnsi="Arial" w:cs="Arial"/>
                <w:sz w:val="18"/>
                <w:szCs w:val="18"/>
              </w:rPr>
              <w:t xml:space="preserve">Accumulated balance of </w:t>
            </w:r>
          </w:p>
          <w:p w14:paraId="69548560" w14:textId="77777777" w:rsidR="0043360D" w:rsidRPr="00474C05" w:rsidRDefault="0043360D" w:rsidP="00474C05">
            <w:pPr>
              <w:pBdr>
                <w:bottom w:val="single" w:sz="4" w:space="1" w:color="auto"/>
              </w:pBdr>
              <w:spacing w:line="340" w:lineRule="exact"/>
              <w:jc w:val="center"/>
              <w:rPr>
                <w:rFonts w:ascii="Arial" w:hAnsi="Arial" w:cs="Arial"/>
                <w:sz w:val="18"/>
                <w:szCs w:val="18"/>
                <w:cs/>
              </w:rPr>
            </w:pPr>
            <w:r w:rsidRPr="00474C05">
              <w:rPr>
                <w:rFonts w:ascii="Arial" w:hAnsi="Arial" w:cs="Arial"/>
                <w:sz w:val="18"/>
                <w:szCs w:val="18"/>
              </w:rPr>
              <w:t>non-controlling interests</w:t>
            </w:r>
          </w:p>
        </w:tc>
        <w:tc>
          <w:tcPr>
            <w:tcW w:w="2250" w:type="dxa"/>
            <w:tcBorders>
              <w:top w:val="nil"/>
              <w:left w:val="nil"/>
              <w:bottom w:val="nil"/>
              <w:right w:val="nil"/>
            </w:tcBorders>
            <w:vAlign w:val="bottom"/>
          </w:tcPr>
          <w:p w14:paraId="6A8D9D26" w14:textId="679D8D9B" w:rsidR="0043360D" w:rsidRPr="00474C05" w:rsidRDefault="000822CB" w:rsidP="00474C05">
            <w:pPr>
              <w:pBdr>
                <w:bottom w:val="single" w:sz="4" w:space="1" w:color="auto"/>
              </w:pBdr>
              <w:tabs>
                <w:tab w:val="right" w:pos="7200"/>
                <w:tab w:val="right" w:pos="8540"/>
              </w:tabs>
              <w:spacing w:line="340" w:lineRule="exact"/>
              <w:jc w:val="center"/>
              <w:rPr>
                <w:rFonts w:ascii="Arial" w:hAnsi="Arial" w:cs="Arial"/>
                <w:sz w:val="18"/>
                <w:szCs w:val="18"/>
                <w:cs/>
              </w:rPr>
            </w:pPr>
            <w:r w:rsidRPr="00474C05">
              <w:rPr>
                <w:rFonts w:ascii="Arial" w:hAnsi="Arial" w:cs="Arial"/>
                <w:sz w:val="18"/>
                <w:szCs w:val="18"/>
              </w:rPr>
              <w:t>Loss</w:t>
            </w:r>
            <w:r w:rsidR="0043360D" w:rsidRPr="00474C05">
              <w:rPr>
                <w:rFonts w:ascii="Arial" w:hAnsi="Arial" w:cs="Arial"/>
                <w:sz w:val="18"/>
                <w:szCs w:val="18"/>
              </w:rPr>
              <w:t xml:space="preserve"> allocated to </w:t>
            </w:r>
            <w:r w:rsidR="00D3437E" w:rsidRPr="00474C05">
              <w:rPr>
                <w:rFonts w:ascii="Arial" w:hAnsi="Arial" w:cs="Arial"/>
                <w:sz w:val="18"/>
                <w:szCs w:val="18"/>
              </w:rPr>
              <w:t xml:space="preserve">       </w:t>
            </w:r>
            <w:r w:rsidR="0043360D" w:rsidRPr="00474C05">
              <w:rPr>
                <w:rFonts w:ascii="Arial" w:hAnsi="Arial" w:cs="Arial"/>
                <w:sz w:val="18"/>
                <w:szCs w:val="18"/>
              </w:rPr>
              <w:t>non-controlling interests during the year</w:t>
            </w:r>
            <w:r w:rsidR="00392D08">
              <w:rPr>
                <w:rFonts w:ascii="Arial" w:hAnsi="Arial" w:cs="Arial"/>
                <w:sz w:val="18"/>
                <w:szCs w:val="18"/>
              </w:rPr>
              <w:t xml:space="preserve"> 2019</w:t>
            </w:r>
          </w:p>
        </w:tc>
      </w:tr>
      <w:tr w:rsidR="0020038A" w:rsidRPr="005F3A87" w14:paraId="15902EF0" w14:textId="77777777" w:rsidTr="00121D79">
        <w:tc>
          <w:tcPr>
            <w:tcW w:w="2430" w:type="dxa"/>
            <w:tcBorders>
              <w:top w:val="nil"/>
              <w:left w:val="nil"/>
              <w:bottom w:val="nil"/>
              <w:right w:val="nil"/>
            </w:tcBorders>
          </w:tcPr>
          <w:p w14:paraId="0BCB220A" w14:textId="77777777" w:rsidR="0020038A" w:rsidRPr="00474C05" w:rsidRDefault="0020038A" w:rsidP="0020038A">
            <w:pPr>
              <w:spacing w:line="340" w:lineRule="exact"/>
              <w:jc w:val="center"/>
              <w:rPr>
                <w:rFonts w:ascii="Arial" w:hAnsi="Arial" w:cs="Arial"/>
                <w:sz w:val="18"/>
                <w:szCs w:val="18"/>
                <w:cs/>
              </w:rPr>
            </w:pPr>
          </w:p>
        </w:tc>
        <w:tc>
          <w:tcPr>
            <w:tcW w:w="2250" w:type="dxa"/>
            <w:tcBorders>
              <w:top w:val="nil"/>
              <w:left w:val="nil"/>
              <w:bottom w:val="nil"/>
              <w:right w:val="nil"/>
            </w:tcBorders>
          </w:tcPr>
          <w:p w14:paraId="0AE581F3" w14:textId="77777777" w:rsidR="0020038A" w:rsidRPr="00474C05" w:rsidRDefault="0020038A" w:rsidP="0020038A">
            <w:pPr>
              <w:spacing w:line="340" w:lineRule="exact"/>
              <w:jc w:val="center"/>
              <w:rPr>
                <w:rFonts w:ascii="Arial" w:hAnsi="Arial" w:cs="Arial"/>
                <w:sz w:val="18"/>
                <w:szCs w:val="18"/>
              </w:rPr>
            </w:pPr>
            <w:r w:rsidRPr="00474C05">
              <w:rPr>
                <w:rFonts w:ascii="Arial" w:hAnsi="Arial" w:cs="Arial"/>
                <w:sz w:val="18"/>
                <w:szCs w:val="18"/>
              </w:rPr>
              <w:t>(%)</w:t>
            </w:r>
          </w:p>
        </w:tc>
        <w:tc>
          <w:tcPr>
            <w:tcW w:w="2340" w:type="dxa"/>
            <w:tcBorders>
              <w:top w:val="nil"/>
              <w:left w:val="nil"/>
              <w:bottom w:val="nil"/>
              <w:right w:val="nil"/>
            </w:tcBorders>
          </w:tcPr>
          <w:p w14:paraId="21B6F01E" w14:textId="77777777" w:rsidR="0020038A" w:rsidRPr="00474C05" w:rsidRDefault="0020038A" w:rsidP="0020038A">
            <w:pPr>
              <w:spacing w:line="340" w:lineRule="exact"/>
              <w:jc w:val="center"/>
              <w:rPr>
                <w:rFonts w:ascii="Arial" w:hAnsi="Arial" w:cs="Arial"/>
                <w:sz w:val="18"/>
                <w:szCs w:val="18"/>
              </w:rPr>
            </w:pPr>
          </w:p>
        </w:tc>
        <w:tc>
          <w:tcPr>
            <w:tcW w:w="2250" w:type="dxa"/>
            <w:tcBorders>
              <w:top w:val="nil"/>
              <w:left w:val="nil"/>
              <w:bottom w:val="nil"/>
              <w:right w:val="nil"/>
            </w:tcBorders>
          </w:tcPr>
          <w:p w14:paraId="02266227" w14:textId="77777777" w:rsidR="0020038A" w:rsidRPr="00474C05" w:rsidRDefault="0020038A" w:rsidP="0020038A">
            <w:pPr>
              <w:tabs>
                <w:tab w:val="right" w:pos="7200"/>
                <w:tab w:val="right" w:pos="8540"/>
              </w:tabs>
              <w:spacing w:line="340" w:lineRule="exact"/>
              <w:jc w:val="center"/>
              <w:rPr>
                <w:rFonts w:ascii="Arial" w:hAnsi="Arial" w:cs="Arial"/>
                <w:sz w:val="18"/>
                <w:szCs w:val="18"/>
                <w:u w:val="single"/>
              </w:rPr>
            </w:pPr>
          </w:p>
        </w:tc>
      </w:tr>
      <w:tr w:rsidR="0020038A" w:rsidRPr="005F3A87" w14:paraId="30A69168" w14:textId="77777777" w:rsidTr="00121D79">
        <w:tc>
          <w:tcPr>
            <w:tcW w:w="2430" w:type="dxa"/>
            <w:tcBorders>
              <w:top w:val="nil"/>
              <w:left w:val="nil"/>
              <w:bottom w:val="nil"/>
              <w:right w:val="nil"/>
            </w:tcBorders>
          </w:tcPr>
          <w:p w14:paraId="57656C94" w14:textId="77777777" w:rsidR="0020038A" w:rsidRPr="00474C05" w:rsidRDefault="0020038A" w:rsidP="0020038A">
            <w:pPr>
              <w:spacing w:line="340" w:lineRule="exact"/>
              <w:rPr>
                <w:rFonts w:ascii="Arial" w:eastAsia="Arial Unicode MS" w:hAnsi="Arial" w:cs="Arial"/>
                <w:sz w:val="18"/>
                <w:szCs w:val="18"/>
              </w:rPr>
            </w:pPr>
            <w:r w:rsidRPr="00474C05">
              <w:rPr>
                <w:rFonts w:ascii="Arial" w:eastAsia="Arial Unicode MS" w:hAnsi="Arial" w:cs="Arial"/>
                <w:sz w:val="18"/>
                <w:szCs w:val="18"/>
              </w:rPr>
              <w:t>Beans and Brown Co., Ltd.</w:t>
            </w:r>
          </w:p>
        </w:tc>
        <w:tc>
          <w:tcPr>
            <w:tcW w:w="2250" w:type="dxa"/>
            <w:tcBorders>
              <w:top w:val="nil"/>
              <w:left w:val="nil"/>
              <w:bottom w:val="nil"/>
              <w:right w:val="nil"/>
            </w:tcBorders>
          </w:tcPr>
          <w:p w14:paraId="69034DDE" w14:textId="77777777" w:rsidR="0020038A" w:rsidRPr="00474C05" w:rsidRDefault="0020038A" w:rsidP="00FF4AFD">
            <w:pPr>
              <w:spacing w:line="340" w:lineRule="exact"/>
              <w:jc w:val="center"/>
              <w:rPr>
                <w:rFonts w:ascii="Arial" w:hAnsi="Arial" w:cs="Arial"/>
                <w:sz w:val="18"/>
                <w:szCs w:val="18"/>
              </w:rPr>
            </w:pPr>
            <w:r w:rsidRPr="00474C05">
              <w:rPr>
                <w:rFonts w:ascii="Arial" w:hAnsi="Arial" w:cs="Arial"/>
                <w:sz w:val="18"/>
                <w:szCs w:val="18"/>
              </w:rPr>
              <w:t>-</w:t>
            </w:r>
          </w:p>
        </w:tc>
        <w:tc>
          <w:tcPr>
            <w:tcW w:w="2340" w:type="dxa"/>
            <w:tcBorders>
              <w:top w:val="nil"/>
              <w:left w:val="nil"/>
              <w:bottom w:val="nil"/>
              <w:right w:val="nil"/>
            </w:tcBorders>
          </w:tcPr>
          <w:p w14:paraId="3ECF3143" w14:textId="77777777" w:rsidR="0020038A" w:rsidRPr="00474C05" w:rsidRDefault="0020038A" w:rsidP="00FF4AFD">
            <w:pPr>
              <w:tabs>
                <w:tab w:val="decimal" w:pos="1785"/>
              </w:tabs>
              <w:spacing w:line="340" w:lineRule="exact"/>
              <w:rPr>
                <w:rFonts w:ascii="Arial" w:hAnsi="Arial" w:cs="Arial"/>
                <w:sz w:val="18"/>
                <w:szCs w:val="18"/>
              </w:rPr>
            </w:pPr>
            <w:r w:rsidRPr="00474C05">
              <w:rPr>
                <w:rFonts w:ascii="Arial" w:hAnsi="Arial" w:cs="Arial"/>
                <w:sz w:val="18"/>
                <w:szCs w:val="18"/>
              </w:rPr>
              <w:t>-</w:t>
            </w:r>
          </w:p>
        </w:tc>
        <w:tc>
          <w:tcPr>
            <w:tcW w:w="2250" w:type="dxa"/>
            <w:tcBorders>
              <w:top w:val="nil"/>
              <w:left w:val="nil"/>
              <w:bottom w:val="nil"/>
              <w:right w:val="nil"/>
            </w:tcBorders>
          </w:tcPr>
          <w:p w14:paraId="2DA1BB98" w14:textId="77777777" w:rsidR="0020038A" w:rsidRPr="00474C05" w:rsidRDefault="0020038A" w:rsidP="00FF4AFD">
            <w:pPr>
              <w:tabs>
                <w:tab w:val="decimal" w:pos="1785"/>
              </w:tabs>
              <w:spacing w:line="340" w:lineRule="exact"/>
              <w:rPr>
                <w:rFonts w:ascii="Arial" w:hAnsi="Arial" w:cs="Arial"/>
                <w:sz w:val="18"/>
                <w:szCs w:val="18"/>
              </w:rPr>
            </w:pPr>
            <w:r w:rsidRPr="00474C05">
              <w:rPr>
                <w:rFonts w:ascii="Arial" w:hAnsi="Arial" w:cs="Arial"/>
                <w:sz w:val="18"/>
                <w:szCs w:val="18"/>
              </w:rPr>
              <w:t>(9,947)</w:t>
            </w:r>
          </w:p>
        </w:tc>
      </w:tr>
    </w:tbl>
    <w:p w14:paraId="01251ECC" w14:textId="77777777" w:rsidR="0043360D" w:rsidRPr="005F3A87" w:rsidRDefault="00114F2F" w:rsidP="00474C05">
      <w:pPr>
        <w:tabs>
          <w:tab w:val="left" w:pos="1440"/>
        </w:tabs>
        <w:spacing w:before="240" w:after="120" w:line="380" w:lineRule="exact"/>
        <w:ind w:left="547" w:hanging="547"/>
        <w:jc w:val="thaiDistribute"/>
        <w:outlineLvl w:val="0"/>
        <w:rPr>
          <w:rFonts w:ascii="Arial" w:hAnsi="Arial" w:cs="Arial"/>
          <w:b/>
          <w:bCs/>
          <w:sz w:val="22"/>
          <w:szCs w:val="22"/>
        </w:rPr>
      </w:pPr>
      <w:r w:rsidRPr="005F3A87">
        <w:rPr>
          <w:rFonts w:ascii="Arial" w:hAnsi="Arial" w:cs="Arial"/>
          <w:sz w:val="22"/>
          <w:szCs w:val="22"/>
        </w:rPr>
        <w:t>11</w:t>
      </w:r>
      <w:r w:rsidR="0043360D" w:rsidRPr="005F3A87">
        <w:rPr>
          <w:rFonts w:ascii="Arial" w:hAnsi="Arial" w:cs="Arial"/>
          <w:sz w:val="22"/>
          <w:szCs w:val="22"/>
        </w:rPr>
        <w:t>.</w:t>
      </w:r>
      <w:r w:rsidR="00121D79">
        <w:rPr>
          <w:rFonts w:ascii="Arial" w:hAnsi="Arial" w:cs="Arial"/>
          <w:sz w:val="22"/>
          <w:szCs w:val="22"/>
        </w:rPr>
        <w:t>3</w:t>
      </w:r>
      <w:r w:rsidR="0043360D" w:rsidRPr="005F3A87">
        <w:rPr>
          <w:rFonts w:ascii="Arial" w:hAnsi="Arial" w:cs="Arial"/>
          <w:sz w:val="22"/>
          <w:szCs w:val="22"/>
        </w:rPr>
        <w:tab/>
      </w:r>
      <w:proofErr w:type="spellStart"/>
      <w:r w:rsidR="0043360D" w:rsidRPr="005F3A87">
        <w:rPr>
          <w:rFonts w:ascii="Arial" w:hAnsi="Arial" w:cs="Arial"/>
          <w:sz w:val="22"/>
          <w:szCs w:val="22"/>
        </w:rPr>
        <w:t>Summarised</w:t>
      </w:r>
      <w:proofErr w:type="spellEnd"/>
      <w:r w:rsidR="0043360D" w:rsidRPr="005F3A87">
        <w:rPr>
          <w:rFonts w:ascii="Arial" w:hAnsi="Arial" w:cs="Arial"/>
          <w:sz w:val="22"/>
          <w:szCs w:val="22"/>
        </w:rPr>
        <w:t xml:space="preserve"> financial information that based on amounts before inter-company elimination about </w:t>
      </w:r>
      <w:r w:rsidR="00D24455" w:rsidRPr="005F3A87">
        <w:rPr>
          <w:rFonts w:ascii="Arial" w:hAnsi="Arial" w:cs="Arial"/>
          <w:sz w:val="22"/>
          <w:szCs w:val="22"/>
        </w:rPr>
        <w:t>subsidiary</w:t>
      </w:r>
      <w:r w:rsidR="0043360D" w:rsidRPr="005F3A87">
        <w:rPr>
          <w:rFonts w:ascii="Arial" w:hAnsi="Arial" w:cs="Arial"/>
          <w:sz w:val="22"/>
          <w:szCs w:val="22"/>
        </w:rPr>
        <w:t xml:space="preserve"> that have material non-controlling </w:t>
      </w:r>
    </w:p>
    <w:p w14:paraId="081B2DB0" w14:textId="77777777" w:rsidR="0043360D" w:rsidRPr="005F3A87" w:rsidRDefault="00474C05" w:rsidP="005F3A87">
      <w:pPr>
        <w:pStyle w:val="List"/>
        <w:spacing w:before="120" w:after="120" w:line="380" w:lineRule="exact"/>
        <w:ind w:left="547" w:right="-7" w:hanging="547"/>
        <w:jc w:val="thaiDistribute"/>
        <w:outlineLvl w:val="0"/>
        <w:rPr>
          <w:rFonts w:ascii="Arial" w:hAnsi="Arial" w:cs="Arial"/>
          <w:sz w:val="22"/>
          <w:szCs w:val="22"/>
        </w:rPr>
      </w:pPr>
      <w:r>
        <w:rPr>
          <w:rFonts w:ascii="Arial" w:hAnsi="Arial" w:cs="Arial"/>
          <w:sz w:val="22"/>
          <w:szCs w:val="22"/>
        </w:rPr>
        <w:tab/>
      </w:r>
      <w:proofErr w:type="spellStart"/>
      <w:r w:rsidR="0043360D" w:rsidRPr="005F3A87">
        <w:rPr>
          <w:rFonts w:ascii="Arial" w:hAnsi="Arial" w:cs="Arial"/>
          <w:sz w:val="22"/>
          <w:szCs w:val="22"/>
        </w:rPr>
        <w:t>Summarised</w:t>
      </w:r>
      <w:proofErr w:type="spellEnd"/>
      <w:r w:rsidR="0043360D" w:rsidRPr="005F3A87">
        <w:rPr>
          <w:rFonts w:ascii="Arial" w:hAnsi="Arial" w:cs="Arial"/>
          <w:sz w:val="22"/>
          <w:szCs w:val="22"/>
        </w:rPr>
        <w:t xml:space="preserve"> information about comprehensive income</w:t>
      </w:r>
    </w:p>
    <w:tbl>
      <w:tblPr>
        <w:tblW w:w="9090" w:type="dxa"/>
        <w:tblInd w:w="450" w:type="dxa"/>
        <w:tblLayout w:type="fixed"/>
        <w:tblLook w:val="04A0" w:firstRow="1" w:lastRow="0" w:firstColumn="1" w:lastColumn="0" w:noHBand="0" w:noVBand="1"/>
      </w:tblPr>
      <w:tblGrid>
        <w:gridCol w:w="6210"/>
        <w:gridCol w:w="2880"/>
      </w:tblGrid>
      <w:tr w:rsidR="00E65853" w:rsidRPr="005F3A87" w14:paraId="0B76475C" w14:textId="77777777" w:rsidTr="00121D79">
        <w:trPr>
          <w:tblHeader/>
        </w:trPr>
        <w:tc>
          <w:tcPr>
            <w:tcW w:w="6210" w:type="dxa"/>
          </w:tcPr>
          <w:p w14:paraId="15B4678C" w14:textId="77777777" w:rsidR="00E65853" w:rsidRPr="005F3A87" w:rsidRDefault="00E65853" w:rsidP="00474C05">
            <w:pPr>
              <w:spacing w:line="380" w:lineRule="exact"/>
              <w:jc w:val="right"/>
              <w:rPr>
                <w:rFonts w:ascii="Arial" w:hAnsi="Arial" w:cs="Arial"/>
                <w:sz w:val="22"/>
                <w:szCs w:val="22"/>
              </w:rPr>
            </w:pPr>
          </w:p>
        </w:tc>
        <w:tc>
          <w:tcPr>
            <w:tcW w:w="2880" w:type="dxa"/>
            <w:vAlign w:val="bottom"/>
            <w:hideMark/>
          </w:tcPr>
          <w:p w14:paraId="44F52416" w14:textId="77777777" w:rsidR="00E65853" w:rsidRPr="005F3A87" w:rsidRDefault="00E65853" w:rsidP="00474C05">
            <w:pPr>
              <w:spacing w:line="380" w:lineRule="exact"/>
              <w:jc w:val="right"/>
              <w:rPr>
                <w:rFonts w:ascii="Arial" w:hAnsi="Arial" w:cs="Arial"/>
                <w:sz w:val="22"/>
                <w:szCs w:val="22"/>
              </w:rPr>
            </w:pPr>
            <w:r w:rsidRPr="005F3A87">
              <w:rPr>
                <w:rFonts w:ascii="Arial" w:hAnsi="Arial" w:cs="Arial"/>
                <w:sz w:val="22"/>
                <w:szCs w:val="22"/>
              </w:rPr>
              <w:t>(Unit: Thousand Baht)</w:t>
            </w:r>
          </w:p>
        </w:tc>
      </w:tr>
      <w:tr w:rsidR="00E65853" w:rsidRPr="005F3A87" w14:paraId="6F651C69" w14:textId="77777777" w:rsidTr="00121D79">
        <w:trPr>
          <w:trHeight w:val="80"/>
          <w:tblHeader/>
        </w:trPr>
        <w:tc>
          <w:tcPr>
            <w:tcW w:w="6210" w:type="dxa"/>
          </w:tcPr>
          <w:p w14:paraId="539C4AAB" w14:textId="77777777" w:rsidR="00E65853" w:rsidRPr="005F3A87" w:rsidRDefault="00E65853" w:rsidP="00474C05">
            <w:pPr>
              <w:spacing w:line="380" w:lineRule="exact"/>
              <w:rPr>
                <w:rFonts w:ascii="Arial" w:hAnsi="Arial" w:cs="Arial"/>
                <w:sz w:val="22"/>
                <w:szCs w:val="22"/>
              </w:rPr>
            </w:pPr>
          </w:p>
        </w:tc>
        <w:tc>
          <w:tcPr>
            <w:tcW w:w="2880" w:type="dxa"/>
          </w:tcPr>
          <w:p w14:paraId="2DE96F71" w14:textId="77777777" w:rsidR="00E65853" w:rsidRPr="005F3A87" w:rsidRDefault="00E65853" w:rsidP="00474C05">
            <w:pPr>
              <w:pBdr>
                <w:bottom w:val="single" w:sz="4" w:space="1" w:color="auto"/>
              </w:pBdr>
              <w:tabs>
                <w:tab w:val="right" w:pos="7200"/>
                <w:tab w:val="right" w:pos="8540"/>
              </w:tabs>
              <w:spacing w:line="380" w:lineRule="exact"/>
              <w:jc w:val="center"/>
              <w:rPr>
                <w:rFonts w:ascii="Arial" w:hAnsi="Arial" w:cs="Arial"/>
                <w:sz w:val="22"/>
                <w:szCs w:val="22"/>
              </w:rPr>
            </w:pPr>
            <w:r w:rsidRPr="005F3A87">
              <w:rPr>
                <w:rFonts w:ascii="Arial" w:hAnsi="Arial" w:cs="Arial"/>
                <w:sz w:val="22"/>
                <w:szCs w:val="22"/>
              </w:rPr>
              <w:t>Beans and Brown Co., Ltd.</w:t>
            </w:r>
          </w:p>
        </w:tc>
      </w:tr>
      <w:tr w:rsidR="00121D79" w:rsidRPr="005F3A87" w14:paraId="44F5F858" w14:textId="77777777" w:rsidTr="00121D79">
        <w:trPr>
          <w:tblHeader/>
        </w:trPr>
        <w:tc>
          <w:tcPr>
            <w:tcW w:w="6210" w:type="dxa"/>
          </w:tcPr>
          <w:p w14:paraId="14FFEA99" w14:textId="77777777" w:rsidR="00121D79" w:rsidRPr="005F3A87" w:rsidRDefault="00121D79" w:rsidP="00EE4B42">
            <w:pPr>
              <w:spacing w:line="380" w:lineRule="exact"/>
              <w:rPr>
                <w:rFonts w:ascii="Arial" w:hAnsi="Arial" w:cs="Arial"/>
                <w:sz w:val="22"/>
                <w:szCs w:val="22"/>
                <w:cs/>
              </w:rPr>
            </w:pPr>
          </w:p>
        </w:tc>
        <w:tc>
          <w:tcPr>
            <w:tcW w:w="2880" w:type="dxa"/>
            <w:vAlign w:val="bottom"/>
            <w:hideMark/>
          </w:tcPr>
          <w:p w14:paraId="38D7AC33" w14:textId="78D95160" w:rsidR="00121D79" w:rsidRPr="005F3A87" w:rsidRDefault="00121D79" w:rsidP="00EE4B42">
            <w:pPr>
              <w:pBdr>
                <w:bottom w:val="single" w:sz="4" w:space="1" w:color="auto"/>
              </w:pBdr>
              <w:tabs>
                <w:tab w:val="right" w:pos="7200"/>
                <w:tab w:val="right" w:pos="8540"/>
              </w:tabs>
              <w:spacing w:line="380" w:lineRule="exact"/>
              <w:jc w:val="center"/>
              <w:rPr>
                <w:rFonts w:ascii="Arial" w:hAnsi="Arial" w:cs="Arial"/>
                <w:sz w:val="22"/>
                <w:szCs w:val="22"/>
                <w:cs/>
              </w:rPr>
            </w:pPr>
            <w:r>
              <w:rPr>
                <w:rFonts w:ascii="Arial" w:hAnsi="Arial" w:cs="Arial"/>
                <w:sz w:val="22"/>
                <w:szCs w:val="22"/>
              </w:rPr>
              <w:t xml:space="preserve">For the period as from       1 January 2019 to </w:t>
            </w:r>
            <w:r w:rsidR="0020038A">
              <w:rPr>
                <w:rFonts w:ascii="Arial" w:hAnsi="Arial" w:cs="Arial"/>
                <w:sz w:val="22"/>
                <w:szCs w:val="22"/>
              </w:rPr>
              <w:t xml:space="preserve">              </w:t>
            </w:r>
            <w:r>
              <w:rPr>
                <w:rFonts w:ascii="Arial" w:hAnsi="Arial" w:cs="Arial"/>
                <w:sz w:val="22"/>
                <w:szCs w:val="22"/>
              </w:rPr>
              <w:t>27 November 2019</w:t>
            </w:r>
          </w:p>
        </w:tc>
      </w:tr>
      <w:tr w:rsidR="00121D79" w:rsidRPr="005F3A87" w14:paraId="450219F6" w14:textId="77777777" w:rsidTr="00121D79">
        <w:tc>
          <w:tcPr>
            <w:tcW w:w="6210" w:type="dxa"/>
            <w:hideMark/>
          </w:tcPr>
          <w:p w14:paraId="2B451D50" w14:textId="77777777" w:rsidR="00121D79" w:rsidRPr="005F3A87" w:rsidRDefault="00121D79" w:rsidP="00474C05">
            <w:pPr>
              <w:spacing w:line="380" w:lineRule="exact"/>
              <w:rPr>
                <w:rFonts w:ascii="Arial" w:hAnsi="Arial" w:cs="Arial"/>
                <w:sz w:val="22"/>
                <w:szCs w:val="22"/>
                <w:cs/>
              </w:rPr>
            </w:pPr>
            <w:r w:rsidRPr="005F3A87">
              <w:rPr>
                <w:rFonts w:ascii="Arial" w:hAnsi="Arial" w:cs="Arial"/>
                <w:sz w:val="22"/>
                <w:szCs w:val="22"/>
              </w:rPr>
              <w:t>Revenue</w:t>
            </w:r>
          </w:p>
        </w:tc>
        <w:tc>
          <w:tcPr>
            <w:tcW w:w="2880" w:type="dxa"/>
          </w:tcPr>
          <w:p w14:paraId="15825BA2" w14:textId="77777777" w:rsidR="00121D79" w:rsidRPr="005F3A87" w:rsidRDefault="00121D79" w:rsidP="00121D79">
            <w:pPr>
              <w:tabs>
                <w:tab w:val="decimal" w:pos="2505"/>
              </w:tabs>
              <w:spacing w:line="380" w:lineRule="exact"/>
              <w:rPr>
                <w:rFonts w:ascii="Arial" w:hAnsi="Arial" w:cs="Arial"/>
                <w:sz w:val="22"/>
                <w:szCs w:val="22"/>
              </w:rPr>
            </w:pPr>
            <w:r w:rsidRPr="005F3A87">
              <w:rPr>
                <w:rFonts w:ascii="Arial" w:hAnsi="Arial" w:cs="Arial"/>
                <w:sz w:val="22"/>
                <w:szCs w:val="22"/>
              </w:rPr>
              <w:t>69,853</w:t>
            </w:r>
          </w:p>
        </w:tc>
      </w:tr>
      <w:tr w:rsidR="00121D79" w:rsidRPr="005F3A87" w14:paraId="42EA9754" w14:textId="77777777" w:rsidTr="00121D79">
        <w:tc>
          <w:tcPr>
            <w:tcW w:w="6210" w:type="dxa"/>
            <w:hideMark/>
          </w:tcPr>
          <w:p w14:paraId="7CAAD079" w14:textId="77777777" w:rsidR="00121D79" w:rsidRPr="005F3A87" w:rsidRDefault="00121D79" w:rsidP="00474C05">
            <w:pPr>
              <w:spacing w:line="380" w:lineRule="exact"/>
              <w:rPr>
                <w:rFonts w:ascii="Arial" w:hAnsi="Arial" w:cs="Arial"/>
                <w:sz w:val="22"/>
                <w:szCs w:val="22"/>
                <w:cs/>
              </w:rPr>
            </w:pPr>
            <w:r w:rsidRPr="005F3A87">
              <w:rPr>
                <w:rFonts w:ascii="Arial" w:hAnsi="Arial" w:cs="Arial"/>
                <w:sz w:val="22"/>
                <w:szCs w:val="22"/>
              </w:rPr>
              <w:t>Loss</w:t>
            </w:r>
          </w:p>
        </w:tc>
        <w:tc>
          <w:tcPr>
            <w:tcW w:w="2880" w:type="dxa"/>
          </w:tcPr>
          <w:p w14:paraId="400CB78E" w14:textId="77777777" w:rsidR="00121D79" w:rsidRPr="005F3A87" w:rsidRDefault="00121D79" w:rsidP="00121D79">
            <w:pPr>
              <w:tabs>
                <w:tab w:val="decimal" w:pos="2505"/>
              </w:tabs>
              <w:spacing w:line="380" w:lineRule="exact"/>
              <w:rPr>
                <w:rFonts w:ascii="Arial" w:hAnsi="Arial" w:cs="Arial"/>
                <w:sz w:val="22"/>
                <w:szCs w:val="22"/>
              </w:rPr>
            </w:pPr>
            <w:r w:rsidRPr="005F3A87">
              <w:rPr>
                <w:rFonts w:ascii="Arial" w:hAnsi="Arial" w:cs="Arial"/>
                <w:sz w:val="22"/>
                <w:szCs w:val="22"/>
              </w:rPr>
              <w:t>(24,868)</w:t>
            </w:r>
          </w:p>
        </w:tc>
      </w:tr>
      <w:tr w:rsidR="00121D79" w:rsidRPr="005F3A87" w14:paraId="188923F2" w14:textId="77777777" w:rsidTr="00121D79">
        <w:tc>
          <w:tcPr>
            <w:tcW w:w="6210" w:type="dxa"/>
          </w:tcPr>
          <w:p w14:paraId="3CBC5C10" w14:textId="77777777" w:rsidR="00121D79" w:rsidRPr="005F3A87" w:rsidRDefault="00121D79" w:rsidP="00474C05">
            <w:pPr>
              <w:spacing w:line="380" w:lineRule="exact"/>
              <w:rPr>
                <w:rFonts w:ascii="Arial" w:hAnsi="Arial" w:cs="Arial"/>
                <w:sz w:val="22"/>
                <w:szCs w:val="22"/>
              </w:rPr>
            </w:pPr>
            <w:r w:rsidRPr="005F3A87">
              <w:rPr>
                <w:rFonts w:ascii="Arial" w:hAnsi="Arial" w:cs="Arial"/>
                <w:sz w:val="22"/>
                <w:szCs w:val="22"/>
              </w:rPr>
              <w:t>Other comprehensive income</w:t>
            </w:r>
          </w:p>
        </w:tc>
        <w:tc>
          <w:tcPr>
            <w:tcW w:w="2880" w:type="dxa"/>
          </w:tcPr>
          <w:p w14:paraId="2124B6E5" w14:textId="77777777" w:rsidR="00121D79" w:rsidRPr="005F3A87" w:rsidRDefault="00121D79" w:rsidP="00121D79">
            <w:pPr>
              <w:tabs>
                <w:tab w:val="decimal" w:pos="2505"/>
              </w:tabs>
              <w:spacing w:line="380" w:lineRule="exact"/>
              <w:rPr>
                <w:rFonts w:ascii="Arial" w:hAnsi="Arial" w:cs="Arial"/>
                <w:sz w:val="22"/>
                <w:szCs w:val="22"/>
              </w:rPr>
            </w:pPr>
            <w:r w:rsidRPr="005F3A87">
              <w:rPr>
                <w:rFonts w:ascii="Arial" w:hAnsi="Arial" w:cs="Arial"/>
                <w:sz w:val="22"/>
                <w:szCs w:val="22"/>
              </w:rPr>
              <w:t>-</w:t>
            </w:r>
          </w:p>
        </w:tc>
      </w:tr>
      <w:tr w:rsidR="00121D79" w:rsidRPr="005F3A87" w14:paraId="42F2D463" w14:textId="77777777" w:rsidTr="00121D79">
        <w:tc>
          <w:tcPr>
            <w:tcW w:w="6210" w:type="dxa"/>
            <w:hideMark/>
          </w:tcPr>
          <w:p w14:paraId="6034A998" w14:textId="77777777" w:rsidR="00121D79" w:rsidRPr="005F3A87" w:rsidRDefault="00121D79" w:rsidP="00474C05">
            <w:pPr>
              <w:spacing w:line="380" w:lineRule="exact"/>
              <w:rPr>
                <w:rFonts w:ascii="Arial" w:hAnsi="Arial" w:cs="Arial"/>
                <w:sz w:val="22"/>
                <w:szCs w:val="22"/>
              </w:rPr>
            </w:pPr>
            <w:r w:rsidRPr="005F3A87">
              <w:rPr>
                <w:rFonts w:ascii="Arial" w:hAnsi="Arial" w:cs="Arial"/>
                <w:sz w:val="22"/>
                <w:szCs w:val="22"/>
              </w:rPr>
              <w:t>Total comprehensive income</w:t>
            </w:r>
          </w:p>
        </w:tc>
        <w:tc>
          <w:tcPr>
            <w:tcW w:w="2880" w:type="dxa"/>
          </w:tcPr>
          <w:p w14:paraId="5F5B0C46" w14:textId="77777777" w:rsidR="00121D79" w:rsidRPr="005F3A87" w:rsidRDefault="00121D79" w:rsidP="00121D79">
            <w:pPr>
              <w:tabs>
                <w:tab w:val="decimal" w:pos="2505"/>
              </w:tabs>
              <w:spacing w:line="380" w:lineRule="exact"/>
              <w:rPr>
                <w:rFonts w:ascii="Arial" w:hAnsi="Arial" w:cs="Arial"/>
                <w:sz w:val="22"/>
                <w:szCs w:val="22"/>
              </w:rPr>
            </w:pPr>
            <w:r w:rsidRPr="005F3A87">
              <w:rPr>
                <w:rFonts w:ascii="Arial" w:hAnsi="Arial" w:cs="Arial"/>
                <w:sz w:val="22"/>
                <w:szCs w:val="22"/>
              </w:rPr>
              <w:t>(24,868)</w:t>
            </w:r>
          </w:p>
        </w:tc>
      </w:tr>
    </w:tbl>
    <w:p w14:paraId="709A1DA5" w14:textId="77777777" w:rsidR="0043360D" w:rsidRPr="005F3A87" w:rsidRDefault="00354DC6" w:rsidP="00EE4B42">
      <w:pPr>
        <w:pStyle w:val="List"/>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proofErr w:type="spellStart"/>
      <w:r w:rsidR="0043360D" w:rsidRPr="005F3A87">
        <w:rPr>
          <w:rFonts w:ascii="Arial" w:hAnsi="Arial" w:cs="Arial"/>
          <w:sz w:val="22"/>
          <w:szCs w:val="22"/>
        </w:rPr>
        <w:t>Summarised</w:t>
      </w:r>
      <w:proofErr w:type="spellEnd"/>
      <w:r w:rsidR="0043360D" w:rsidRPr="005F3A87">
        <w:rPr>
          <w:rFonts w:ascii="Arial" w:hAnsi="Arial" w:cs="Arial"/>
          <w:sz w:val="22"/>
          <w:szCs w:val="22"/>
        </w:rPr>
        <w:t xml:space="preserve"> information about cash flow</w:t>
      </w:r>
    </w:p>
    <w:tbl>
      <w:tblPr>
        <w:tblW w:w="9180" w:type="dxa"/>
        <w:tblInd w:w="450" w:type="dxa"/>
        <w:tblLayout w:type="fixed"/>
        <w:tblLook w:val="04A0" w:firstRow="1" w:lastRow="0" w:firstColumn="1" w:lastColumn="0" w:noHBand="0" w:noVBand="1"/>
      </w:tblPr>
      <w:tblGrid>
        <w:gridCol w:w="6300"/>
        <w:gridCol w:w="2880"/>
      </w:tblGrid>
      <w:tr w:rsidR="00E65853" w:rsidRPr="005F3A87" w14:paraId="0B2D6E34" w14:textId="77777777" w:rsidTr="001B1A21">
        <w:trPr>
          <w:tblHeader/>
        </w:trPr>
        <w:tc>
          <w:tcPr>
            <w:tcW w:w="6300" w:type="dxa"/>
          </w:tcPr>
          <w:p w14:paraId="637025FF" w14:textId="77777777" w:rsidR="00E65853" w:rsidRPr="005F3A87" w:rsidRDefault="00E65853" w:rsidP="00EE4B42">
            <w:pPr>
              <w:spacing w:line="380" w:lineRule="exact"/>
              <w:jc w:val="right"/>
              <w:rPr>
                <w:rFonts w:ascii="Arial" w:hAnsi="Arial" w:cs="Arial"/>
                <w:sz w:val="22"/>
                <w:szCs w:val="22"/>
              </w:rPr>
            </w:pPr>
          </w:p>
        </w:tc>
        <w:tc>
          <w:tcPr>
            <w:tcW w:w="2880" w:type="dxa"/>
            <w:vAlign w:val="bottom"/>
            <w:hideMark/>
          </w:tcPr>
          <w:p w14:paraId="606E8692" w14:textId="77777777" w:rsidR="00E65853" w:rsidRPr="005F3A87" w:rsidRDefault="00E65853" w:rsidP="00EE4B42">
            <w:pPr>
              <w:spacing w:line="380" w:lineRule="exact"/>
              <w:jc w:val="right"/>
              <w:rPr>
                <w:rFonts w:ascii="Arial" w:hAnsi="Arial" w:cs="Arial"/>
                <w:sz w:val="22"/>
                <w:szCs w:val="22"/>
              </w:rPr>
            </w:pPr>
            <w:r w:rsidRPr="005F3A87">
              <w:rPr>
                <w:rFonts w:ascii="Arial" w:hAnsi="Arial" w:cs="Arial"/>
                <w:sz w:val="22"/>
                <w:szCs w:val="22"/>
              </w:rPr>
              <w:t>(Unit: Thousand Baht)</w:t>
            </w:r>
          </w:p>
        </w:tc>
      </w:tr>
      <w:tr w:rsidR="00E65853" w:rsidRPr="005F3A87" w14:paraId="6F9D4E63" w14:textId="77777777" w:rsidTr="001B1A21">
        <w:trPr>
          <w:trHeight w:val="80"/>
          <w:tblHeader/>
        </w:trPr>
        <w:tc>
          <w:tcPr>
            <w:tcW w:w="6300" w:type="dxa"/>
          </w:tcPr>
          <w:p w14:paraId="68E9683A" w14:textId="77777777" w:rsidR="00E65853" w:rsidRPr="005F3A87" w:rsidRDefault="00E65853" w:rsidP="00EE4B42">
            <w:pPr>
              <w:spacing w:line="380" w:lineRule="exact"/>
              <w:rPr>
                <w:rFonts w:ascii="Arial" w:hAnsi="Arial" w:cs="Arial"/>
                <w:sz w:val="22"/>
                <w:szCs w:val="22"/>
              </w:rPr>
            </w:pPr>
          </w:p>
        </w:tc>
        <w:tc>
          <w:tcPr>
            <w:tcW w:w="2880" w:type="dxa"/>
          </w:tcPr>
          <w:p w14:paraId="5D5060C5" w14:textId="77777777" w:rsidR="00E65853" w:rsidRPr="005F3A87" w:rsidRDefault="00E65853" w:rsidP="00EE4B42">
            <w:pPr>
              <w:pBdr>
                <w:bottom w:val="single" w:sz="4" w:space="1" w:color="auto"/>
              </w:pBdr>
              <w:tabs>
                <w:tab w:val="right" w:pos="7200"/>
                <w:tab w:val="right" w:pos="8540"/>
              </w:tabs>
              <w:spacing w:line="380" w:lineRule="exact"/>
              <w:jc w:val="center"/>
              <w:rPr>
                <w:rFonts w:ascii="Arial" w:hAnsi="Arial" w:cs="Arial"/>
                <w:sz w:val="22"/>
                <w:szCs w:val="22"/>
              </w:rPr>
            </w:pPr>
            <w:r w:rsidRPr="005F3A87">
              <w:rPr>
                <w:rFonts w:ascii="Arial" w:hAnsi="Arial" w:cs="Arial"/>
                <w:sz w:val="22"/>
                <w:szCs w:val="22"/>
              </w:rPr>
              <w:t>Beans and Brown Co., Ltd.</w:t>
            </w:r>
          </w:p>
        </w:tc>
      </w:tr>
      <w:tr w:rsidR="001B1A21" w:rsidRPr="005F3A87" w14:paraId="142520EE" w14:textId="77777777" w:rsidTr="001B1A21">
        <w:trPr>
          <w:tblHeader/>
        </w:trPr>
        <w:tc>
          <w:tcPr>
            <w:tcW w:w="6300" w:type="dxa"/>
          </w:tcPr>
          <w:p w14:paraId="00D53098" w14:textId="77777777" w:rsidR="001B1A21" w:rsidRPr="005F3A87" w:rsidRDefault="001B1A21" w:rsidP="001B1A21">
            <w:pPr>
              <w:spacing w:line="380" w:lineRule="exact"/>
              <w:rPr>
                <w:rFonts w:ascii="Arial" w:hAnsi="Arial" w:cs="Arial"/>
                <w:sz w:val="22"/>
                <w:szCs w:val="22"/>
                <w:cs/>
              </w:rPr>
            </w:pPr>
          </w:p>
        </w:tc>
        <w:tc>
          <w:tcPr>
            <w:tcW w:w="2880" w:type="dxa"/>
            <w:vAlign w:val="bottom"/>
            <w:hideMark/>
          </w:tcPr>
          <w:p w14:paraId="0DB5D7D1" w14:textId="77777777" w:rsidR="001B1A21" w:rsidRPr="005F3A87" w:rsidRDefault="001B1A21" w:rsidP="001B1A21">
            <w:pPr>
              <w:pBdr>
                <w:bottom w:val="single" w:sz="4" w:space="1" w:color="auto"/>
              </w:pBdr>
              <w:tabs>
                <w:tab w:val="right" w:pos="7200"/>
                <w:tab w:val="right" w:pos="8540"/>
              </w:tabs>
              <w:spacing w:line="380" w:lineRule="exact"/>
              <w:jc w:val="center"/>
              <w:rPr>
                <w:rFonts w:ascii="Arial" w:hAnsi="Arial" w:cs="Arial"/>
                <w:sz w:val="22"/>
                <w:szCs w:val="22"/>
              </w:rPr>
            </w:pPr>
            <w:r w:rsidRPr="005F3A87">
              <w:rPr>
                <w:rFonts w:ascii="Arial" w:hAnsi="Arial" w:cs="Arial"/>
                <w:sz w:val="22"/>
                <w:szCs w:val="22"/>
              </w:rPr>
              <w:t xml:space="preserve">For the period as from </w:t>
            </w:r>
            <w:r>
              <w:rPr>
                <w:rFonts w:ascii="Arial" w:hAnsi="Arial" w:cs="Arial"/>
                <w:sz w:val="22"/>
                <w:szCs w:val="22"/>
              </w:rPr>
              <w:t xml:space="preserve">             </w:t>
            </w:r>
            <w:r w:rsidRPr="005F3A87">
              <w:rPr>
                <w:rFonts w:ascii="Arial" w:hAnsi="Arial" w:cs="Arial"/>
                <w:sz w:val="22"/>
                <w:szCs w:val="22"/>
              </w:rPr>
              <w:t>1 January 20</w:t>
            </w:r>
            <w:r>
              <w:rPr>
                <w:rFonts w:ascii="Arial" w:hAnsi="Arial" w:cs="Arial"/>
                <w:sz w:val="22"/>
                <w:szCs w:val="22"/>
              </w:rPr>
              <w:t xml:space="preserve">19 </w:t>
            </w:r>
            <w:r w:rsidRPr="005F3A87">
              <w:rPr>
                <w:rFonts w:ascii="Arial" w:hAnsi="Arial" w:cs="Arial"/>
                <w:sz w:val="22"/>
                <w:szCs w:val="22"/>
              </w:rPr>
              <w:t>to</w:t>
            </w:r>
            <w:r>
              <w:rPr>
                <w:rFonts w:ascii="Arial" w:hAnsi="Arial" w:cs="Arial"/>
                <w:sz w:val="22"/>
                <w:szCs w:val="22"/>
              </w:rPr>
              <w:t xml:space="preserve">                 </w:t>
            </w:r>
            <w:r w:rsidRPr="005F3A87">
              <w:rPr>
                <w:rFonts w:ascii="Arial" w:hAnsi="Arial" w:cs="Arial"/>
                <w:sz w:val="22"/>
                <w:szCs w:val="22"/>
              </w:rPr>
              <w:t>27 November 20</w:t>
            </w:r>
            <w:r>
              <w:rPr>
                <w:rFonts w:ascii="Arial" w:hAnsi="Arial" w:cs="Arial"/>
                <w:sz w:val="22"/>
                <w:szCs w:val="22"/>
              </w:rPr>
              <w:t>19</w:t>
            </w:r>
          </w:p>
        </w:tc>
      </w:tr>
      <w:tr w:rsidR="001B1A21" w:rsidRPr="005F3A87" w14:paraId="7B6B0548" w14:textId="77777777" w:rsidTr="001B1A21">
        <w:tc>
          <w:tcPr>
            <w:tcW w:w="6300" w:type="dxa"/>
            <w:hideMark/>
          </w:tcPr>
          <w:p w14:paraId="6F6D0BAF" w14:textId="77777777" w:rsidR="001B1A21" w:rsidRPr="005F3A87" w:rsidRDefault="001B1A21" w:rsidP="001B1A21">
            <w:pPr>
              <w:spacing w:line="380" w:lineRule="exact"/>
              <w:rPr>
                <w:rFonts w:ascii="Arial" w:hAnsi="Arial" w:cs="Arial"/>
                <w:sz w:val="22"/>
                <w:szCs w:val="22"/>
                <w:cs/>
              </w:rPr>
            </w:pPr>
            <w:r w:rsidRPr="005F3A87">
              <w:rPr>
                <w:rFonts w:ascii="Arial" w:hAnsi="Arial" w:cs="Arial"/>
                <w:sz w:val="22"/>
                <w:szCs w:val="22"/>
              </w:rPr>
              <w:t>Cash flow used in operating activities</w:t>
            </w:r>
          </w:p>
        </w:tc>
        <w:tc>
          <w:tcPr>
            <w:tcW w:w="2880" w:type="dxa"/>
          </w:tcPr>
          <w:p w14:paraId="45662A21" w14:textId="77777777" w:rsidR="001B1A21" w:rsidRPr="005F3A87" w:rsidRDefault="001B1A21" w:rsidP="001B1A21">
            <w:pPr>
              <w:tabs>
                <w:tab w:val="decimal" w:pos="2235"/>
              </w:tabs>
              <w:spacing w:line="380" w:lineRule="exact"/>
              <w:rPr>
                <w:rFonts w:ascii="Arial" w:hAnsi="Arial" w:cs="Arial"/>
                <w:sz w:val="22"/>
                <w:szCs w:val="22"/>
              </w:rPr>
            </w:pPr>
            <w:r w:rsidRPr="005F3A87">
              <w:rPr>
                <w:rFonts w:ascii="Arial" w:hAnsi="Arial" w:cs="Arial"/>
                <w:sz w:val="22"/>
                <w:szCs w:val="22"/>
              </w:rPr>
              <w:t>(20,110)</w:t>
            </w:r>
          </w:p>
        </w:tc>
      </w:tr>
      <w:tr w:rsidR="001B1A21" w:rsidRPr="005F3A87" w14:paraId="3FD269A0" w14:textId="77777777" w:rsidTr="001B1A21">
        <w:tc>
          <w:tcPr>
            <w:tcW w:w="6300" w:type="dxa"/>
            <w:vAlign w:val="bottom"/>
            <w:hideMark/>
          </w:tcPr>
          <w:p w14:paraId="53B69E6E" w14:textId="77777777" w:rsidR="001B1A21" w:rsidRPr="005F3A87" w:rsidRDefault="001B1A21" w:rsidP="001B1A21">
            <w:pPr>
              <w:spacing w:line="380" w:lineRule="exact"/>
              <w:rPr>
                <w:rFonts w:ascii="Arial" w:hAnsi="Arial" w:cs="Arial"/>
                <w:sz w:val="22"/>
                <w:szCs w:val="22"/>
                <w:cs/>
              </w:rPr>
            </w:pPr>
            <w:r w:rsidRPr="005F3A87">
              <w:rPr>
                <w:rFonts w:ascii="Arial" w:hAnsi="Arial" w:cs="Arial"/>
                <w:sz w:val="22"/>
                <w:szCs w:val="22"/>
              </w:rPr>
              <w:t>Cash flow used in investing activities</w:t>
            </w:r>
          </w:p>
        </w:tc>
        <w:tc>
          <w:tcPr>
            <w:tcW w:w="2880" w:type="dxa"/>
          </w:tcPr>
          <w:p w14:paraId="1FE8C4CB" w14:textId="77777777" w:rsidR="001B1A21" w:rsidRPr="005F3A87" w:rsidRDefault="001B1A21" w:rsidP="001B1A21">
            <w:pPr>
              <w:tabs>
                <w:tab w:val="decimal" w:pos="2235"/>
              </w:tabs>
              <w:spacing w:line="380" w:lineRule="exact"/>
              <w:rPr>
                <w:rFonts w:ascii="Arial" w:hAnsi="Arial" w:cs="Arial"/>
                <w:sz w:val="22"/>
                <w:szCs w:val="22"/>
              </w:rPr>
            </w:pPr>
            <w:r w:rsidRPr="005F3A87">
              <w:rPr>
                <w:rFonts w:ascii="Arial" w:hAnsi="Arial" w:cs="Arial"/>
                <w:sz w:val="22"/>
                <w:szCs w:val="22"/>
              </w:rPr>
              <w:t>(10,921)</w:t>
            </w:r>
          </w:p>
        </w:tc>
      </w:tr>
      <w:tr w:rsidR="001B1A21" w:rsidRPr="005F3A87" w14:paraId="046A1058" w14:textId="77777777" w:rsidTr="001B1A21">
        <w:tc>
          <w:tcPr>
            <w:tcW w:w="6300" w:type="dxa"/>
            <w:vAlign w:val="bottom"/>
          </w:tcPr>
          <w:p w14:paraId="062AFCB7" w14:textId="77777777" w:rsidR="001B1A21" w:rsidRPr="005F3A87" w:rsidRDefault="001B1A21" w:rsidP="001B1A21">
            <w:pPr>
              <w:spacing w:line="380" w:lineRule="exact"/>
              <w:rPr>
                <w:rFonts w:ascii="Arial" w:hAnsi="Arial" w:cs="Arial"/>
                <w:sz w:val="22"/>
                <w:szCs w:val="22"/>
                <w:cs/>
              </w:rPr>
            </w:pPr>
            <w:r w:rsidRPr="005F3A87">
              <w:rPr>
                <w:rFonts w:ascii="Arial" w:hAnsi="Arial" w:cs="Arial"/>
                <w:sz w:val="22"/>
                <w:szCs w:val="22"/>
              </w:rPr>
              <w:t>Cash flow from financing activities</w:t>
            </w:r>
          </w:p>
        </w:tc>
        <w:tc>
          <w:tcPr>
            <w:tcW w:w="2880" w:type="dxa"/>
          </w:tcPr>
          <w:p w14:paraId="3A2DA6F0" w14:textId="77777777" w:rsidR="001B1A21" w:rsidRPr="005F3A87" w:rsidRDefault="001B1A21" w:rsidP="001B1A21">
            <w:pPr>
              <w:pBdr>
                <w:bottom w:val="single" w:sz="4" w:space="1" w:color="auto"/>
              </w:pBdr>
              <w:tabs>
                <w:tab w:val="decimal" w:pos="2235"/>
              </w:tabs>
              <w:spacing w:line="380" w:lineRule="exact"/>
              <w:rPr>
                <w:rFonts w:ascii="Arial" w:hAnsi="Arial" w:cs="Arial"/>
                <w:sz w:val="22"/>
                <w:szCs w:val="22"/>
              </w:rPr>
            </w:pPr>
            <w:r w:rsidRPr="005F3A87">
              <w:rPr>
                <w:rFonts w:ascii="Arial" w:hAnsi="Arial" w:cs="Arial"/>
                <w:sz w:val="22"/>
                <w:szCs w:val="22"/>
              </w:rPr>
              <w:t>30,112</w:t>
            </w:r>
          </w:p>
        </w:tc>
      </w:tr>
      <w:tr w:rsidR="001B1A21" w:rsidRPr="005F3A87" w14:paraId="34D4E712" w14:textId="77777777" w:rsidTr="001B1A21">
        <w:tc>
          <w:tcPr>
            <w:tcW w:w="6300" w:type="dxa"/>
            <w:vAlign w:val="bottom"/>
            <w:hideMark/>
          </w:tcPr>
          <w:p w14:paraId="7401BA8F" w14:textId="77777777" w:rsidR="001B1A21" w:rsidRPr="005F3A87" w:rsidRDefault="001B1A21" w:rsidP="001B1A21">
            <w:pPr>
              <w:spacing w:line="380" w:lineRule="exact"/>
              <w:rPr>
                <w:rFonts w:ascii="Arial" w:hAnsi="Arial" w:cs="Arial"/>
                <w:sz w:val="22"/>
                <w:szCs w:val="22"/>
                <w:cs/>
              </w:rPr>
            </w:pPr>
            <w:r w:rsidRPr="005F3A87">
              <w:rPr>
                <w:rFonts w:ascii="Arial" w:hAnsi="Arial" w:cs="Arial"/>
                <w:sz w:val="22"/>
                <w:szCs w:val="22"/>
              </w:rPr>
              <w:t>Net decrease in cash and cash equivalents</w:t>
            </w:r>
          </w:p>
        </w:tc>
        <w:tc>
          <w:tcPr>
            <w:tcW w:w="2880" w:type="dxa"/>
          </w:tcPr>
          <w:p w14:paraId="015F01CE" w14:textId="77777777" w:rsidR="001B1A21" w:rsidRPr="005F3A87" w:rsidRDefault="001B1A21" w:rsidP="001B1A21">
            <w:pPr>
              <w:pBdr>
                <w:bottom w:val="double" w:sz="4" w:space="1" w:color="auto"/>
              </w:pBdr>
              <w:tabs>
                <w:tab w:val="decimal" w:pos="2235"/>
              </w:tabs>
              <w:spacing w:line="380" w:lineRule="exact"/>
              <w:rPr>
                <w:rFonts w:ascii="Arial" w:hAnsi="Arial" w:cs="Arial"/>
                <w:sz w:val="22"/>
                <w:szCs w:val="22"/>
              </w:rPr>
            </w:pPr>
            <w:r w:rsidRPr="005F3A87">
              <w:rPr>
                <w:rFonts w:ascii="Arial" w:hAnsi="Arial" w:cs="Arial"/>
                <w:sz w:val="22"/>
                <w:szCs w:val="22"/>
              </w:rPr>
              <w:t>(919)</w:t>
            </w:r>
          </w:p>
        </w:tc>
      </w:tr>
    </w:tbl>
    <w:p w14:paraId="2800C126" w14:textId="4348A62B" w:rsidR="00C63227" w:rsidRPr="00C63227" w:rsidRDefault="00C63227" w:rsidP="00EE4B42">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806F9">
        <w:rPr>
          <w:rFonts w:ascii="Arial" w:hAnsi="Arial" w:cs="Arial"/>
          <w:sz w:val="22"/>
          <w:szCs w:val="22"/>
        </w:rPr>
        <w:t>Subsidiary is fully consolidated until the date when such control ceases and have not been prepared consolidated financial statement since the date of status change</w:t>
      </w:r>
      <w:r>
        <w:rPr>
          <w:rFonts w:ascii="Arial" w:hAnsi="Arial" w:cs="Arial"/>
          <w:sz w:val="22"/>
          <w:szCs w:val="22"/>
        </w:rPr>
        <w:t>.</w:t>
      </w:r>
    </w:p>
    <w:p w14:paraId="66B16FF6" w14:textId="094B4773" w:rsidR="0043360D" w:rsidRPr="005F3A87" w:rsidRDefault="00114F2F" w:rsidP="00C63227">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sidRPr="005F3A87">
        <w:rPr>
          <w:rFonts w:ascii="Arial" w:hAnsi="Arial" w:cs="Arial"/>
          <w:b/>
          <w:bCs/>
          <w:sz w:val="22"/>
          <w:szCs w:val="22"/>
        </w:rPr>
        <w:t>12</w:t>
      </w:r>
      <w:r w:rsidR="0043360D" w:rsidRPr="005F3A87">
        <w:rPr>
          <w:rFonts w:ascii="Arial" w:hAnsi="Arial" w:cs="Arial"/>
          <w:b/>
          <w:bCs/>
          <w:sz w:val="22"/>
          <w:szCs w:val="22"/>
        </w:rPr>
        <w:t>.</w:t>
      </w:r>
      <w:r w:rsidR="0043360D" w:rsidRPr="005F3A87">
        <w:rPr>
          <w:rFonts w:ascii="Arial" w:hAnsi="Arial" w:cs="Arial"/>
          <w:b/>
          <w:bCs/>
          <w:sz w:val="22"/>
          <w:szCs w:val="22"/>
        </w:rPr>
        <w:tab/>
        <w:t>Investment property</w:t>
      </w:r>
    </w:p>
    <w:p w14:paraId="40210E37" w14:textId="77777777" w:rsidR="001B1A21" w:rsidRPr="001B1A21" w:rsidRDefault="00405E69" w:rsidP="001B1A21">
      <w:pPr>
        <w:tabs>
          <w:tab w:val="left" w:pos="600"/>
          <w:tab w:val="left" w:pos="900"/>
        </w:tabs>
        <w:spacing w:after="120" w:line="240" w:lineRule="exact"/>
        <w:ind w:left="547" w:right="-360" w:hanging="547"/>
        <w:jc w:val="right"/>
        <w:rPr>
          <w:rFonts w:ascii="Arial" w:hAnsi="Arial" w:cs="Arial"/>
          <w:color w:val="000000" w:themeColor="text1"/>
          <w:sz w:val="14"/>
          <w:szCs w:val="14"/>
        </w:rPr>
      </w:pPr>
      <w:r w:rsidRPr="001B1A21">
        <w:rPr>
          <w:rFonts w:ascii="Arial" w:hAnsi="Arial" w:cs="Arial"/>
          <w:sz w:val="14"/>
          <w:szCs w:val="14"/>
        </w:rPr>
        <w:tab/>
      </w:r>
      <w:r w:rsidR="001B1A21" w:rsidRPr="001B1A21">
        <w:rPr>
          <w:rFonts w:ascii="Arial" w:hAnsi="Arial" w:cs="Arial"/>
          <w:color w:val="000000" w:themeColor="text1"/>
          <w:sz w:val="14"/>
          <w:szCs w:val="14"/>
        </w:rPr>
        <w:t>(Unit: Thousand Baht)</w:t>
      </w:r>
    </w:p>
    <w:tbl>
      <w:tblPr>
        <w:tblW w:w="10260" w:type="dxa"/>
        <w:tblInd w:w="-90" w:type="dxa"/>
        <w:tblLayout w:type="fixed"/>
        <w:tblLook w:val="0000" w:firstRow="0" w:lastRow="0" w:firstColumn="0" w:lastColumn="0" w:noHBand="0" w:noVBand="0"/>
      </w:tblPr>
      <w:tblGrid>
        <w:gridCol w:w="2970"/>
        <w:gridCol w:w="911"/>
        <w:gridCol w:w="911"/>
        <w:gridCol w:w="911"/>
        <w:gridCol w:w="912"/>
        <w:gridCol w:w="911"/>
        <w:gridCol w:w="911"/>
        <w:gridCol w:w="911"/>
        <w:gridCol w:w="912"/>
      </w:tblGrid>
      <w:tr w:rsidR="001B1A21" w:rsidRPr="001B1A21" w14:paraId="2DED4103" w14:textId="77777777" w:rsidTr="00FF4AFD">
        <w:trPr>
          <w:trHeight w:val="322"/>
        </w:trPr>
        <w:tc>
          <w:tcPr>
            <w:tcW w:w="2970" w:type="dxa"/>
            <w:tcBorders>
              <w:top w:val="nil"/>
              <w:left w:val="nil"/>
              <w:bottom w:val="nil"/>
              <w:right w:val="nil"/>
            </w:tcBorders>
            <w:shd w:val="clear" w:color="auto" w:fill="auto"/>
            <w:noWrap/>
          </w:tcPr>
          <w:p w14:paraId="4F2B2E0B" w14:textId="77777777" w:rsidR="001B1A21" w:rsidRPr="001B1A21" w:rsidRDefault="001B1A21" w:rsidP="001B1A21">
            <w:pPr>
              <w:spacing w:line="240" w:lineRule="exact"/>
              <w:rPr>
                <w:rFonts w:ascii="Arial" w:hAnsi="Arial" w:cs="Arial"/>
                <w:color w:val="000000" w:themeColor="text1"/>
                <w:sz w:val="14"/>
                <w:szCs w:val="14"/>
                <w:cs/>
              </w:rPr>
            </w:pPr>
          </w:p>
        </w:tc>
        <w:tc>
          <w:tcPr>
            <w:tcW w:w="1822" w:type="dxa"/>
            <w:gridSpan w:val="2"/>
            <w:tcBorders>
              <w:left w:val="nil"/>
              <w:bottom w:val="nil"/>
              <w:right w:val="nil"/>
            </w:tcBorders>
            <w:vAlign w:val="bottom"/>
          </w:tcPr>
          <w:p w14:paraId="46924293" w14:textId="0D566B73" w:rsidR="001B1A21" w:rsidRPr="001B1A21" w:rsidRDefault="00392D08" w:rsidP="001B1A21">
            <w:pPr>
              <w:pBdr>
                <w:bottom w:val="single" w:sz="4" w:space="1" w:color="auto"/>
              </w:pBdr>
              <w:spacing w:line="240" w:lineRule="exact"/>
              <w:jc w:val="center"/>
              <w:rPr>
                <w:rFonts w:ascii="Arial" w:hAnsi="Arial" w:cs="Arial"/>
                <w:color w:val="000000" w:themeColor="text1"/>
                <w:sz w:val="14"/>
                <w:szCs w:val="14"/>
              </w:rPr>
            </w:pPr>
            <w:r>
              <w:rPr>
                <w:rFonts w:ascii="Arial" w:hAnsi="Arial" w:cs="Arial"/>
                <w:color w:val="000000" w:themeColor="text1"/>
                <w:sz w:val="14"/>
                <w:szCs w:val="14"/>
              </w:rPr>
              <w:t xml:space="preserve">Land and </w:t>
            </w:r>
            <w:r w:rsidR="00F36B88">
              <w:rPr>
                <w:rFonts w:ascii="Arial" w:hAnsi="Arial" w:cs="Arial"/>
                <w:color w:val="000000" w:themeColor="text1"/>
                <w:sz w:val="14"/>
                <w:szCs w:val="14"/>
              </w:rPr>
              <w:t>building</w:t>
            </w:r>
          </w:p>
        </w:tc>
        <w:tc>
          <w:tcPr>
            <w:tcW w:w="1823" w:type="dxa"/>
            <w:gridSpan w:val="2"/>
            <w:tcBorders>
              <w:left w:val="nil"/>
              <w:bottom w:val="nil"/>
              <w:right w:val="nil"/>
            </w:tcBorders>
            <w:vAlign w:val="bottom"/>
          </w:tcPr>
          <w:p w14:paraId="7410CE6D" w14:textId="1253E70F" w:rsidR="001B1A21" w:rsidRPr="001B1A21" w:rsidRDefault="00304CDF" w:rsidP="001B1A21">
            <w:pPr>
              <w:pBdr>
                <w:bottom w:val="single" w:sz="4" w:space="1" w:color="auto"/>
              </w:pBdr>
              <w:spacing w:line="240" w:lineRule="exact"/>
              <w:jc w:val="center"/>
              <w:rPr>
                <w:rFonts w:ascii="Arial" w:hAnsi="Arial" w:cs="Arial"/>
                <w:color w:val="000000" w:themeColor="text1"/>
                <w:sz w:val="14"/>
                <w:szCs w:val="14"/>
                <w:cs/>
              </w:rPr>
            </w:pPr>
            <w:r>
              <w:rPr>
                <w:rFonts w:ascii="Arial" w:hAnsi="Arial" w:cs="Arial"/>
                <w:color w:val="000000" w:themeColor="text1"/>
                <w:sz w:val="14"/>
                <w:szCs w:val="14"/>
              </w:rPr>
              <w:t>Land</w:t>
            </w:r>
            <w:r w:rsidR="009E21BB">
              <w:rPr>
                <w:rFonts w:ascii="Arial" w:hAnsi="Arial" w:cs="Arial"/>
                <w:color w:val="000000" w:themeColor="text1"/>
                <w:sz w:val="14"/>
                <w:szCs w:val="14"/>
              </w:rPr>
              <w:t>,</w:t>
            </w:r>
            <w:r>
              <w:rPr>
                <w:rFonts w:ascii="Arial" w:hAnsi="Arial" w:cs="Arial"/>
                <w:color w:val="000000" w:themeColor="text1"/>
                <w:sz w:val="14"/>
                <w:szCs w:val="14"/>
              </w:rPr>
              <w:t xml:space="preserve"> b</w:t>
            </w:r>
            <w:r w:rsidR="001B1A21" w:rsidRPr="001B1A21">
              <w:rPr>
                <w:rFonts w:ascii="Arial" w:hAnsi="Arial" w:cs="Arial"/>
                <w:color w:val="000000" w:themeColor="text1"/>
                <w:sz w:val="14"/>
                <w:szCs w:val="14"/>
              </w:rPr>
              <w:t xml:space="preserve">uilding space </w:t>
            </w:r>
            <w:r>
              <w:rPr>
                <w:rFonts w:ascii="Arial" w:hAnsi="Arial" w:cs="Arial"/>
                <w:color w:val="000000" w:themeColor="text1"/>
                <w:sz w:val="14"/>
                <w:szCs w:val="14"/>
              </w:rPr>
              <w:t xml:space="preserve">          </w:t>
            </w:r>
            <w:r w:rsidR="001B1A21" w:rsidRPr="001B1A21">
              <w:rPr>
                <w:rFonts w:ascii="Arial" w:hAnsi="Arial" w:cs="Arial"/>
                <w:color w:val="000000" w:themeColor="text1"/>
                <w:sz w:val="14"/>
                <w:szCs w:val="14"/>
              </w:rPr>
              <w:t>and</w:t>
            </w:r>
            <w:r w:rsidR="001B1A21" w:rsidRPr="001B1A21">
              <w:rPr>
                <w:rFonts w:ascii="Arial" w:hAnsi="Arial" w:cs="Arial"/>
                <w:sz w:val="14"/>
                <w:szCs w:val="14"/>
              </w:rPr>
              <w:t xml:space="preserve"> </w:t>
            </w:r>
            <w:r w:rsidR="001B1A21" w:rsidRPr="001B1A21">
              <w:rPr>
                <w:rFonts w:ascii="Arial" w:hAnsi="Arial" w:cs="Arial"/>
                <w:color w:val="000000" w:themeColor="text1"/>
                <w:sz w:val="14"/>
                <w:szCs w:val="14"/>
              </w:rPr>
              <w:t xml:space="preserve">right-of-use </w:t>
            </w:r>
            <w:r>
              <w:rPr>
                <w:rFonts w:ascii="Arial" w:hAnsi="Arial" w:cs="Arial"/>
                <w:color w:val="000000" w:themeColor="text1"/>
                <w:sz w:val="14"/>
                <w:szCs w:val="14"/>
              </w:rPr>
              <w:t xml:space="preserve">          </w:t>
            </w:r>
            <w:r w:rsidR="001B1A21" w:rsidRPr="001B1A21">
              <w:rPr>
                <w:rFonts w:ascii="Arial" w:hAnsi="Arial" w:cs="Arial"/>
                <w:color w:val="000000" w:themeColor="text1"/>
                <w:sz w:val="14"/>
                <w:szCs w:val="14"/>
              </w:rPr>
              <w:t>assets for rent</w:t>
            </w:r>
          </w:p>
        </w:tc>
        <w:tc>
          <w:tcPr>
            <w:tcW w:w="1822" w:type="dxa"/>
            <w:gridSpan w:val="2"/>
            <w:tcBorders>
              <w:left w:val="nil"/>
              <w:bottom w:val="nil"/>
              <w:right w:val="nil"/>
            </w:tcBorders>
            <w:vAlign w:val="bottom"/>
          </w:tcPr>
          <w:p w14:paraId="43CC214F" w14:textId="7A0E1F6C" w:rsidR="001B1A21" w:rsidRPr="001B1A21" w:rsidRDefault="00304CDF" w:rsidP="001B1A21">
            <w:pPr>
              <w:pBdr>
                <w:bottom w:val="single" w:sz="4" w:space="1" w:color="auto"/>
              </w:pBdr>
              <w:spacing w:line="240" w:lineRule="exact"/>
              <w:jc w:val="center"/>
              <w:rPr>
                <w:rFonts w:ascii="Arial" w:hAnsi="Arial" w:cs="Arial"/>
                <w:color w:val="000000" w:themeColor="text1"/>
                <w:sz w:val="14"/>
                <w:szCs w:val="14"/>
                <w:cs/>
              </w:rPr>
            </w:pPr>
            <w:r>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0926BB54" w14:textId="77777777" w:rsidR="001B1A21" w:rsidRPr="001B1A21" w:rsidRDefault="001B1A21" w:rsidP="001B1A21">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Total</w:t>
            </w:r>
          </w:p>
        </w:tc>
      </w:tr>
      <w:tr w:rsidR="001B1A21" w:rsidRPr="001B1A21" w14:paraId="45316817" w14:textId="77777777" w:rsidTr="00FF4AFD">
        <w:trPr>
          <w:trHeight w:val="80"/>
        </w:trPr>
        <w:tc>
          <w:tcPr>
            <w:tcW w:w="2970" w:type="dxa"/>
            <w:tcBorders>
              <w:top w:val="nil"/>
              <w:left w:val="nil"/>
              <w:bottom w:val="nil"/>
              <w:right w:val="nil"/>
            </w:tcBorders>
            <w:shd w:val="clear" w:color="auto" w:fill="auto"/>
            <w:noWrap/>
          </w:tcPr>
          <w:p w14:paraId="01E3CC1D" w14:textId="77777777" w:rsidR="001B1A21" w:rsidRPr="001B1A21" w:rsidRDefault="001B1A21" w:rsidP="001B1A21">
            <w:pPr>
              <w:spacing w:line="240" w:lineRule="exact"/>
              <w:rPr>
                <w:rFonts w:ascii="Arial" w:hAnsi="Arial" w:cs="Arial"/>
                <w:color w:val="000000" w:themeColor="text1"/>
                <w:sz w:val="14"/>
                <w:szCs w:val="14"/>
                <w:cs/>
              </w:rPr>
            </w:pPr>
          </w:p>
        </w:tc>
        <w:tc>
          <w:tcPr>
            <w:tcW w:w="911" w:type="dxa"/>
            <w:tcBorders>
              <w:left w:val="nil"/>
              <w:bottom w:val="nil"/>
              <w:right w:val="nil"/>
            </w:tcBorders>
            <w:vAlign w:val="bottom"/>
          </w:tcPr>
          <w:p w14:paraId="1B1A149B" w14:textId="77777777" w:rsidR="001B1A21" w:rsidRPr="001B1A21" w:rsidRDefault="001B1A21" w:rsidP="001B1A21">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2020</w:t>
            </w:r>
          </w:p>
        </w:tc>
        <w:tc>
          <w:tcPr>
            <w:tcW w:w="911" w:type="dxa"/>
            <w:tcBorders>
              <w:left w:val="nil"/>
              <w:bottom w:val="nil"/>
              <w:right w:val="nil"/>
            </w:tcBorders>
            <w:vAlign w:val="bottom"/>
          </w:tcPr>
          <w:p w14:paraId="52954E42" w14:textId="77777777" w:rsidR="001B1A21" w:rsidRPr="001B1A21" w:rsidRDefault="001B1A21" w:rsidP="001B1A21">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2019</w:t>
            </w:r>
          </w:p>
        </w:tc>
        <w:tc>
          <w:tcPr>
            <w:tcW w:w="911" w:type="dxa"/>
            <w:tcBorders>
              <w:left w:val="nil"/>
              <w:bottom w:val="nil"/>
              <w:right w:val="nil"/>
            </w:tcBorders>
            <w:vAlign w:val="bottom"/>
          </w:tcPr>
          <w:p w14:paraId="44E8238D" w14:textId="77777777" w:rsidR="001B1A21" w:rsidRPr="001B1A21" w:rsidRDefault="001B1A21" w:rsidP="001B1A21">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2020</w:t>
            </w:r>
          </w:p>
        </w:tc>
        <w:tc>
          <w:tcPr>
            <w:tcW w:w="912" w:type="dxa"/>
            <w:tcBorders>
              <w:left w:val="nil"/>
              <w:bottom w:val="nil"/>
              <w:right w:val="nil"/>
            </w:tcBorders>
            <w:vAlign w:val="bottom"/>
          </w:tcPr>
          <w:p w14:paraId="18A8AF71" w14:textId="77777777" w:rsidR="001B1A21" w:rsidRPr="001B1A21" w:rsidRDefault="001B1A21" w:rsidP="001B1A21">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2019</w:t>
            </w:r>
          </w:p>
        </w:tc>
        <w:tc>
          <w:tcPr>
            <w:tcW w:w="911" w:type="dxa"/>
            <w:tcBorders>
              <w:left w:val="nil"/>
              <w:bottom w:val="nil"/>
              <w:right w:val="nil"/>
            </w:tcBorders>
            <w:vAlign w:val="bottom"/>
          </w:tcPr>
          <w:p w14:paraId="1A5F4603" w14:textId="77777777" w:rsidR="001B1A21" w:rsidRPr="001B1A21" w:rsidRDefault="001B1A21" w:rsidP="001B1A21">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2020</w:t>
            </w:r>
          </w:p>
        </w:tc>
        <w:tc>
          <w:tcPr>
            <w:tcW w:w="911" w:type="dxa"/>
            <w:tcBorders>
              <w:left w:val="nil"/>
              <w:bottom w:val="nil"/>
              <w:right w:val="nil"/>
            </w:tcBorders>
            <w:vAlign w:val="bottom"/>
          </w:tcPr>
          <w:p w14:paraId="540DB143" w14:textId="77777777" w:rsidR="001B1A21" w:rsidRPr="001B1A21" w:rsidRDefault="001B1A21" w:rsidP="001B1A21">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2019</w:t>
            </w:r>
          </w:p>
        </w:tc>
        <w:tc>
          <w:tcPr>
            <w:tcW w:w="911" w:type="dxa"/>
            <w:tcBorders>
              <w:left w:val="nil"/>
              <w:bottom w:val="nil"/>
              <w:right w:val="nil"/>
            </w:tcBorders>
            <w:vAlign w:val="bottom"/>
          </w:tcPr>
          <w:p w14:paraId="2C563ED1" w14:textId="77777777" w:rsidR="001B1A21" w:rsidRPr="001B1A21" w:rsidRDefault="001B1A21" w:rsidP="001B1A21">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2020</w:t>
            </w:r>
          </w:p>
        </w:tc>
        <w:tc>
          <w:tcPr>
            <w:tcW w:w="912" w:type="dxa"/>
            <w:tcBorders>
              <w:left w:val="nil"/>
              <w:bottom w:val="nil"/>
              <w:right w:val="nil"/>
            </w:tcBorders>
            <w:shd w:val="clear" w:color="auto" w:fill="auto"/>
            <w:noWrap/>
            <w:vAlign w:val="bottom"/>
          </w:tcPr>
          <w:p w14:paraId="03B4ABD9" w14:textId="77777777" w:rsidR="001B1A21" w:rsidRPr="001B1A21" w:rsidRDefault="001B1A21" w:rsidP="001B1A21">
            <w:pPr>
              <w:pBdr>
                <w:bottom w:val="single" w:sz="4" w:space="1" w:color="auto"/>
              </w:pBdr>
              <w:spacing w:line="240" w:lineRule="exact"/>
              <w:jc w:val="center"/>
              <w:rPr>
                <w:rFonts w:ascii="Arial" w:hAnsi="Arial" w:cs="Arial"/>
                <w:color w:val="000000" w:themeColor="text1"/>
                <w:sz w:val="14"/>
                <w:szCs w:val="14"/>
              </w:rPr>
            </w:pPr>
            <w:r w:rsidRPr="001B1A21">
              <w:rPr>
                <w:rFonts w:ascii="Arial" w:hAnsi="Arial" w:cs="Arial"/>
                <w:color w:val="000000" w:themeColor="text1"/>
                <w:sz w:val="14"/>
                <w:szCs w:val="14"/>
              </w:rPr>
              <w:t>2019</w:t>
            </w:r>
          </w:p>
        </w:tc>
      </w:tr>
      <w:tr w:rsidR="001B1A21" w:rsidRPr="001B1A21" w14:paraId="3095F89E" w14:textId="77777777" w:rsidTr="00FF4AFD">
        <w:trPr>
          <w:trHeight w:val="80"/>
        </w:trPr>
        <w:tc>
          <w:tcPr>
            <w:tcW w:w="2970" w:type="dxa"/>
            <w:tcBorders>
              <w:top w:val="nil"/>
              <w:left w:val="nil"/>
              <w:bottom w:val="nil"/>
              <w:right w:val="nil"/>
            </w:tcBorders>
            <w:shd w:val="clear" w:color="auto" w:fill="auto"/>
            <w:noWrap/>
          </w:tcPr>
          <w:p w14:paraId="13732668" w14:textId="7091C25D" w:rsidR="001B1A21" w:rsidRPr="001B1A21" w:rsidRDefault="00FF4AFD" w:rsidP="001B1A21">
            <w:pPr>
              <w:spacing w:line="240" w:lineRule="exact"/>
              <w:rPr>
                <w:rFonts w:ascii="Arial" w:hAnsi="Arial" w:cs="Arial"/>
                <w:color w:val="000000" w:themeColor="text1"/>
                <w:sz w:val="14"/>
                <w:szCs w:val="14"/>
              </w:rPr>
            </w:pPr>
            <w:r>
              <w:rPr>
                <w:rFonts w:ascii="Arial" w:hAnsi="Arial" w:cs="Arial"/>
                <w:color w:val="000000" w:themeColor="text1"/>
                <w:sz w:val="14"/>
                <w:szCs w:val="14"/>
              </w:rPr>
              <w:t>Balance</w:t>
            </w:r>
            <w:r w:rsidR="001B1A21" w:rsidRPr="001B1A21">
              <w:rPr>
                <w:rFonts w:ascii="Arial" w:hAnsi="Arial" w:cs="Arial"/>
                <w:color w:val="000000" w:themeColor="text1"/>
                <w:sz w:val="14"/>
                <w:szCs w:val="14"/>
              </w:rPr>
              <w:t xml:space="preserve"> at beginning of year</w:t>
            </w:r>
          </w:p>
        </w:tc>
        <w:tc>
          <w:tcPr>
            <w:tcW w:w="911" w:type="dxa"/>
            <w:tcBorders>
              <w:left w:val="nil"/>
              <w:bottom w:val="nil"/>
              <w:right w:val="nil"/>
            </w:tcBorders>
            <w:vAlign w:val="bottom"/>
          </w:tcPr>
          <w:p w14:paraId="43951469"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524,973</w:t>
            </w:r>
          </w:p>
        </w:tc>
        <w:tc>
          <w:tcPr>
            <w:tcW w:w="911" w:type="dxa"/>
            <w:tcBorders>
              <w:left w:val="nil"/>
              <w:bottom w:val="nil"/>
              <w:right w:val="nil"/>
            </w:tcBorders>
            <w:vAlign w:val="bottom"/>
          </w:tcPr>
          <w:p w14:paraId="493CD590"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518,800</w:t>
            </w:r>
          </w:p>
        </w:tc>
        <w:tc>
          <w:tcPr>
            <w:tcW w:w="911" w:type="dxa"/>
            <w:tcBorders>
              <w:left w:val="nil"/>
              <w:bottom w:val="nil"/>
              <w:right w:val="nil"/>
            </w:tcBorders>
            <w:vAlign w:val="bottom"/>
          </w:tcPr>
          <w:p w14:paraId="3DD9D1D9"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2" w:type="dxa"/>
            <w:tcBorders>
              <w:left w:val="nil"/>
              <w:bottom w:val="nil"/>
              <w:right w:val="nil"/>
            </w:tcBorders>
            <w:vAlign w:val="bottom"/>
          </w:tcPr>
          <w:p w14:paraId="6854582F"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left w:val="nil"/>
              <w:bottom w:val="nil"/>
              <w:right w:val="nil"/>
            </w:tcBorders>
            <w:vAlign w:val="bottom"/>
          </w:tcPr>
          <w:p w14:paraId="06C7E190"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left w:val="nil"/>
              <w:bottom w:val="nil"/>
              <w:right w:val="nil"/>
            </w:tcBorders>
            <w:vAlign w:val="bottom"/>
          </w:tcPr>
          <w:p w14:paraId="3D2506A9"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left w:val="nil"/>
              <w:bottom w:val="nil"/>
              <w:right w:val="nil"/>
            </w:tcBorders>
            <w:vAlign w:val="bottom"/>
          </w:tcPr>
          <w:p w14:paraId="507D67D2"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524,973</w:t>
            </w:r>
          </w:p>
        </w:tc>
        <w:tc>
          <w:tcPr>
            <w:tcW w:w="912" w:type="dxa"/>
            <w:tcBorders>
              <w:left w:val="nil"/>
              <w:bottom w:val="nil"/>
              <w:right w:val="nil"/>
            </w:tcBorders>
            <w:shd w:val="clear" w:color="auto" w:fill="auto"/>
            <w:noWrap/>
            <w:vAlign w:val="bottom"/>
          </w:tcPr>
          <w:p w14:paraId="7604C8BD"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518,800</w:t>
            </w:r>
          </w:p>
        </w:tc>
      </w:tr>
      <w:tr w:rsidR="001B1A21" w:rsidRPr="001B1A21" w14:paraId="215654D9" w14:textId="77777777" w:rsidTr="00FF4AFD">
        <w:trPr>
          <w:trHeight w:val="80"/>
        </w:trPr>
        <w:tc>
          <w:tcPr>
            <w:tcW w:w="2970" w:type="dxa"/>
            <w:tcBorders>
              <w:top w:val="nil"/>
              <w:left w:val="nil"/>
              <w:bottom w:val="nil"/>
              <w:right w:val="nil"/>
            </w:tcBorders>
            <w:shd w:val="clear" w:color="auto" w:fill="auto"/>
            <w:noWrap/>
          </w:tcPr>
          <w:p w14:paraId="046F85EA" w14:textId="63849E47" w:rsidR="001B1A21" w:rsidRPr="001B1A21" w:rsidRDefault="001B1A21" w:rsidP="001B1A21">
            <w:pPr>
              <w:spacing w:line="240" w:lineRule="exact"/>
              <w:ind w:left="165" w:hanging="165"/>
              <w:rPr>
                <w:rFonts w:ascii="Arial" w:hAnsi="Arial" w:cs="Arial"/>
                <w:color w:val="000000" w:themeColor="text1"/>
                <w:sz w:val="14"/>
                <w:szCs w:val="14"/>
                <w:cs/>
              </w:rPr>
            </w:pPr>
            <w:r w:rsidRPr="001B1A21">
              <w:rPr>
                <w:rFonts w:ascii="Arial" w:hAnsi="Arial" w:cs="Arial"/>
                <w:color w:val="000000" w:themeColor="text1"/>
                <w:sz w:val="14"/>
                <w:szCs w:val="14"/>
              </w:rPr>
              <w:t xml:space="preserve">Adjustments of right-of-use assets due to TFRS </w:t>
            </w:r>
            <w:r w:rsidRPr="001B1A21">
              <w:rPr>
                <w:rFonts w:ascii="Arial" w:hAnsi="Arial" w:cs="Arial"/>
                <w:color w:val="000000" w:themeColor="text1"/>
                <w:sz w:val="14"/>
                <w:szCs w:val="14"/>
                <w:cs/>
              </w:rPr>
              <w:t xml:space="preserve">16 </w:t>
            </w:r>
            <w:r w:rsidRPr="001B1A21">
              <w:rPr>
                <w:rFonts w:ascii="Arial" w:hAnsi="Arial" w:cs="Arial"/>
                <w:color w:val="000000" w:themeColor="text1"/>
                <w:sz w:val="14"/>
                <w:szCs w:val="14"/>
              </w:rPr>
              <w:t xml:space="preserve">adoption </w:t>
            </w:r>
            <w:r w:rsidR="004A6144">
              <w:rPr>
                <w:rFonts w:ascii="Arial" w:hAnsi="Arial" w:cs="Arial"/>
                <w:color w:val="000000" w:themeColor="text1"/>
                <w:sz w:val="14"/>
                <w:szCs w:val="14"/>
              </w:rPr>
              <w:t>(Note 4)</w:t>
            </w:r>
          </w:p>
        </w:tc>
        <w:tc>
          <w:tcPr>
            <w:tcW w:w="911" w:type="dxa"/>
            <w:tcBorders>
              <w:left w:val="nil"/>
              <w:bottom w:val="nil"/>
              <w:right w:val="nil"/>
            </w:tcBorders>
            <w:vAlign w:val="bottom"/>
          </w:tcPr>
          <w:p w14:paraId="4571248B" w14:textId="77777777" w:rsidR="001B1A21" w:rsidRPr="001B1A21" w:rsidRDefault="001B1A21" w:rsidP="001B1A21">
            <w:pPr>
              <w:tabs>
                <w:tab w:val="decimal" w:pos="615"/>
              </w:tabs>
              <w:spacing w:line="240" w:lineRule="exact"/>
              <w:rPr>
                <w:rFonts w:ascii="Arial" w:hAnsi="Arial" w:cs="Arial"/>
                <w:color w:val="000000" w:themeColor="text1"/>
                <w:sz w:val="14"/>
                <w:szCs w:val="14"/>
              </w:rPr>
            </w:pPr>
          </w:p>
        </w:tc>
        <w:tc>
          <w:tcPr>
            <w:tcW w:w="911" w:type="dxa"/>
            <w:tcBorders>
              <w:left w:val="nil"/>
              <w:bottom w:val="nil"/>
              <w:right w:val="nil"/>
            </w:tcBorders>
            <w:vAlign w:val="bottom"/>
          </w:tcPr>
          <w:p w14:paraId="2093CDBA" w14:textId="77777777" w:rsidR="001B1A21" w:rsidRPr="001B1A21" w:rsidRDefault="001B1A21" w:rsidP="001B1A21">
            <w:pPr>
              <w:tabs>
                <w:tab w:val="decimal" w:pos="615"/>
              </w:tabs>
              <w:spacing w:line="240" w:lineRule="exact"/>
              <w:rPr>
                <w:rFonts w:ascii="Arial" w:hAnsi="Arial" w:cs="Arial"/>
                <w:color w:val="000000" w:themeColor="text1"/>
                <w:sz w:val="14"/>
                <w:szCs w:val="14"/>
              </w:rPr>
            </w:pPr>
          </w:p>
        </w:tc>
        <w:tc>
          <w:tcPr>
            <w:tcW w:w="911" w:type="dxa"/>
            <w:tcBorders>
              <w:left w:val="nil"/>
              <w:bottom w:val="nil"/>
              <w:right w:val="nil"/>
            </w:tcBorders>
            <w:vAlign w:val="bottom"/>
          </w:tcPr>
          <w:p w14:paraId="61481B41" w14:textId="77777777" w:rsidR="001B1A21" w:rsidRPr="001B1A21" w:rsidRDefault="001B1A21" w:rsidP="001B1A21">
            <w:pPr>
              <w:tabs>
                <w:tab w:val="decimal" w:pos="615"/>
              </w:tabs>
              <w:spacing w:line="240" w:lineRule="exact"/>
              <w:rPr>
                <w:rFonts w:ascii="Arial" w:hAnsi="Arial" w:cs="Arial"/>
                <w:color w:val="000000" w:themeColor="text1"/>
                <w:sz w:val="14"/>
                <w:szCs w:val="14"/>
              </w:rPr>
            </w:pPr>
          </w:p>
        </w:tc>
        <w:tc>
          <w:tcPr>
            <w:tcW w:w="912" w:type="dxa"/>
            <w:tcBorders>
              <w:left w:val="nil"/>
              <w:bottom w:val="nil"/>
              <w:right w:val="nil"/>
            </w:tcBorders>
            <w:vAlign w:val="bottom"/>
          </w:tcPr>
          <w:p w14:paraId="264A7FC8" w14:textId="77777777" w:rsidR="001B1A21" w:rsidRPr="001B1A21" w:rsidRDefault="001B1A21" w:rsidP="001B1A21">
            <w:pPr>
              <w:tabs>
                <w:tab w:val="decimal" w:pos="615"/>
              </w:tabs>
              <w:spacing w:line="240" w:lineRule="exact"/>
              <w:rPr>
                <w:rFonts w:ascii="Arial" w:hAnsi="Arial" w:cs="Arial"/>
                <w:color w:val="000000" w:themeColor="text1"/>
                <w:sz w:val="14"/>
                <w:szCs w:val="14"/>
              </w:rPr>
            </w:pPr>
          </w:p>
        </w:tc>
        <w:tc>
          <w:tcPr>
            <w:tcW w:w="911" w:type="dxa"/>
            <w:tcBorders>
              <w:left w:val="nil"/>
              <w:bottom w:val="nil"/>
              <w:right w:val="nil"/>
            </w:tcBorders>
            <w:vAlign w:val="bottom"/>
          </w:tcPr>
          <w:p w14:paraId="1314D61A" w14:textId="77777777" w:rsidR="001B1A21" w:rsidRPr="001B1A21" w:rsidRDefault="001B1A21" w:rsidP="001B1A21">
            <w:pPr>
              <w:tabs>
                <w:tab w:val="decimal" w:pos="615"/>
              </w:tabs>
              <w:spacing w:line="240" w:lineRule="exact"/>
              <w:rPr>
                <w:rFonts w:ascii="Arial" w:hAnsi="Arial" w:cs="Arial"/>
                <w:color w:val="000000" w:themeColor="text1"/>
                <w:sz w:val="14"/>
                <w:szCs w:val="14"/>
              </w:rPr>
            </w:pPr>
          </w:p>
        </w:tc>
        <w:tc>
          <w:tcPr>
            <w:tcW w:w="911" w:type="dxa"/>
            <w:tcBorders>
              <w:left w:val="nil"/>
              <w:bottom w:val="nil"/>
              <w:right w:val="nil"/>
            </w:tcBorders>
            <w:vAlign w:val="bottom"/>
          </w:tcPr>
          <w:p w14:paraId="21667100" w14:textId="77777777" w:rsidR="001B1A21" w:rsidRPr="001B1A21" w:rsidRDefault="001B1A21" w:rsidP="001B1A21">
            <w:pPr>
              <w:tabs>
                <w:tab w:val="decimal" w:pos="615"/>
              </w:tabs>
              <w:spacing w:line="240" w:lineRule="exact"/>
              <w:rPr>
                <w:rFonts w:ascii="Arial" w:hAnsi="Arial" w:cs="Arial"/>
                <w:color w:val="000000" w:themeColor="text1"/>
                <w:sz w:val="14"/>
                <w:szCs w:val="14"/>
              </w:rPr>
            </w:pPr>
          </w:p>
        </w:tc>
        <w:tc>
          <w:tcPr>
            <w:tcW w:w="911" w:type="dxa"/>
            <w:tcBorders>
              <w:left w:val="nil"/>
              <w:bottom w:val="nil"/>
              <w:right w:val="nil"/>
            </w:tcBorders>
            <w:vAlign w:val="bottom"/>
          </w:tcPr>
          <w:p w14:paraId="7209C066" w14:textId="77777777" w:rsidR="001B1A21" w:rsidRPr="001B1A21" w:rsidRDefault="001B1A21" w:rsidP="001B1A21">
            <w:pPr>
              <w:tabs>
                <w:tab w:val="decimal" w:pos="615"/>
              </w:tabs>
              <w:spacing w:line="240" w:lineRule="exact"/>
              <w:rPr>
                <w:rFonts w:ascii="Arial" w:hAnsi="Arial" w:cs="Arial"/>
                <w:color w:val="000000" w:themeColor="text1"/>
                <w:sz w:val="14"/>
                <w:szCs w:val="14"/>
              </w:rPr>
            </w:pPr>
          </w:p>
        </w:tc>
        <w:tc>
          <w:tcPr>
            <w:tcW w:w="912" w:type="dxa"/>
            <w:tcBorders>
              <w:left w:val="nil"/>
              <w:bottom w:val="nil"/>
              <w:right w:val="nil"/>
            </w:tcBorders>
            <w:shd w:val="clear" w:color="auto" w:fill="auto"/>
            <w:noWrap/>
            <w:vAlign w:val="bottom"/>
          </w:tcPr>
          <w:p w14:paraId="7B26FA1E" w14:textId="77777777" w:rsidR="001B1A21" w:rsidRPr="001B1A21" w:rsidRDefault="001B1A21" w:rsidP="001B1A21">
            <w:pPr>
              <w:tabs>
                <w:tab w:val="decimal" w:pos="615"/>
              </w:tabs>
              <w:spacing w:line="240" w:lineRule="exact"/>
              <w:rPr>
                <w:rFonts w:ascii="Arial" w:hAnsi="Arial" w:cs="Arial"/>
                <w:color w:val="000000" w:themeColor="text1"/>
                <w:sz w:val="14"/>
                <w:szCs w:val="14"/>
              </w:rPr>
            </w:pPr>
          </w:p>
        </w:tc>
      </w:tr>
      <w:tr w:rsidR="001B1A21" w:rsidRPr="001B1A21" w14:paraId="344DBAEC" w14:textId="77777777" w:rsidTr="00FF4AFD">
        <w:trPr>
          <w:trHeight w:val="80"/>
        </w:trPr>
        <w:tc>
          <w:tcPr>
            <w:tcW w:w="2970" w:type="dxa"/>
            <w:tcBorders>
              <w:top w:val="nil"/>
              <w:left w:val="nil"/>
              <w:bottom w:val="nil"/>
              <w:right w:val="nil"/>
            </w:tcBorders>
            <w:shd w:val="clear" w:color="auto" w:fill="auto"/>
            <w:noWrap/>
          </w:tcPr>
          <w:p w14:paraId="0801DDBB" w14:textId="77777777" w:rsidR="001B1A21" w:rsidRPr="001B1A21" w:rsidRDefault="001B1A21" w:rsidP="001B1A21">
            <w:pPr>
              <w:pStyle w:val="ListParagraph"/>
              <w:numPr>
                <w:ilvl w:val="0"/>
                <w:numId w:val="36"/>
              </w:numPr>
              <w:spacing w:line="240" w:lineRule="exact"/>
              <w:ind w:left="345" w:hanging="180"/>
              <w:contextualSpacing w:val="0"/>
              <w:rPr>
                <w:rFonts w:ascii="Arial" w:hAnsi="Arial" w:cs="Arial"/>
                <w:color w:val="000000" w:themeColor="text1"/>
                <w:sz w:val="14"/>
                <w:szCs w:val="14"/>
              </w:rPr>
            </w:pPr>
            <w:r w:rsidRPr="001B1A21">
              <w:rPr>
                <w:rFonts w:ascii="Arial" w:hAnsi="Arial" w:cs="Arial"/>
                <w:color w:val="000000" w:themeColor="text1"/>
                <w:sz w:val="14"/>
                <w:szCs w:val="14"/>
              </w:rPr>
              <w:t>Right-of-use assets</w:t>
            </w:r>
          </w:p>
        </w:tc>
        <w:tc>
          <w:tcPr>
            <w:tcW w:w="911" w:type="dxa"/>
            <w:tcBorders>
              <w:top w:val="nil"/>
              <w:left w:val="nil"/>
              <w:bottom w:val="nil"/>
              <w:right w:val="nil"/>
            </w:tcBorders>
            <w:vAlign w:val="bottom"/>
          </w:tcPr>
          <w:p w14:paraId="4AA3FAB1"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0FD53524"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01645B95"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618,971</w:t>
            </w:r>
          </w:p>
        </w:tc>
        <w:tc>
          <w:tcPr>
            <w:tcW w:w="912" w:type="dxa"/>
            <w:tcBorders>
              <w:top w:val="nil"/>
              <w:left w:val="nil"/>
              <w:bottom w:val="nil"/>
              <w:right w:val="nil"/>
            </w:tcBorders>
            <w:vAlign w:val="bottom"/>
          </w:tcPr>
          <w:p w14:paraId="021A0AC5"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3C1BDE6A"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14306C5A"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20B969C7"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618,971</w:t>
            </w:r>
          </w:p>
        </w:tc>
        <w:tc>
          <w:tcPr>
            <w:tcW w:w="912" w:type="dxa"/>
            <w:tcBorders>
              <w:top w:val="nil"/>
              <w:left w:val="nil"/>
              <w:bottom w:val="nil"/>
              <w:right w:val="nil"/>
            </w:tcBorders>
            <w:shd w:val="clear" w:color="auto" w:fill="auto"/>
            <w:noWrap/>
            <w:vAlign w:val="bottom"/>
          </w:tcPr>
          <w:p w14:paraId="041BA9CC"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r>
      <w:tr w:rsidR="001B1A21" w:rsidRPr="001B1A21" w14:paraId="1EAFFBE1" w14:textId="77777777" w:rsidTr="00FF4AFD">
        <w:trPr>
          <w:trHeight w:val="80"/>
        </w:trPr>
        <w:tc>
          <w:tcPr>
            <w:tcW w:w="2970" w:type="dxa"/>
            <w:tcBorders>
              <w:top w:val="nil"/>
              <w:left w:val="nil"/>
              <w:bottom w:val="nil"/>
              <w:right w:val="nil"/>
            </w:tcBorders>
            <w:shd w:val="clear" w:color="auto" w:fill="auto"/>
            <w:noWrap/>
          </w:tcPr>
          <w:p w14:paraId="2508B1F9" w14:textId="22DA5BE7" w:rsidR="001B1A21" w:rsidRPr="001B1A21" w:rsidRDefault="001B1A21" w:rsidP="001B1A21">
            <w:pPr>
              <w:pStyle w:val="ListParagraph"/>
              <w:numPr>
                <w:ilvl w:val="0"/>
                <w:numId w:val="36"/>
              </w:numPr>
              <w:spacing w:line="240" w:lineRule="exact"/>
              <w:ind w:left="345" w:hanging="180"/>
              <w:contextualSpacing w:val="0"/>
              <w:rPr>
                <w:rFonts w:ascii="Arial" w:hAnsi="Arial" w:cs="Arial"/>
                <w:color w:val="000000" w:themeColor="text1"/>
                <w:sz w:val="14"/>
                <w:szCs w:val="14"/>
                <w:cs/>
              </w:rPr>
            </w:pPr>
            <w:r w:rsidRPr="001B1A21">
              <w:rPr>
                <w:rFonts w:ascii="Arial" w:hAnsi="Arial" w:cs="Arial"/>
                <w:color w:val="000000" w:themeColor="text1"/>
                <w:sz w:val="14"/>
                <w:szCs w:val="14"/>
              </w:rPr>
              <w:t>Transfer</w:t>
            </w:r>
            <w:r w:rsidR="00FF4AFD">
              <w:rPr>
                <w:rFonts w:ascii="Arial" w:hAnsi="Arial" w:cs="Arial"/>
                <w:color w:val="000000" w:themeColor="text1"/>
                <w:sz w:val="14"/>
                <w:szCs w:val="14"/>
              </w:rPr>
              <w:t>s</w:t>
            </w:r>
            <w:r w:rsidRPr="001B1A21">
              <w:rPr>
                <w:rFonts w:ascii="Arial" w:hAnsi="Arial" w:cs="Arial"/>
                <w:color w:val="000000" w:themeColor="text1"/>
                <w:sz w:val="14"/>
                <w:szCs w:val="14"/>
              </w:rPr>
              <w:t xml:space="preserve"> from</w:t>
            </w:r>
            <w:r w:rsidR="00392D08">
              <w:rPr>
                <w:rFonts w:ascii="Arial" w:hAnsi="Arial" w:cs="Arial"/>
                <w:color w:val="000000" w:themeColor="text1"/>
                <w:sz w:val="14"/>
                <w:szCs w:val="14"/>
              </w:rPr>
              <w:t xml:space="preserve"> </w:t>
            </w:r>
            <w:r w:rsidRPr="001B1A21">
              <w:rPr>
                <w:rFonts w:ascii="Arial" w:hAnsi="Arial" w:cs="Arial"/>
                <w:color w:val="000000" w:themeColor="text1"/>
                <w:sz w:val="14"/>
                <w:szCs w:val="14"/>
              </w:rPr>
              <w:t>equipment</w:t>
            </w:r>
          </w:p>
        </w:tc>
        <w:tc>
          <w:tcPr>
            <w:tcW w:w="911" w:type="dxa"/>
            <w:tcBorders>
              <w:top w:val="nil"/>
              <w:left w:val="nil"/>
              <w:bottom w:val="nil"/>
              <w:right w:val="nil"/>
            </w:tcBorders>
            <w:vAlign w:val="bottom"/>
          </w:tcPr>
          <w:p w14:paraId="59A066D0"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79950CBB"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66165399"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22,157</w:t>
            </w:r>
          </w:p>
        </w:tc>
        <w:tc>
          <w:tcPr>
            <w:tcW w:w="912" w:type="dxa"/>
            <w:tcBorders>
              <w:top w:val="nil"/>
              <w:left w:val="nil"/>
              <w:bottom w:val="nil"/>
              <w:right w:val="nil"/>
            </w:tcBorders>
            <w:vAlign w:val="bottom"/>
          </w:tcPr>
          <w:p w14:paraId="0192038E"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599F126F"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469320D7"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155FA85B"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22,157</w:t>
            </w:r>
          </w:p>
        </w:tc>
        <w:tc>
          <w:tcPr>
            <w:tcW w:w="912" w:type="dxa"/>
            <w:tcBorders>
              <w:top w:val="nil"/>
              <w:left w:val="nil"/>
              <w:bottom w:val="nil"/>
              <w:right w:val="nil"/>
            </w:tcBorders>
            <w:shd w:val="clear" w:color="auto" w:fill="auto"/>
            <w:noWrap/>
            <w:vAlign w:val="bottom"/>
          </w:tcPr>
          <w:p w14:paraId="11CA7325"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r>
      <w:tr w:rsidR="001B1A21" w:rsidRPr="001B1A21" w14:paraId="041E1247" w14:textId="77777777" w:rsidTr="00FF4AFD">
        <w:trPr>
          <w:trHeight w:val="80"/>
        </w:trPr>
        <w:tc>
          <w:tcPr>
            <w:tcW w:w="2970" w:type="dxa"/>
            <w:tcBorders>
              <w:top w:val="nil"/>
              <w:left w:val="nil"/>
              <w:bottom w:val="nil"/>
              <w:right w:val="nil"/>
            </w:tcBorders>
            <w:shd w:val="clear" w:color="auto" w:fill="auto"/>
            <w:noWrap/>
          </w:tcPr>
          <w:p w14:paraId="605EAB5F" w14:textId="2E0478F9" w:rsidR="001B1A21" w:rsidRPr="001B1A21" w:rsidRDefault="001B1A21" w:rsidP="00FF4AFD">
            <w:pPr>
              <w:pStyle w:val="ListParagraph"/>
              <w:numPr>
                <w:ilvl w:val="0"/>
                <w:numId w:val="36"/>
              </w:numPr>
              <w:tabs>
                <w:tab w:val="left" w:pos="345"/>
              </w:tabs>
              <w:spacing w:line="240" w:lineRule="exact"/>
              <w:ind w:left="435" w:hanging="270"/>
              <w:contextualSpacing w:val="0"/>
              <w:rPr>
                <w:rFonts w:ascii="Arial" w:hAnsi="Arial" w:cs="Arial"/>
                <w:color w:val="000000" w:themeColor="text1"/>
                <w:sz w:val="14"/>
                <w:szCs w:val="14"/>
                <w:cs/>
              </w:rPr>
            </w:pPr>
            <w:r w:rsidRPr="001B1A21">
              <w:rPr>
                <w:rFonts w:ascii="Arial" w:hAnsi="Arial" w:cs="Arial"/>
                <w:color w:val="000000" w:themeColor="text1"/>
                <w:sz w:val="14"/>
                <w:szCs w:val="14"/>
              </w:rPr>
              <w:t>Transfer</w:t>
            </w:r>
            <w:r w:rsidR="00FF4AFD">
              <w:rPr>
                <w:rFonts w:ascii="Arial" w:hAnsi="Arial" w:cs="Arial"/>
                <w:color w:val="000000" w:themeColor="text1"/>
                <w:sz w:val="14"/>
                <w:szCs w:val="14"/>
              </w:rPr>
              <w:t>s</w:t>
            </w:r>
            <w:r w:rsidRPr="001B1A21">
              <w:rPr>
                <w:rFonts w:ascii="Arial" w:hAnsi="Arial" w:cs="Arial"/>
                <w:color w:val="000000" w:themeColor="text1"/>
                <w:sz w:val="14"/>
                <w:szCs w:val="14"/>
              </w:rPr>
              <w:t xml:space="preserve"> from leasehold rights and buildings</w:t>
            </w:r>
          </w:p>
        </w:tc>
        <w:tc>
          <w:tcPr>
            <w:tcW w:w="911" w:type="dxa"/>
            <w:tcBorders>
              <w:top w:val="nil"/>
              <w:left w:val="nil"/>
              <w:bottom w:val="nil"/>
              <w:right w:val="nil"/>
            </w:tcBorders>
            <w:vAlign w:val="bottom"/>
          </w:tcPr>
          <w:p w14:paraId="2AE1440A"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1EFBF606"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4319F51C" w14:textId="2A429372" w:rsidR="001B1A21" w:rsidRPr="001B1A21" w:rsidRDefault="00392D08"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1,260,369</w:t>
            </w:r>
          </w:p>
        </w:tc>
        <w:tc>
          <w:tcPr>
            <w:tcW w:w="912" w:type="dxa"/>
            <w:tcBorders>
              <w:top w:val="nil"/>
              <w:left w:val="nil"/>
              <w:bottom w:val="nil"/>
              <w:right w:val="nil"/>
            </w:tcBorders>
            <w:vAlign w:val="bottom"/>
          </w:tcPr>
          <w:p w14:paraId="55DCFE19"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1A0CF780"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28,164</w:t>
            </w:r>
          </w:p>
        </w:tc>
        <w:tc>
          <w:tcPr>
            <w:tcW w:w="911" w:type="dxa"/>
            <w:tcBorders>
              <w:top w:val="nil"/>
              <w:left w:val="nil"/>
              <w:bottom w:val="nil"/>
              <w:right w:val="nil"/>
            </w:tcBorders>
            <w:vAlign w:val="bottom"/>
          </w:tcPr>
          <w:p w14:paraId="7E7FAAFC"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02CF7C50" w14:textId="35C23BDF" w:rsidR="001B1A21" w:rsidRPr="001B1A21" w:rsidRDefault="00392D08"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1,288,533</w:t>
            </w:r>
          </w:p>
        </w:tc>
        <w:tc>
          <w:tcPr>
            <w:tcW w:w="912" w:type="dxa"/>
            <w:tcBorders>
              <w:top w:val="nil"/>
              <w:left w:val="nil"/>
              <w:bottom w:val="nil"/>
              <w:right w:val="nil"/>
            </w:tcBorders>
            <w:shd w:val="clear" w:color="auto" w:fill="auto"/>
            <w:noWrap/>
            <w:vAlign w:val="bottom"/>
          </w:tcPr>
          <w:p w14:paraId="6CE0B8CA"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r>
      <w:tr w:rsidR="00392D08" w:rsidRPr="001B1A21" w14:paraId="487ADF3F" w14:textId="77777777" w:rsidTr="00FF4AFD">
        <w:trPr>
          <w:trHeight w:val="80"/>
        </w:trPr>
        <w:tc>
          <w:tcPr>
            <w:tcW w:w="2970" w:type="dxa"/>
            <w:tcBorders>
              <w:top w:val="nil"/>
              <w:left w:val="nil"/>
              <w:bottom w:val="nil"/>
              <w:right w:val="nil"/>
            </w:tcBorders>
            <w:shd w:val="clear" w:color="auto" w:fill="auto"/>
            <w:noWrap/>
          </w:tcPr>
          <w:p w14:paraId="19843B8C" w14:textId="1196F03F" w:rsidR="00392D08" w:rsidRPr="001B1A21" w:rsidRDefault="00392D08" w:rsidP="00FF4AFD">
            <w:pPr>
              <w:pStyle w:val="ListParagraph"/>
              <w:numPr>
                <w:ilvl w:val="0"/>
                <w:numId w:val="36"/>
              </w:numPr>
              <w:tabs>
                <w:tab w:val="left" w:pos="345"/>
              </w:tabs>
              <w:spacing w:line="240" w:lineRule="exact"/>
              <w:ind w:left="435" w:hanging="270"/>
              <w:contextualSpacing w:val="0"/>
              <w:rPr>
                <w:rFonts w:ascii="Arial" w:hAnsi="Arial" w:cs="Arial"/>
                <w:color w:val="000000" w:themeColor="text1"/>
                <w:sz w:val="14"/>
                <w:szCs w:val="14"/>
              </w:rPr>
            </w:pPr>
            <w:r>
              <w:rPr>
                <w:rFonts w:ascii="Arial" w:hAnsi="Arial" w:cs="Arial"/>
                <w:color w:val="000000" w:themeColor="text1"/>
                <w:sz w:val="14"/>
                <w:szCs w:val="14"/>
              </w:rPr>
              <w:t>Net loss on fair value adjustment of investment property</w:t>
            </w:r>
          </w:p>
        </w:tc>
        <w:tc>
          <w:tcPr>
            <w:tcW w:w="911" w:type="dxa"/>
            <w:tcBorders>
              <w:top w:val="nil"/>
              <w:left w:val="nil"/>
              <w:bottom w:val="nil"/>
              <w:right w:val="nil"/>
            </w:tcBorders>
            <w:vAlign w:val="bottom"/>
          </w:tcPr>
          <w:p w14:paraId="00ED3517" w14:textId="347E3F23" w:rsidR="00392D08" w:rsidRPr="001B1A21" w:rsidRDefault="00392D08"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271A74EB" w14:textId="668B5389" w:rsidR="00392D08" w:rsidRPr="001B1A21" w:rsidRDefault="00392D08"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3D0432BD" w14:textId="1678F952" w:rsidR="00392D08" w:rsidRDefault="00392D08"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(42,869)</w:t>
            </w:r>
          </w:p>
        </w:tc>
        <w:tc>
          <w:tcPr>
            <w:tcW w:w="912" w:type="dxa"/>
            <w:tcBorders>
              <w:top w:val="nil"/>
              <w:left w:val="nil"/>
              <w:bottom w:val="nil"/>
              <w:right w:val="nil"/>
            </w:tcBorders>
            <w:vAlign w:val="bottom"/>
          </w:tcPr>
          <w:p w14:paraId="651B5A0E" w14:textId="3A018C0A" w:rsidR="00392D08" w:rsidRPr="001B1A21" w:rsidRDefault="00392D08"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655AC810" w14:textId="35ADC2A7" w:rsidR="00392D08" w:rsidRPr="001B1A21" w:rsidRDefault="00392D08"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66BA0D1D" w14:textId="583E95C6" w:rsidR="00392D08" w:rsidRPr="001B1A21" w:rsidRDefault="00392D08"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0A9602AE" w14:textId="471E7E44" w:rsidR="00392D08" w:rsidRDefault="00392D08"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(42,869)</w:t>
            </w:r>
          </w:p>
        </w:tc>
        <w:tc>
          <w:tcPr>
            <w:tcW w:w="912" w:type="dxa"/>
            <w:tcBorders>
              <w:top w:val="nil"/>
              <w:left w:val="nil"/>
              <w:bottom w:val="nil"/>
              <w:right w:val="nil"/>
            </w:tcBorders>
            <w:shd w:val="clear" w:color="auto" w:fill="auto"/>
            <w:noWrap/>
            <w:vAlign w:val="bottom"/>
          </w:tcPr>
          <w:p w14:paraId="37F18B54" w14:textId="77DEE392" w:rsidR="00392D08" w:rsidRPr="001B1A21" w:rsidRDefault="00392D08"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r>
      <w:tr w:rsidR="001B1A21" w:rsidRPr="001B1A21" w14:paraId="6191BBBF" w14:textId="77777777" w:rsidTr="00FF4AFD">
        <w:trPr>
          <w:trHeight w:val="80"/>
        </w:trPr>
        <w:tc>
          <w:tcPr>
            <w:tcW w:w="2970" w:type="dxa"/>
            <w:tcBorders>
              <w:top w:val="nil"/>
              <w:left w:val="nil"/>
              <w:bottom w:val="nil"/>
              <w:right w:val="nil"/>
            </w:tcBorders>
            <w:shd w:val="clear" w:color="auto" w:fill="auto"/>
            <w:noWrap/>
          </w:tcPr>
          <w:p w14:paraId="10AFDFC6" w14:textId="77777777" w:rsidR="001B1A21" w:rsidRPr="001B1A21" w:rsidRDefault="001B1A21" w:rsidP="001B1A21">
            <w:pPr>
              <w:spacing w:line="240" w:lineRule="exact"/>
              <w:ind w:left="250" w:hanging="250"/>
              <w:rPr>
                <w:rFonts w:ascii="Arial" w:hAnsi="Arial" w:cs="Arial"/>
                <w:color w:val="000000" w:themeColor="text1"/>
                <w:sz w:val="14"/>
                <w:szCs w:val="14"/>
                <w:cs/>
              </w:rPr>
            </w:pPr>
            <w:r w:rsidRPr="001B1A21">
              <w:rPr>
                <w:rFonts w:ascii="Arial" w:hAnsi="Arial" w:cs="Arial"/>
                <w:color w:val="000000" w:themeColor="text1"/>
                <w:sz w:val="14"/>
                <w:szCs w:val="14"/>
              </w:rPr>
              <w:t>Invest during the year</w:t>
            </w:r>
          </w:p>
        </w:tc>
        <w:tc>
          <w:tcPr>
            <w:tcW w:w="911" w:type="dxa"/>
            <w:tcBorders>
              <w:top w:val="nil"/>
              <w:left w:val="nil"/>
              <w:bottom w:val="nil"/>
              <w:right w:val="nil"/>
            </w:tcBorders>
            <w:vAlign w:val="bottom"/>
          </w:tcPr>
          <w:p w14:paraId="46286853"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931</w:t>
            </w:r>
          </w:p>
        </w:tc>
        <w:tc>
          <w:tcPr>
            <w:tcW w:w="911" w:type="dxa"/>
            <w:tcBorders>
              <w:top w:val="nil"/>
              <w:left w:val="nil"/>
              <w:bottom w:val="nil"/>
              <w:right w:val="nil"/>
            </w:tcBorders>
            <w:vAlign w:val="bottom"/>
          </w:tcPr>
          <w:p w14:paraId="1737173D"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126</w:t>
            </w:r>
          </w:p>
        </w:tc>
        <w:tc>
          <w:tcPr>
            <w:tcW w:w="911" w:type="dxa"/>
            <w:tcBorders>
              <w:top w:val="nil"/>
              <w:left w:val="nil"/>
              <w:bottom w:val="nil"/>
              <w:right w:val="nil"/>
            </w:tcBorders>
            <w:vAlign w:val="bottom"/>
          </w:tcPr>
          <w:p w14:paraId="378345E5" w14:textId="0799EE03" w:rsidR="001B1A21" w:rsidRPr="001B1A21" w:rsidRDefault="0065677C"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97,396</w:t>
            </w:r>
          </w:p>
        </w:tc>
        <w:tc>
          <w:tcPr>
            <w:tcW w:w="912" w:type="dxa"/>
            <w:tcBorders>
              <w:top w:val="nil"/>
              <w:left w:val="nil"/>
              <w:bottom w:val="nil"/>
              <w:right w:val="nil"/>
            </w:tcBorders>
            <w:vAlign w:val="bottom"/>
          </w:tcPr>
          <w:p w14:paraId="421D27A6" w14:textId="374CAC4D" w:rsidR="001B1A21" w:rsidRPr="001B1A21" w:rsidRDefault="0065677C"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7386F3C0" w14:textId="2283FE60" w:rsidR="001B1A21" w:rsidRPr="001B1A21" w:rsidRDefault="0065677C"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540,796</w:t>
            </w:r>
          </w:p>
        </w:tc>
        <w:tc>
          <w:tcPr>
            <w:tcW w:w="911" w:type="dxa"/>
            <w:tcBorders>
              <w:top w:val="nil"/>
              <w:left w:val="nil"/>
              <w:bottom w:val="nil"/>
              <w:right w:val="nil"/>
            </w:tcBorders>
            <w:vAlign w:val="bottom"/>
          </w:tcPr>
          <w:p w14:paraId="1B4214E6"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512870AE" w14:textId="79152483" w:rsidR="001B1A21" w:rsidRPr="001B1A21" w:rsidRDefault="0020038A"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639,12</w:t>
            </w:r>
            <w:r w:rsidR="00392D08">
              <w:rPr>
                <w:rFonts w:ascii="Arial" w:hAnsi="Arial" w:cs="Arial"/>
                <w:color w:val="000000" w:themeColor="text1"/>
                <w:sz w:val="14"/>
                <w:szCs w:val="14"/>
              </w:rPr>
              <w:t>3</w:t>
            </w:r>
          </w:p>
        </w:tc>
        <w:tc>
          <w:tcPr>
            <w:tcW w:w="912" w:type="dxa"/>
            <w:tcBorders>
              <w:top w:val="nil"/>
              <w:left w:val="nil"/>
              <w:bottom w:val="nil"/>
              <w:right w:val="nil"/>
            </w:tcBorders>
            <w:shd w:val="clear" w:color="auto" w:fill="auto"/>
            <w:noWrap/>
            <w:vAlign w:val="bottom"/>
          </w:tcPr>
          <w:p w14:paraId="177794BC"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126</w:t>
            </w:r>
          </w:p>
        </w:tc>
      </w:tr>
      <w:tr w:rsidR="001B1A21" w:rsidRPr="001B1A21" w14:paraId="6793AB03" w14:textId="77777777" w:rsidTr="00FF4AFD">
        <w:trPr>
          <w:trHeight w:val="80"/>
        </w:trPr>
        <w:tc>
          <w:tcPr>
            <w:tcW w:w="2970" w:type="dxa"/>
            <w:tcBorders>
              <w:top w:val="nil"/>
              <w:left w:val="nil"/>
              <w:bottom w:val="nil"/>
              <w:right w:val="nil"/>
            </w:tcBorders>
            <w:shd w:val="clear" w:color="auto" w:fill="auto"/>
            <w:noWrap/>
          </w:tcPr>
          <w:p w14:paraId="2EDC8B38" w14:textId="0C5DED5C" w:rsidR="001B1A21" w:rsidRPr="001B1A21" w:rsidRDefault="001B1A21" w:rsidP="001B1A21">
            <w:pPr>
              <w:spacing w:line="240" w:lineRule="exact"/>
              <w:ind w:left="250" w:hanging="250"/>
              <w:rPr>
                <w:rFonts w:ascii="Arial" w:hAnsi="Arial" w:cs="Arial"/>
                <w:color w:val="000000" w:themeColor="text1"/>
                <w:sz w:val="14"/>
                <w:szCs w:val="14"/>
                <w:cs/>
              </w:rPr>
            </w:pPr>
            <w:r w:rsidRPr="001B1A21">
              <w:rPr>
                <w:rFonts w:ascii="Arial" w:hAnsi="Arial" w:cs="Arial"/>
                <w:color w:val="000000" w:themeColor="text1"/>
                <w:sz w:val="14"/>
                <w:szCs w:val="14"/>
              </w:rPr>
              <w:t>Decreas</w:t>
            </w:r>
            <w:r w:rsidR="0020038A">
              <w:rPr>
                <w:rFonts w:ascii="Arial" w:hAnsi="Arial" w:cs="Arial"/>
                <w:color w:val="000000" w:themeColor="text1"/>
                <w:sz w:val="14"/>
                <w:szCs w:val="14"/>
              </w:rPr>
              <w:t>e</w:t>
            </w:r>
            <w:r w:rsidRPr="001B1A21">
              <w:rPr>
                <w:rFonts w:ascii="Arial" w:hAnsi="Arial" w:cs="Arial"/>
                <w:color w:val="000000" w:themeColor="text1"/>
                <w:sz w:val="14"/>
                <w:szCs w:val="14"/>
              </w:rPr>
              <w:t xml:space="preserve"> from lease modification</w:t>
            </w:r>
          </w:p>
        </w:tc>
        <w:tc>
          <w:tcPr>
            <w:tcW w:w="911" w:type="dxa"/>
            <w:tcBorders>
              <w:top w:val="nil"/>
              <w:left w:val="nil"/>
              <w:bottom w:val="nil"/>
              <w:right w:val="nil"/>
            </w:tcBorders>
            <w:vAlign w:val="bottom"/>
          </w:tcPr>
          <w:p w14:paraId="5DD5AE58"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698E5F5A"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15ECE36E"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(1,421)</w:t>
            </w:r>
          </w:p>
        </w:tc>
        <w:tc>
          <w:tcPr>
            <w:tcW w:w="912" w:type="dxa"/>
            <w:tcBorders>
              <w:top w:val="nil"/>
              <w:left w:val="nil"/>
              <w:bottom w:val="nil"/>
              <w:right w:val="nil"/>
            </w:tcBorders>
            <w:vAlign w:val="bottom"/>
          </w:tcPr>
          <w:p w14:paraId="3BDD9D5F"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3FEB1802"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3904DE0B"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0AC71342"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(1,421)</w:t>
            </w:r>
          </w:p>
        </w:tc>
        <w:tc>
          <w:tcPr>
            <w:tcW w:w="912" w:type="dxa"/>
            <w:tcBorders>
              <w:top w:val="nil"/>
              <w:left w:val="nil"/>
              <w:bottom w:val="nil"/>
              <w:right w:val="nil"/>
            </w:tcBorders>
            <w:shd w:val="clear" w:color="auto" w:fill="auto"/>
            <w:noWrap/>
            <w:vAlign w:val="bottom"/>
          </w:tcPr>
          <w:p w14:paraId="123A747D"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r>
      <w:tr w:rsidR="001B1A21" w:rsidRPr="001B1A21" w14:paraId="30791492" w14:textId="77777777" w:rsidTr="00FF4AFD">
        <w:trPr>
          <w:trHeight w:val="80"/>
        </w:trPr>
        <w:tc>
          <w:tcPr>
            <w:tcW w:w="2970" w:type="dxa"/>
            <w:tcBorders>
              <w:top w:val="nil"/>
              <w:left w:val="nil"/>
              <w:bottom w:val="nil"/>
              <w:right w:val="nil"/>
            </w:tcBorders>
            <w:shd w:val="clear" w:color="auto" w:fill="auto"/>
            <w:noWrap/>
          </w:tcPr>
          <w:p w14:paraId="2714767F" w14:textId="0475D226" w:rsidR="001B1A21" w:rsidRPr="001B1A21" w:rsidRDefault="001B1A21" w:rsidP="001B1A21">
            <w:pPr>
              <w:spacing w:line="240" w:lineRule="exact"/>
              <w:ind w:left="250" w:hanging="250"/>
              <w:rPr>
                <w:rFonts w:ascii="Arial" w:hAnsi="Arial" w:cs="Arial"/>
                <w:color w:val="000000" w:themeColor="text1"/>
                <w:sz w:val="14"/>
                <w:szCs w:val="14"/>
                <w:cs/>
              </w:rPr>
            </w:pPr>
            <w:r w:rsidRPr="001B1A21">
              <w:rPr>
                <w:rFonts w:ascii="Arial" w:hAnsi="Arial" w:cs="Arial"/>
                <w:color w:val="000000" w:themeColor="text1"/>
                <w:sz w:val="14"/>
                <w:szCs w:val="14"/>
              </w:rPr>
              <w:t>Transfer</w:t>
            </w:r>
            <w:r w:rsidR="00531C9F">
              <w:rPr>
                <w:rFonts w:ascii="Arial" w:hAnsi="Arial" w:cs="Arial"/>
                <w:color w:val="000000" w:themeColor="text1"/>
                <w:sz w:val="14"/>
                <w:szCs w:val="14"/>
              </w:rPr>
              <w:t>s</w:t>
            </w:r>
            <w:r w:rsidRPr="001B1A21">
              <w:rPr>
                <w:rFonts w:ascii="Arial" w:hAnsi="Arial" w:cs="Arial"/>
                <w:color w:val="000000" w:themeColor="text1"/>
                <w:sz w:val="14"/>
                <w:szCs w:val="14"/>
              </w:rPr>
              <w:t xml:space="preserve"> in (out)</w:t>
            </w:r>
          </w:p>
        </w:tc>
        <w:tc>
          <w:tcPr>
            <w:tcW w:w="911" w:type="dxa"/>
            <w:tcBorders>
              <w:top w:val="nil"/>
              <w:left w:val="nil"/>
              <w:bottom w:val="nil"/>
              <w:right w:val="nil"/>
            </w:tcBorders>
            <w:vAlign w:val="bottom"/>
          </w:tcPr>
          <w:p w14:paraId="5712A8E6"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3</w:t>
            </w:r>
          </w:p>
        </w:tc>
        <w:tc>
          <w:tcPr>
            <w:tcW w:w="911" w:type="dxa"/>
            <w:tcBorders>
              <w:top w:val="nil"/>
              <w:left w:val="nil"/>
              <w:bottom w:val="nil"/>
              <w:right w:val="nil"/>
            </w:tcBorders>
            <w:vAlign w:val="bottom"/>
          </w:tcPr>
          <w:p w14:paraId="01E65354"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7C1773D6"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179,815</w:t>
            </w:r>
          </w:p>
        </w:tc>
        <w:tc>
          <w:tcPr>
            <w:tcW w:w="912" w:type="dxa"/>
            <w:tcBorders>
              <w:top w:val="nil"/>
              <w:left w:val="nil"/>
              <w:bottom w:val="nil"/>
              <w:right w:val="nil"/>
            </w:tcBorders>
            <w:vAlign w:val="bottom"/>
          </w:tcPr>
          <w:p w14:paraId="2AC3CD09"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349D993A"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(179,818)</w:t>
            </w:r>
          </w:p>
        </w:tc>
        <w:tc>
          <w:tcPr>
            <w:tcW w:w="911" w:type="dxa"/>
            <w:tcBorders>
              <w:top w:val="nil"/>
              <w:left w:val="nil"/>
              <w:bottom w:val="nil"/>
              <w:right w:val="nil"/>
            </w:tcBorders>
            <w:vAlign w:val="bottom"/>
          </w:tcPr>
          <w:p w14:paraId="1D0C2070"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75451E68"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77AC850C"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r>
      <w:tr w:rsidR="001B1A21" w:rsidRPr="001B1A21" w14:paraId="6351A8E2" w14:textId="77777777" w:rsidTr="00FF4AFD">
        <w:trPr>
          <w:trHeight w:val="80"/>
        </w:trPr>
        <w:tc>
          <w:tcPr>
            <w:tcW w:w="2970" w:type="dxa"/>
            <w:tcBorders>
              <w:top w:val="nil"/>
              <w:left w:val="nil"/>
              <w:bottom w:val="nil"/>
              <w:right w:val="nil"/>
            </w:tcBorders>
            <w:shd w:val="clear" w:color="auto" w:fill="auto"/>
            <w:noWrap/>
          </w:tcPr>
          <w:p w14:paraId="3016FE94" w14:textId="2331A85E" w:rsidR="001B1A21" w:rsidRPr="001B1A21" w:rsidRDefault="00BA2831" w:rsidP="001B1A21">
            <w:pPr>
              <w:spacing w:line="240" w:lineRule="exact"/>
              <w:ind w:left="250" w:hanging="250"/>
              <w:rPr>
                <w:rFonts w:ascii="Arial" w:hAnsi="Arial" w:cs="Arial"/>
                <w:color w:val="000000" w:themeColor="text1"/>
                <w:sz w:val="14"/>
                <w:szCs w:val="14"/>
                <w:cs/>
              </w:rPr>
            </w:pPr>
            <w:r>
              <w:rPr>
                <w:rFonts w:ascii="Arial" w:hAnsi="Arial" w:cs="Browallia New"/>
                <w:color w:val="000000" w:themeColor="text1"/>
                <w:sz w:val="14"/>
                <w:szCs w:val="17"/>
              </w:rPr>
              <w:t xml:space="preserve">Transfers </w:t>
            </w:r>
            <w:r w:rsidR="00304CDF">
              <w:rPr>
                <w:rFonts w:ascii="Arial" w:hAnsi="Arial" w:cs="Arial"/>
                <w:color w:val="000000" w:themeColor="text1"/>
                <w:sz w:val="14"/>
                <w:szCs w:val="14"/>
              </w:rPr>
              <w:t>to land and equipment</w:t>
            </w:r>
          </w:p>
        </w:tc>
        <w:tc>
          <w:tcPr>
            <w:tcW w:w="911" w:type="dxa"/>
            <w:tcBorders>
              <w:top w:val="nil"/>
              <w:left w:val="nil"/>
              <w:bottom w:val="nil"/>
              <w:right w:val="nil"/>
            </w:tcBorders>
            <w:vAlign w:val="bottom"/>
          </w:tcPr>
          <w:p w14:paraId="7D314FED"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67D420F8"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(27)</w:t>
            </w:r>
          </w:p>
        </w:tc>
        <w:tc>
          <w:tcPr>
            <w:tcW w:w="911" w:type="dxa"/>
            <w:tcBorders>
              <w:top w:val="nil"/>
              <w:left w:val="nil"/>
              <w:bottom w:val="nil"/>
              <w:right w:val="nil"/>
            </w:tcBorders>
            <w:vAlign w:val="bottom"/>
          </w:tcPr>
          <w:p w14:paraId="5001BD42" w14:textId="30E4ED98"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r w:rsidR="0020038A">
              <w:rPr>
                <w:rFonts w:ascii="Arial" w:hAnsi="Arial" w:cs="Arial"/>
                <w:color w:val="000000" w:themeColor="text1"/>
                <w:sz w:val="14"/>
                <w:szCs w:val="14"/>
              </w:rPr>
              <w:t>16</w:t>
            </w:r>
            <w:r w:rsidRPr="001B1A21">
              <w:rPr>
                <w:rFonts w:ascii="Arial" w:hAnsi="Arial" w:cs="Arial"/>
                <w:color w:val="000000" w:themeColor="text1"/>
                <w:sz w:val="14"/>
                <w:szCs w:val="14"/>
              </w:rPr>
              <w:t>)</w:t>
            </w:r>
          </w:p>
        </w:tc>
        <w:tc>
          <w:tcPr>
            <w:tcW w:w="912" w:type="dxa"/>
            <w:tcBorders>
              <w:top w:val="nil"/>
              <w:left w:val="nil"/>
              <w:bottom w:val="nil"/>
              <w:right w:val="nil"/>
            </w:tcBorders>
            <w:vAlign w:val="bottom"/>
          </w:tcPr>
          <w:p w14:paraId="6DC66DC8"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706E8591"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5B070BE0"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385F887C" w14:textId="3DF97350" w:rsidR="001B1A21" w:rsidRPr="001B1A21" w:rsidRDefault="0020038A" w:rsidP="001B1A21">
            <w:pP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(16)</w:t>
            </w:r>
          </w:p>
        </w:tc>
        <w:tc>
          <w:tcPr>
            <w:tcW w:w="912" w:type="dxa"/>
            <w:tcBorders>
              <w:top w:val="nil"/>
              <w:left w:val="nil"/>
              <w:bottom w:val="nil"/>
              <w:right w:val="nil"/>
            </w:tcBorders>
            <w:shd w:val="clear" w:color="auto" w:fill="auto"/>
            <w:noWrap/>
            <w:vAlign w:val="bottom"/>
          </w:tcPr>
          <w:p w14:paraId="4403DD68"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(27)</w:t>
            </w:r>
          </w:p>
        </w:tc>
      </w:tr>
      <w:tr w:rsidR="001B1A21" w:rsidRPr="001B1A21" w14:paraId="273FA16A" w14:textId="77777777" w:rsidTr="00FF4AFD">
        <w:trPr>
          <w:trHeight w:val="80"/>
        </w:trPr>
        <w:tc>
          <w:tcPr>
            <w:tcW w:w="2970" w:type="dxa"/>
            <w:tcBorders>
              <w:top w:val="nil"/>
              <w:left w:val="nil"/>
              <w:bottom w:val="nil"/>
              <w:right w:val="nil"/>
            </w:tcBorders>
            <w:shd w:val="clear" w:color="auto" w:fill="auto"/>
            <w:noWrap/>
          </w:tcPr>
          <w:p w14:paraId="4EC8D897" w14:textId="77777777" w:rsidR="001B1A21" w:rsidRPr="001B1A21" w:rsidRDefault="001B1A21" w:rsidP="001B1A21">
            <w:pPr>
              <w:spacing w:line="240" w:lineRule="exact"/>
              <w:ind w:left="250" w:hanging="250"/>
              <w:rPr>
                <w:rFonts w:ascii="Arial" w:hAnsi="Arial" w:cs="Arial"/>
                <w:color w:val="000000" w:themeColor="text1"/>
                <w:sz w:val="14"/>
                <w:szCs w:val="14"/>
                <w:cs/>
              </w:rPr>
            </w:pPr>
            <w:r w:rsidRPr="001B1A21">
              <w:rPr>
                <w:rFonts w:ascii="Arial" w:hAnsi="Arial" w:cs="Arial"/>
                <w:color w:val="000000" w:themeColor="text1"/>
                <w:sz w:val="14"/>
                <w:szCs w:val="14"/>
              </w:rPr>
              <w:t>Difference from rental reduction</w:t>
            </w:r>
          </w:p>
        </w:tc>
        <w:tc>
          <w:tcPr>
            <w:tcW w:w="911" w:type="dxa"/>
            <w:tcBorders>
              <w:top w:val="nil"/>
              <w:left w:val="nil"/>
              <w:bottom w:val="nil"/>
              <w:right w:val="nil"/>
            </w:tcBorders>
            <w:vAlign w:val="bottom"/>
          </w:tcPr>
          <w:p w14:paraId="0A2A07AE"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09754421"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72C35604"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(47,767)</w:t>
            </w:r>
          </w:p>
        </w:tc>
        <w:tc>
          <w:tcPr>
            <w:tcW w:w="912" w:type="dxa"/>
            <w:tcBorders>
              <w:top w:val="nil"/>
              <w:left w:val="nil"/>
              <w:bottom w:val="nil"/>
              <w:right w:val="nil"/>
            </w:tcBorders>
            <w:vAlign w:val="bottom"/>
          </w:tcPr>
          <w:p w14:paraId="4AC7C1DA"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6C649F56"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6B418998"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4C488707"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(47,767)</w:t>
            </w:r>
          </w:p>
        </w:tc>
        <w:tc>
          <w:tcPr>
            <w:tcW w:w="912" w:type="dxa"/>
            <w:tcBorders>
              <w:top w:val="nil"/>
              <w:left w:val="nil"/>
              <w:bottom w:val="nil"/>
              <w:right w:val="nil"/>
            </w:tcBorders>
            <w:shd w:val="clear" w:color="auto" w:fill="auto"/>
            <w:noWrap/>
            <w:vAlign w:val="bottom"/>
          </w:tcPr>
          <w:p w14:paraId="1570E64C"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r>
      <w:tr w:rsidR="001B1A21" w:rsidRPr="001B1A21" w14:paraId="34CC7130" w14:textId="77777777" w:rsidTr="00FF4AFD">
        <w:trPr>
          <w:trHeight w:val="80"/>
        </w:trPr>
        <w:tc>
          <w:tcPr>
            <w:tcW w:w="2970" w:type="dxa"/>
            <w:tcBorders>
              <w:top w:val="nil"/>
              <w:left w:val="nil"/>
              <w:bottom w:val="nil"/>
              <w:right w:val="nil"/>
            </w:tcBorders>
            <w:shd w:val="clear" w:color="auto" w:fill="auto"/>
            <w:noWrap/>
          </w:tcPr>
          <w:p w14:paraId="4F203500" w14:textId="77777777" w:rsidR="001B1A21" w:rsidRPr="001B1A21" w:rsidRDefault="001B1A21" w:rsidP="001B1A21">
            <w:pPr>
              <w:spacing w:line="240" w:lineRule="exact"/>
              <w:ind w:left="250" w:hanging="250"/>
              <w:rPr>
                <w:rFonts w:ascii="Arial" w:hAnsi="Arial" w:cs="Arial"/>
                <w:color w:val="000000" w:themeColor="text1"/>
                <w:sz w:val="14"/>
                <w:szCs w:val="14"/>
              </w:rPr>
            </w:pPr>
            <w:r w:rsidRPr="001B1A21">
              <w:rPr>
                <w:rFonts w:ascii="Arial" w:hAnsi="Arial" w:cs="Arial"/>
                <w:color w:val="000000" w:themeColor="text1"/>
                <w:sz w:val="14"/>
                <w:szCs w:val="14"/>
              </w:rPr>
              <w:t>Accrued rental income from operating</w:t>
            </w:r>
          </w:p>
          <w:p w14:paraId="219E2482" w14:textId="77777777" w:rsidR="001B1A21" w:rsidRPr="001B1A21" w:rsidRDefault="001B1A21" w:rsidP="001B1A21">
            <w:pPr>
              <w:spacing w:line="240" w:lineRule="exact"/>
              <w:ind w:left="250" w:hanging="250"/>
              <w:rPr>
                <w:rFonts w:ascii="Arial" w:hAnsi="Arial" w:cs="Arial"/>
                <w:color w:val="000000" w:themeColor="text1"/>
                <w:sz w:val="14"/>
                <w:szCs w:val="14"/>
                <w:cs/>
              </w:rPr>
            </w:pPr>
            <w:r w:rsidRPr="001B1A21">
              <w:rPr>
                <w:rFonts w:ascii="Arial" w:hAnsi="Arial" w:cs="Arial"/>
                <w:color w:val="000000" w:themeColor="text1"/>
                <w:sz w:val="14"/>
                <w:szCs w:val="14"/>
              </w:rPr>
              <w:t xml:space="preserve">   lease agreements</w:t>
            </w:r>
          </w:p>
        </w:tc>
        <w:tc>
          <w:tcPr>
            <w:tcW w:w="911" w:type="dxa"/>
            <w:tcBorders>
              <w:top w:val="nil"/>
              <w:left w:val="nil"/>
              <w:bottom w:val="nil"/>
              <w:right w:val="nil"/>
            </w:tcBorders>
            <w:vAlign w:val="bottom"/>
          </w:tcPr>
          <w:p w14:paraId="4AEB4B18"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(1,125)</w:t>
            </w:r>
          </w:p>
        </w:tc>
        <w:tc>
          <w:tcPr>
            <w:tcW w:w="911" w:type="dxa"/>
            <w:tcBorders>
              <w:top w:val="nil"/>
              <w:left w:val="nil"/>
              <w:bottom w:val="nil"/>
              <w:right w:val="nil"/>
            </w:tcBorders>
            <w:vAlign w:val="bottom"/>
          </w:tcPr>
          <w:p w14:paraId="3FACB694"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5FE523F4"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(11,437)</w:t>
            </w:r>
          </w:p>
        </w:tc>
        <w:tc>
          <w:tcPr>
            <w:tcW w:w="912" w:type="dxa"/>
            <w:tcBorders>
              <w:top w:val="nil"/>
              <w:left w:val="nil"/>
              <w:bottom w:val="nil"/>
              <w:right w:val="nil"/>
            </w:tcBorders>
            <w:vAlign w:val="bottom"/>
          </w:tcPr>
          <w:p w14:paraId="74A13FD3"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691A68FA"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353A2B3E"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1399BCFF"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(12,562)</w:t>
            </w:r>
          </w:p>
        </w:tc>
        <w:tc>
          <w:tcPr>
            <w:tcW w:w="912" w:type="dxa"/>
            <w:tcBorders>
              <w:top w:val="nil"/>
              <w:left w:val="nil"/>
              <w:bottom w:val="nil"/>
              <w:right w:val="nil"/>
            </w:tcBorders>
            <w:shd w:val="clear" w:color="auto" w:fill="auto"/>
            <w:noWrap/>
            <w:vAlign w:val="bottom"/>
          </w:tcPr>
          <w:p w14:paraId="0BF44374"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r>
      <w:tr w:rsidR="001B1A21" w:rsidRPr="001B1A21" w14:paraId="56A20704" w14:textId="77777777" w:rsidTr="0065677C">
        <w:trPr>
          <w:trHeight w:val="80"/>
        </w:trPr>
        <w:tc>
          <w:tcPr>
            <w:tcW w:w="2970" w:type="dxa"/>
            <w:tcBorders>
              <w:top w:val="nil"/>
              <w:left w:val="nil"/>
              <w:bottom w:val="nil"/>
              <w:right w:val="nil"/>
            </w:tcBorders>
            <w:shd w:val="clear" w:color="auto" w:fill="auto"/>
            <w:noWrap/>
          </w:tcPr>
          <w:p w14:paraId="221F132F" w14:textId="77777777" w:rsidR="001B1A21" w:rsidRPr="001B1A21" w:rsidRDefault="001B1A21" w:rsidP="001B1A21">
            <w:pPr>
              <w:spacing w:line="240" w:lineRule="exact"/>
              <w:rPr>
                <w:rFonts w:ascii="Arial" w:hAnsi="Arial" w:cs="Arial"/>
                <w:color w:val="000000" w:themeColor="text1"/>
                <w:sz w:val="14"/>
                <w:szCs w:val="14"/>
                <w:cs/>
              </w:rPr>
            </w:pPr>
            <w:r w:rsidRPr="001B1A21">
              <w:rPr>
                <w:rFonts w:ascii="Arial" w:hAnsi="Arial" w:cs="Arial"/>
                <w:color w:val="000000" w:themeColor="text1"/>
                <w:sz w:val="14"/>
                <w:szCs w:val="14"/>
              </w:rPr>
              <w:t xml:space="preserve">Deferred rental income </w:t>
            </w:r>
          </w:p>
        </w:tc>
        <w:tc>
          <w:tcPr>
            <w:tcW w:w="911" w:type="dxa"/>
            <w:tcBorders>
              <w:top w:val="nil"/>
              <w:left w:val="nil"/>
              <w:bottom w:val="nil"/>
              <w:right w:val="nil"/>
            </w:tcBorders>
            <w:vAlign w:val="bottom"/>
          </w:tcPr>
          <w:p w14:paraId="1D2FB643"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4A6FE70E"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41FFDF33"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15,583</w:t>
            </w:r>
          </w:p>
        </w:tc>
        <w:tc>
          <w:tcPr>
            <w:tcW w:w="912" w:type="dxa"/>
            <w:tcBorders>
              <w:top w:val="nil"/>
              <w:left w:val="nil"/>
              <w:bottom w:val="nil"/>
              <w:right w:val="nil"/>
            </w:tcBorders>
            <w:vAlign w:val="bottom"/>
          </w:tcPr>
          <w:p w14:paraId="10227C93"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1611CD1A"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43F60CAD"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bottom w:val="nil"/>
              <w:right w:val="nil"/>
            </w:tcBorders>
            <w:vAlign w:val="bottom"/>
          </w:tcPr>
          <w:p w14:paraId="51512575"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15,583</w:t>
            </w:r>
          </w:p>
        </w:tc>
        <w:tc>
          <w:tcPr>
            <w:tcW w:w="912" w:type="dxa"/>
            <w:tcBorders>
              <w:top w:val="nil"/>
              <w:left w:val="nil"/>
              <w:bottom w:val="nil"/>
              <w:right w:val="nil"/>
            </w:tcBorders>
            <w:shd w:val="clear" w:color="auto" w:fill="auto"/>
            <w:noWrap/>
            <w:vAlign w:val="bottom"/>
          </w:tcPr>
          <w:p w14:paraId="3116E6D3" w14:textId="77777777" w:rsidR="001B1A21" w:rsidRPr="001B1A21" w:rsidRDefault="001B1A21" w:rsidP="001B1A21">
            <w:pP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r>
      <w:tr w:rsidR="001B1A21" w:rsidRPr="001B1A21" w14:paraId="36248DAB" w14:textId="77777777" w:rsidTr="00FF4AFD">
        <w:trPr>
          <w:trHeight w:val="80"/>
        </w:trPr>
        <w:tc>
          <w:tcPr>
            <w:tcW w:w="2970" w:type="dxa"/>
            <w:tcBorders>
              <w:top w:val="nil"/>
              <w:left w:val="nil"/>
              <w:bottom w:val="nil"/>
              <w:right w:val="nil"/>
            </w:tcBorders>
            <w:shd w:val="clear" w:color="auto" w:fill="auto"/>
            <w:noWrap/>
            <w:vAlign w:val="bottom"/>
          </w:tcPr>
          <w:p w14:paraId="20F4008B" w14:textId="7DDCDCB3" w:rsidR="001B1A21" w:rsidRPr="001B1A21" w:rsidRDefault="001B1A21" w:rsidP="001B1A21">
            <w:pPr>
              <w:spacing w:line="240" w:lineRule="exact"/>
              <w:ind w:left="252" w:right="-108" w:hanging="252"/>
              <w:rPr>
                <w:rFonts w:ascii="Arial" w:hAnsi="Arial" w:cs="Arial"/>
                <w:color w:val="000000" w:themeColor="text1"/>
                <w:sz w:val="14"/>
                <w:szCs w:val="14"/>
                <w:cs/>
              </w:rPr>
            </w:pPr>
            <w:r w:rsidRPr="001B1A21">
              <w:rPr>
                <w:rFonts w:ascii="Arial" w:hAnsi="Arial" w:cs="Arial"/>
                <w:color w:val="000000" w:themeColor="text1"/>
                <w:sz w:val="14"/>
                <w:szCs w:val="14"/>
              </w:rPr>
              <w:t>Net</w:t>
            </w:r>
            <w:r w:rsidR="0020038A">
              <w:rPr>
                <w:rFonts w:ascii="Arial" w:hAnsi="Arial" w:cs="Arial"/>
                <w:color w:val="000000" w:themeColor="text1"/>
                <w:sz w:val="14"/>
                <w:szCs w:val="14"/>
              </w:rPr>
              <w:t xml:space="preserve"> profit (</w:t>
            </w:r>
            <w:r w:rsidRPr="001B1A21">
              <w:rPr>
                <w:rFonts w:ascii="Arial" w:hAnsi="Arial" w:cs="Arial"/>
                <w:color w:val="000000" w:themeColor="text1"/>
                <w:sz w:val="14"/>
                <w:szCs w:val="14"/>
              </w:rPr>
              <w:t>loss</w:t>
            </w:r>
            <w:r w:rsidR="0020038A">
              <w:rPr>
                <w:rFonts w:ascii="Arial" w:hAnsi="Arial" w:cs="Arial"/>
                <w:color w:val="000000" w:themeColor="text1"/>
                <w:sz w:val="14"/>
                <w:szCs w:val="14"/>
              </w:rPr>
              <w:t>)</w:t>
            </w:r>
            <w:r w:rsidRPr="001B1A21">
              <w:rPr>
                <w:rFonts w:ascii="Arial" w:hAnsi="Arial" w:cs="Arial"/>
                <w:color w:val="000000" w:themeColor="text1"/>
                <w:sz w:val="14"/>
                <w:szCs w:val="14"/>
              </w:rPr>
              <w:t xml:space="preserve"> from revaluation to fair value</w:t>
            </w:r>
          </w:p>
        </w:tc>
        <w:tc>
          <w:tcPr>
            <w:tcW w:w="911" w:type="dxa"/>
            <w:tcBorders>
              <w:top w:val="nil"/>
              <w:left w:val="nil"/>
              <w:right w:val="nil"/>
            </w:tcBorders>
            <w:vAlign w:val="bottom"/>
          </w:tcPr>
          <w:p w14:paraId="4BC5910A" w14:textId="77777777" w:rsidR="001B1A21" w:rsidRPr="001B1A21" w:rsidRDefault="001B1A21" w:rsidP="001B1A21">
            <w:pPr>
              <w:pBdr>
                <w:bottom w:val="single" w:sz="4" w:space="1" w:color="auto"/>
              </w:pBd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(3,307)</w:t>
            </w:r>
          </w:p>
        </w:tc>
        <w:tc>
          <w:tcPr>
            <w:tcW w:w="911" w:type="dxa"/>
            <w:tcBorders>
              <w:top w:val="nil"/>
              <w:left w:val="nil"/>
              <w:right w:val="nil"/>
            </w:tcBorders>
            <w:vAlign w:val="bottom"/>
          </w:tcPr>
          <w:p w14:paraId="7559FD7A" w14:textId="77777777" w:rsidR="001B1A21" w:rsidRPr="001B1A21" w:rsidRDefault="001B1A21" w:rsidP="001B1A21">
            <w:pPr>
              <w:pBdr>
                <w:bottom w:val="single" w:sz="4" w:space="1" w:color="auto"/>
              </w:pBd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6,074</w:t>
            </w:r>
          </w:p>
        </w:tc>
        <w:tc>
          <w:tcPr>
            <w:tcW w:w="911" w:type="dxa"/>
            <w:tcBorders>
              <w:top w:val="nil"/>
              <w:left w:val="nil"/>
              <w:right w:val="nil"/>
            </w:tcBorders>
            <w:vAlign w:val="bottom"/>
          </w:tcPr>
          <w:p w14:paraId="185E3127" w14:textId="0DE4A65A" w:rsidR="001B1A21" w:rsidRPr="001B1A21" w:rsidRDefault="0065677C" w:rsidP="001B1A21">
            <w:pPr>
              <w:pBdr>
                <w:bottom w:val="sing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(103,312)</w:t>
            </w:r>
          </w:p>
        </w:tc>
        <w:tc>
          <w:tcPr>
            <w:tcW w:w="912" w:type="dxa"/>
            <w:tcBorders>
              <w:top w:val="nil"/>
              <w:left w:val="nil"/>
              <w:right w:val="nil"/>
            </w:tcBorders>
            <w:vAlign w:val="bottom"/>
          </w:tcPr>
          <w:p w14:paraId="70905425" w14:textId="77777777" w:rsidR="001B1A21" w:rsidRPr="001B1A21" w:rsidRDefault="001B1A21" w:rsidP="001B1A21">
            <w:pPr>
              <w:pBdr>
                <w:bottom w:val="single" w:sz="4" w:space="1" w:color="auto"/>
              </w:pBd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right w:val="nil"/>
            </w:tcBorders>
            <w:vAlign w:val="bottom"/>
          </w:tcPr>
          <w:p w14:paraId="6BF90B5F" w14:textId="5D6958B6" w:rsidR="001B1A21" w:rsidRPr="001B1A21" w:rsidRDefault="0065677C" w:rsidP="001B1A21">
            <w:pPr>
              <w:pBdr>
                <w:bottom w:val="sing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6,317</w:t>
            </w:r>
          </w:p>
        </w:tc>
        <w:tc>
          <w:tcPr>
            <w:tcW w:w="911" w:type="dxa"/>
            <w:tcBorders>
              <w:top w:val="nil"/>
              <w:left w:val="nil"/>
              <w:right w:val="nil"/>
            </w:tcBorders>
            <w:vAlign w:val="bottom"/>
          </w:tcPr>
          <w:p w14:paraId="4C362622" w14:textId="77777777" w:rsidR="001B1A21" w:rsidRPr="001B1A21" w:rsidRDefault="001B1A21" w:rsidP="001B1A21">
            <w:pPr>
              <w:pBdr>
                <w:bottom w:val="single" w:sz="4" w:space="1" w:color="auto"/>
              </w:pBd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top w:val="nil"/>
              <w:left w:val="nil"/>
              <w:right w:val="nil"/>
            </w:tcBorders>
            <w:vAlign w:val="bottom"/>
          </w:tcPr>
          <w:p w14:paraId="5461D279" w14:textId="07521044" w:rsidR="001B1A21" w:rsidRPr="001B1A21" w:rsidRDefault="00B05716" w:rsidP="001B1A21">
            <w:pPr>
              <w:pBdr>
                <w:bottom w:val="sing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(100,302)</w:t>
            </w:r>
          </w:p>
        </w:tc>
        <w:tc>
          <w:tcPr>
            <w:tcW w:w="912" w:type="dxa"/>
            <w:tcBorders>
              <w:top w:val="nil"/>
              <w:left w:val="nil"/>
              <w:right w:val="nil"/>
            </w:tcBorders>
            <w:shd w:val="clear" w:color="auto" w:fill="auto"/>
            <w:noWrap/>
            <w:vAlign w:val="bottom"/>
          </w:tcPr>
          <w:p w14:paraId="47D449EB" w14:textId="77777777" w:rsidR="001B1A21" w:rsidRPr="001B1A21" w:rsidRDefault="001B1A21" w:rsidP="001B1A21">
            <w:pPr>
              <w:pBdr>
                <w:bottom w:val="single" w:sz="4" w:space="1" w:color="auto"/>
              </w:pBd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6,074</w:t>
            </w:r>
          </w:p>
        </w:tc>
      </w:tr>
      <w:tr w:rsidR="001B1A21" w:rsidRPr="001B1A21" w14:paraId="12FF4062" w14:textId="77777777" w:rsidTr="00FF4AFD">
        <w:trPr>
          <w:trHeight w:val="80"/>
        </w:trPr>
        <w:tc>
          <w:tcPr>
            <w:tcW w:w="2970" w:type="dxa"/>
            <w:tcBorders>
              <w:left w:val="nil"/>
              <w:right w:val="nil"/>
            </w:tcBorders>
            <w:shd w:val="clear" w:color="auto" w:fill="auto"/>
            <w:noWrap/>
            <w:vAlign w:val="bottom"/>
          </w:tcPr>
          <w:p w14:paraId="335BB609" w14:textId="61B97418" w:rsidR="001B1A21" w:rsidRPr="001B1A21" w:rsidRDefault="00FF4AFD" w:rsidP="001B1A21">
            <w:pPr>
              <w:spacing w:line="240" w:lineRule="exact"/>
              <w:rPr>
                <w:rFonts w:ascii="Arial" w:hAnsi="Arial" w:cs="Arial"/>
                <w:color w:val="000000" w:themeColor="text1"/>
                <w:sz w:val="14"/>
                <w:szCs w:val="14"/>
              </w:rPr>
            </w:pPr>
            <w:r>
              <w:rPr>
                <w:rFonts w:ascii="Arial" w:hAnsi="Arial" w:cs="Arial"/>
                <w:color w:val="000000" w:themeColor="text1"/>
                <w:sz w:val="14"/>
                <w:szCs w:val="14"/>
              </w:rPr>
              <w:t>Balance</w:t>
            </w:r>
            <w:r w:rsidR="001B1A21" w:rsidRPr="001B1A21">
              <w:rPr>
                <w:rFonts w:ascii="Arial" w:hAnsi="Arial" w:cs="Arial"/>
                <w:color w:val="000000" w:themeColor="text1"/>
                <w:sz w:val="14"/>
                <w:szCs w:val="14"/>
              </w:rPr>
              <w:t xml:space="preserve"> at end of year</w:t>
            </w:r>
          </w:p>
        </w:tc>
        <w:tc>
          <w:tcPr>
            <w:tcW w:w="911" w:type="dxa"/>
            <w:tcBorders>
              <w:left w:val="nil"/>
              <w:right w:val="nil"/>
            </w:tcBorders>
            <w:vAlign w:val="bottom"/>
          </w:tcPr>
          <w:p w14:paraId="606333BC" w14:textId="77777777" w:rsidR="001B1A21" w:rsidRPr="001B1A21" w:rsidRDefault="001B1A21" w:rsidP="001B1A21">
            <w:pPr>
              <w:pBdr>
                <w:bottom w:val="double" w:sz="4" w:space="1" w:color="auto"/>
              </w:pBd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521,475</w:t>
            </w:r>
          </w:p>
        </w:tc>
        <w:tc>
          <w:tcPr>
            <w:tcW w:w="911" w:type="dxa"/>
            <w:tcBorders>
              <w:left w:val="nil"/>
              <w:right w:val="nil"/>
            </w:tcBorders>
            <w:vAlign w:val="bottom"/>
          </w:tcPr>
          <w:p w14:paraId="58C4A38A" w14:textId="77777777" w:rsidR="001B1A21" w:rsidRPr="001B1A21" w:rsidRDefault="001B1A21" w:rsidP="001B1A21">
            <w:pPr>
              <w:pBdr>
                <w:bottom w:val="double" w:sz="4" w:space="1" w:color="auto"/>
              </w:pBd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524,973</w:t>
            </w:r>
          </w:p>
        </w:tc>
        <w:tc>
          <w:tcPr>
            <w:tcW w:w="911" w:type="dxa"/>
            <w:tcBorders>
              <w:left w:val="nil"/>
              <w:right w:val="nil"/>
            </w:tcBorders>
            <w:vAlign w:val="bottom"/>
          </w:tcPr>
          <w:p w14:paraId="0AC2C2B9" w14:textId="2AE42063" w:rsidR="001B1A21" w:rsidRPr="001B1A21" w:rsidRDefault="0065677C" w:rsidP="001B1A21">
            <w:pPr>
              <w:pBdr>
                <w:bottom w:val="doub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1,987,469</w:t>
            </w:r>
          </w:p>
        </w:tc>
        <w:tc>
          <w:tcPr>
            <w:tcW w:w="912" w:type="dxa"/>
            <w:tcBorders>
              <w:left w:val="nil"/>
              <w:right w:val="nil"/>
            </w:tcBorders>
            <w:vAlign w:val="bottom"/>
          </w:tcPr>
          <w:p w14:paraId="6CB4E1A9" w14:textId="77777777" w:rsidR="001B1A21" w:rsidRPr="001B1A21" w:rsidRDefault="001B1A21" w:rsidP="001B1A21">
            <w:pPr>
              <w:pBdr>
                <w:bottom w:val="double" w:sz="4" w:space="1" w:color="auto"/>
              </w:pBd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left w:val="nil"/>
              <w:right w:val="nil"/>
            </w:tcBorders>
            <w:vAlign w:val="bottom"/>
          </w:tcPr>
          <w:p w14:paraId="724201E8" w14:textId="0DCF2678" w:rsidR="001B1A21" w:rsidRPr="001B1A21" w:rsidRDefault="0065677C" w:rsidP="001B1A21">
            <w:pPr>
              <w:pBdr>
                <w:bottom w:val="doub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395,459</w:t>
            </w:r>
          </w:p>
        </w:tc>
        <w:tc>
          <w:tcPr>
            <w:tcW w:w="911" w:type="dxa"/>
            <w:tcBorders>
              <w:left w:val="nil"/>
              <w:right w:val="nil"/>
            </w:tcBorders>
            <w:vAlign w:val="bottom"/>
          </w:tcPr>
          <w:p w14:paraId="695028AD" w14:textId="77777777" w:rsidR="001B1A21" w:rsidRPr="001B1A21" w:rsidRDefault="001B1A21" w:rsidP="001B1A21">
            <w:pPr>
              <w:pBdr>
                <w:bottom w:val="double" w:sz="4" w:space="1" w:color="auto"/>
              </w:pBd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w:t>
            </w:r>
          </w:p>
        </w:tc>
        <w:tc>
          <w:tcPr>
            <w:tcW w:w="911" w:type="dxa"/>
            <w:tcBorders>
              <w:left w:val="nil"/>
              <w:right w:val="nil"/>
            </w:tcBorders>
            <w:vAlign w:val="bottom"/>
          </w:tcPr>
          <w:p w14:paraId="43355761" w14:textId="2E14D66A" w:rsidR="001B1A21" w:rsidRPr="001B1A21" w:rsidRDefault="00B05716" w:rsidP="001B1A21">
            <w:pPr>
              <w:pBdr>
                <w:bottom w:val="double" w:sz="4" w:space="1" w:color="auto"/>
              </w:pBdr>
              <w:tabs>
                <w:tab w:val="decimal" w:pos="615"/>
              </w:tabs>
              <w:spacing w:line="240" w:lineRule="exact"/>
              <w:rPr>
                <w:rFonts w:ascii="Arial" w:hAnsi="Arial" w:cs="Arial"/>
                <w:color w:val="000000" w:themeColor="text1"/>
                <w:sz w:val="14"/>
                <w:szCs w:val="14"/>
              </w:rPr>
            </w:pPr>
            <w:r>
              <w:rPr>
                <w:rFonts w:ascii="Arial" w:hAnsi="Arial" w:cs="Arial"/>
                <w:color w:val="000000" w:themeColor="text1"/>
                <w:sz w:val="14"/>
                <w:szCs w:val="14"/>
              </w:rPr>
              <w:t>2,904,403</w:t>
            </w:r>
          </w:p>
        </w:tc>
        <w:tc>
          <w:tcPr>
            <w:tcW w:w="912" w:type="dxa"/>
            <w:tcBorders>
              <w:left w:val="nil"/>
              <w:right w:val="nil"/>
            </w:tcBorders>
            <w:shd w:val="clear" w:color="auto" w:fill="auto"/>
            <w:noWrap/>
            <w:vAlign w:val="bottom"/>
          </w:tcPr>
          <w:p w14:paraId="7065F89B" w14:textId="77777777" w:rsidR="001B1A21" w:rsidRPr="001B1A21" w:rsidRDefault="001B1A21" w:rsidP="001B1A21">
            <w:pPr>
              <w:pBdr>
                <w:bottom w:val="double" w:sz="4" w:space="1" w:color="auto"/>
              </w:pBdr>
              <w:tabs>
                <w:tab w:val="decimal" w:pos="615"/>
              </w:tabs>
              <w:spacing w:line="240" w:lineRule="exact"/>
              <w:rPr>
                <w:rFonts w:ascii="Arial" w:hAnsi="Arial" w:cs="Arial"/>
                <w:color w:val="000000" w:themeColor="text1"/>
                <w:sz w:val="14"/>
                <w:szCs w:val="14"/>
              </w:rPr>
            </w:pPr>
            <w:r w:rsidRPr="001B1A21">
              <w:rPr>
                <w:rFonts w:ascii="Arial" w:hAnsi="Arial" w:cs="Arial"/>
                <w:color w:val="000000" w:themeColor="text1"/>
                <w:sz w:val="14"/>
                <w:szCs w:val="14"/>
              </w:rPr>
              <w:t>524,973</w:t>
            </w:r>
          </w:p>
        </w:tc>
      </w:tr>
    </w:tbl>
    <w:p w14:paraId="65559CA2" w14:textId="1DF526B4" w:rsidR="00405E69" w:rsidRPr="00405E69" w:rsidRDefault="00405E69" w:rsidP="001B1A2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Arial"/>
          <w:sz w:val="22"/>
          <w:szCs w:val="22"/>
        </w:rPr>
      </w:pPr>
      <w:r w:rsidRPr="00405E69">
        <w:rPr>
          <w:rFonts w:ascii="Arial" w:hAnsi="Arial" w:cs="Arial"/>
          <w:sz w:val="22"/>
          <w:szCs w:val="22"/>
        </w:rPr>
        <w:tab/>
        <w:t xml:space="preserve">During the </w:t>
      </w:r>
      <w:r w:rsidRPr="00405E69">
        <w:rPr>
          <w:rFonts w:ascii="Arial" w:hAnsi="Arial"/>
          <w:sz w:val="22"/>
          <w:szCs w:val="22"/>
        </w:rPr>
        <w:t xml:space="preserve">year ended </w:t>
      </w:r>
      <w:r w:rsidRPr="00405E69">
        <w:rPr>
          <w:rFonts w:ascii="Arial" w:eastAsia="Arial" w:hAnsi="Arial" w:cs="Cordia New"/>
          <w:sz w:val="22"/>
          <w:szCs w:val="22"/>
        </w:rPr>
        <w:t>31 December</w:t>
      </w:r>
      <w:r w:rsidRPr="00405E69">
        <w:rPr>
          <w:rFonts w:ascii="Arial" w:hAnsi="Arial"/>
          <w:sz w:val="22"/>
          <w:szCs w:val="22"/>
        </w:rPr>
        <w:t xml:space="preserve"> </w:t>
      </w:r>
      <w:r w:rsidRPr="00405E69">
        <w:rPr>
          <w:rFonts w:ascii="Arial" w:hAnsi="Arial" w:cs="Arial"/>
          <w:sz w:val="22"/>
          <w:szCs w:val="22"/>
        </w:rPr>
        <w:t xml:space="preserve">2020, the Company included borrowing cost of Baht </w:t>
      </w:r>
      <w:r w:rsidR="009E21BB">
        <w:rPr>
          <w:rFonts w:ascii="Arial" w:hAnsi="Arial" w:cs="Arial"/>
          <w:sz w:val="22"/>
          <w:szCs w:val="22"/>
        </w:rPr>
        <w:t>3.6</w:t>
      </w:r>
      <w:r w:rsidRPr="00405E69">
        <w:rPr>
          <w:rFonts w:ascii="Arial" w:hAnsi="Arial" w:cs="Arial"/>
          <w:sz w:val="22"/>
          <w:szCs w:val="22"/>
        </w:rPr>
        <w:t xml:space="preserve"> million (2019: Baht </w:t>
      </w:r>
      <w:r w:rsidR="001B1A21">
        <w:rPr>
          <w:rFonts w:ascii="Arial" w:hAnsi="Arial" w:cs="Arial"/>
          <w:sz w:val="22"/>
          <w:szCs w:val="22"/>
        </w:rPr>
        <w:t>0.6</w:t>
      </w:r>
      <w:r w:rsidRPr="00405E69">
        <w:rPr>
          <w:rFonts w:ascii="Arial" w:hAnsi="Arial" w:cs="Arial"/>
          <w:sz w:val="22"/>
          <w:szCs w:val="22"/>
        </w:rPr>
        <w:t xml:space="preserve"> million) as cost of investment property. These were determined by applying a </w:t>
      </w:r>
      <w:proofErr w:type="spellStart"/>
      <w:r w:rsidRPr="00405E69">
        <w:rPr>
          <w:rFonts w:ascii="Arial" w:hAnsi="Arial" w:cs="Arial"/>
          <w:sz w:val="22"/>
          <w:szCs w:val="22"/>
        </w:rPr>
        <w:t>capitalisation</w:t>
      </w:r>
      <w:proofErr w:type="spellEnd"/>
      <w:r w:rsidRPr="00405E69">
        <w:rPr>
          <w:rFonts w:ascii="Arial" w:hAnsi="Arial" w:cs="Arial"/>
          <w:sz w:val="22"/>
          <w:szCs w:val="22"/>
        </w:rPr>
        <w:t xml:space="preserve"> rate of </w:t>
      </w:r>
      <w:r w:rsidR="001B1A21">
        <w:rPr>
          <w:rFonts w:ascii="Arial" w:hAnsi="Arial" w:cs="Arial"/>
          <w:sz w:val="22"/>
          <w:szCs w:val="22"/>
        </w:rPr>
        <w:t>4.6</w:t>
      </w:r>
      <w:r w:rsidR="009E21BB">
        <w:rPr>
          <w:rFonts w:ascii="Arial" w:hAnsi="Arial" w:cs="Arial"/>
          <w:sz w:val="22"/>
          <w:szCs w:val="22"/>
        </w:rPr>
        <w:t>8</w:t>
      </w:r>
      <w:r w:rsidRPr="00405E69">
        <w:rPr>
          <w:rFonts w:ascii="Arial" w:hAnsi="Arial" w:cs="Arial"/>
          <w:sz w:val="22"/>
          <w:szCs w:val="22"/>
        </w:rPr>
        <w:t>% (2019:</w:t>
      </w:r>
      <w:r w:rsidR="001B1A21">
        <w:rPr>
          <w:rFonts w:ascii="Arial" w:hAnsi="Arial" w:cs="Arial"/>
          <w:sz w:val="22"/>
          <w:szCs w:val="22"/>
        </w:rPr>
        <w:t xml:space="preserve"> 6.25</w:t>
      </w:r>
      <w:r w:rsidRPr="00405E69">
        <w:rPr>
          <w:rFonts w:ascii="Arial" w:hAnsi="Arial" w:cs="Arial"/>
          <w:sz w:val="22"/>
          <w:szCs w:val="22"/>
        </w:rPr>
        <w:t>%).</w:t>
      </w:r>
      <w:r w:rsidRPr="00405E69">
        <w:rPr>
          <w:rFonts w:ascii="Arial" w:hAnsi="Arial" w:cs="Arial"/>
          <w:sz w:val="22"/>
          <w:szCs w:val="22"/>
        </w:rPr>
        <w:tab/>
      </w:r>
    </w:p>
    <w:p w14:paraId="2066D310" w14:textId="0BFDD903" w:rsidR="00405E69" w:rsidRPr="00405E69" w:rsidRDefault="00405E69" w:rsidP="00405E69">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sz w:val="22"/>
          <w:szCs w:val="22"/>
        </w:rPr>
      </w:pPr>
      <w:r w:rsidRPr="00405E69">
        <w:rPr>
          <w:rFonts w:ascii="Arial" w:hAnsi="Arial" w:cs="Arial"/>
          <w:sz w:val="22"/>
          <w:szCs w:val="22"/>
        </w:rPr>
        <w:tab/>
        <w:t>T</w:t>
      </w:r>
      <w:bookmarkStart w:id="3" w:name="Note18_IP"/>
      <w:bookmarkEnd w:id="3"/>
      <w:r w:rsidRPr="00405E69">
        <w:rPr>
          <w:rFonts w:ascii="Arial" w:hAnsi="Arial" w:cs="Arial"/>
          <w:sz w:val="22"/>
          <w:szCs w:val="22"/>
        </w:rPr>
        <w:t>he investment propert</w:t>
      </w:r>
      <w:r w:rsidR="00FF4AFD">
        <w:rPr>
          <w:rFonts w:ascii="Arial" w:hAnsi="Arial" w:cs="Browallia New"/>
          <w:sz w:val="22"/>
          <w:szCs w:val="28"/>
        </w:rPr>
        <w:t>ies</w:t>
      </w:r>
      <w:r w:rsidRPr="00405E69">
        <w:rPr>
          <w:rFonts w:ascii="Arial" w:hAnsi="Arial" w:cs="Arial"/>
          <w:sz w:val="22"/>
          <w:szCs w:val="22"/>
        </w:rPr>
        <w:t xml:space="preserve"> represent community malls held and building space for rent. Their fair value </w:t>
      </w:r>
      <w:proofErr w:type="gramStart"/>
      <w:r w:rsidRPr="00405E69">
        <w:rPr>
          <w:rFonts w:ascii="Arial" w:hAnsi="Arial" w:cs="Arial"/>
          <w:sz w:val="22"/>
          <w:szCs w:val="22"/>
        </w:rPr>
        <w:t>have</w:t>
      </w:r>
      <w:proofErr w:type="gramEnd"/>
      <w:r w:rsidRPr="00405E69">
        <w:rPr>
          <w:rFonts w:ascii="Arial" w:hAnsi="Arial" w:cs="Arial"/>
          <w:sz w:val="22"/>
          <w:szCs w:val="22"/>
        </w:rPr>
        <w:t xml:space="preserve"> been determined based on the valuation performed </w:t>
      </w:r>
      <w:r w:rsidR="00FF4AFD">
        <w:rPr>
          <w:rFonts w:ascii="Arial" w:hAnsi="Arial" w:cs="Arial"/>
          <w:sz w:val="22"/>
          <w:szCs w:val="22"/>
        </w:rPr>
        <w:t>by an independent appraiser and the Company’s management, using income approach</w:t>
      </w:r>
      <w:r w:rsidRPr="00405E69">
        <w:rPr>
          <w:rFonts w:ascii="Arial" w:hAnsi="Arial" w:cs="Arial"/>
          <w:sz w:val="22"/>
          <w:szCs w:val="22"/>
        </w:rPr>
        <w:t>.</w:t>
      </w:r>
    </w:p>
    <w:p w14:paraId="6253244A" w14:textId="78C4A6AE" w:rsidR="0043360D" w:rsidRPr="005F3A87" w:rsidRDefault="0043360D" w:rsidP="005F3A87">
      <w:pPr>
        <w:tabs>
          <w:tab w:val="left" w:pos="1440"/>
        </w:tabs>
        <w:overflowPunct/>
        <w:autoSpaceDE/>
        <w:autoSpaceDN/>
        <w:adjustRightInd/>
        <w:spacing w:before="120" w:after="120" w:line="380" w:lineRule="exact"/>
        <w:ind w:left="547" w:right="-7" w:hanging="547"/>
        <w:jc w:val="thaiDistribute"/>
        <w:textAlignment w:val="auto"/>
        <w:rPr>
          <w:rFonts w:ascii="Arial" w:hAnsi="Arial" w:cs="Arial"/>
          <w:sz w:val="22"/>
          <w:szCs w:val="22"/>
        </w:rPr>
      </w:pPr>
      <w:r w:rsidRPr="005F3A87">
        <w:rPr>
          <w:rFonts w:ascii="Arial" w:hAnsi="Arial" w:cs="Arial"/>
          <w:sz w:val="22"/>
          <w:szCs w:val="22"/>
        </w:rPr>
        <w:lastRenderedPageBreak/>
        <w:tab/>
        <w:t xml:space="preserve">Key assumptions used in the valuation are </w:t>
      </w:r>
      <w:proofErr w:type="spellStart"/>
      <w:r w:rsidR="00AB4ADC" w:rsidRPr="005F3A87">
        <w:rPr>
          <w:rFonts w:ascii="Arial" w:hAnsi="Arial" w:cs="Arial"/>
          <w:sz w:val="22"/>
          <w:szCs w:val="22"/>
        </w:rPr>
        <w:t>summarised</w:t>
      </w:r>
      <w:proofErr w:type="spellEnd"/>
      <w:r w:rsidRPr="005F3A87">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060"/>
        <w:gridCol w:w="1710"/>
        <w:gridCol w:w="1710"/>
        <w:gridCol w:w="2700"/>
      </w:tblGrid>
      <w:tr w:rsidR="00470899" w:rsidRPr="005F3A87" w14:paraId="5C8A51AA" w14:textId="77777777" w:rsidTr="00EE4B42">
        <w:tc>
          <w:tcPr>
            <w:tcW w:w="3060" w:type="dxa"/>
            <w:tcBorders>
              <w:top w:val="nil"/>
              <w:left w:val="nil"/>
              <w:bottom w:val="nil"/>
              <w:right w:val="nil"/>
            </w:tcBorders>
          </w:tcPr>
          <w:p w14:paraId="2AA424A5" w14:textId="77777777" w:rsidR="00470899" w:rsidRPr="005F3A87" w:rsidRDefault="00470899" w:rsidP="00EE4B42">
            <w:pPr>
              <w:spacing w:line="380" w:lineRule="exact"/>
              <w:rPr>
                <w:rFonts w:ascii="Arial" w:hAnsi="Arial" w:cs="Arial"/>
                <w:sz w:val="22"/>
                <w:szCs w:val="22"/>
                <w:cs/>
              </w:rPr>
            </w:pPr>
          </w:p>
        </w:tc>
        <w:tc>
          <w:tcPr>
            <w:tcW w:w="3420" w:type="dxa"/>
            <w:gridSpan w:val="2"/>
            <w:tcBorders>
              <w:left w:val="nil"/>
              <w:right w:val="nil"/>
            </w:tcBorders>
            <w:vAlign w:val="bottom"/>
          </w:tcPr>
          <w:p w14:paraId="761E87C8" w14:textId="77777777" w:rsidR="00470899" w:rsidRPr="005F3A87"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5F3A87">
              <w:rPr>
                <w:rFonts w:ascii="Arial" w:hAnsi="Arial" w:cs="Arial"/>
                <w:sz w:val="22"/>
                <w:szCs w:val="22"/>
              </w:rPr>
              <w:t xml:space="preserve">As at 31 December </w:t>
            </w:r>
          </w:p>
        </w:tc>
        <w:tc>
          <w:tcPr>
            <w:tcW w:w="2700" w:type="dxa"/>
            <w:tcBorders>
              <w:left w:val="nil"/>
              <w:right w:val="nil"/>
            </w:tcBorders>
          </w:tcPr>
          <w:p w14:paraId="0C4C0C8E" w14:textId="77777777" w:rsidR="00470899" w:rsidRPr="005F3A87" w:rsidRDefault="00470899" w:rsidP="00EE4B42">
            <w:pPr>
              <w:spacing w:line="380" w:lineRule="exact"/>
              <w:jc w:val="center"/>
              <w:rPr>
                <w:rFonts w:ascii="Arial" w:hAnsi="Arial" w:cs="Arial"/>
                <w:sz w:val="22"/>
                <w:szCs w:val="22"/>
                <w:cs/>
              </w:rPr>
            </w:pPr>
            <w:r w:rsidRPr="005F3A87">
              <w:rPr>
                <w:rFonts w:ascii="Arial" w:hAnsi="Arial" w:cs="Arial"/>
                <w:sz w:val="22"/>
                <w:szCs w:val="22"/>
              </w:rPr>
              <w:t xml:space="preserve">Result to fair value </w:t>
            </w:r>
            <w:proofErr w:type="gramStart"/>
            <w:r w:rsidRPr="005F3A87">
              <w:rPr>
                <w:rFonts w:ascii="Arial" w:hAnsi="Arial" w:cs="Arial"/>
                <w:sz w:val="22"/>
                <w:szCs w:val="22"/>
              </w:rPr>
              <w:t>where as</w:t>
            </w:r>
            <w:proofErr w:type="gramEnd"/>
            <w:r w:rsidRPr="005F3A87">
              <w:rPr>
                <w:rFonts w:ascii="Arial" w:hAnsi="Arial" w:cs="Arial"/>
                <w:sz w:val="22"/>
                <w:szCs w:val="22"/>
              </w:rPr>
              <w:t xml:space="preserve"> an increase in</w:t>
            </w:r>
          </w:p>
        </w:tc>
      </w:tr>
      <w:tr w:rsidR="00470899" w:rsidRPr="005F3A87" w14:paraId="017B7D8F" w14:textId="77777777" w:rsidTr="00EE4B42">
        <w:tc>
          <w:tcPr>
            <w:tcW w:w="3060" w:type="dxa"/>
            <w:tcBorders>
              <w:top w:val="nil"/>
              <w:left w:val="nil"/>
              <w:bottom w:val="nil"/>
              <w:right w:val="nil"/>
            </w:tcBorders>
          </w:tcPr>
          <w:p w14:paraId="416BDBCC" w14:textId="77777777" w:rsidR="00470899" w:rsidRPr="005F3A87" w:rsidRDefault="00470899" w:rsidP="00EE4B42">
            <w:pPr>
              <w:spacing w:line="380" w:lineRule="exact"/>
              <w:rPr>
                <w:rFonts w:ascii="Arial" w:hAnsi="Arial" w:cs="Arial"/>
                <w:sz w:val="22"/>
                <w:szCs w:val="22"/>
                <w:cs/>
              </w:rPr>
            </w:pPr>
          </w:p>
        </w:tc>
        <w:tc>
          <w:tcPr>
            <w:tcW w:w="1710" w:type="dxa"/>
            <w:tcBorders>
              <w:left w:val="nil"/>
              <w:right w:val="nil"/>
            </w:tcBorders>
            <w:vAlign w:val="bottom"/>
          </w:tcPr>
          <w:p w14:paraId="61DBF04F" w14:textId="77777777" w:rsidR="00470899" w:rsidRPr="005F3A87"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5F3A87">
              <w:rPr>
                <w:rFonts w:ascii="Arial" w:hAnsi="Arial" w:cs="Arial"/>
                <w:sz w:val="22"/>
                <w:szCs w:val="22"/>
              </w:rPr>
              <w:t>20</w:t>
            </w:r>
            <w:r w:rsidR="007D31C4" w:rsidRPr="005F3A87">
              <w:rPr>
                <w:rFonts w:ascii="Arial" w:hAnsi="Arial" w:cs="Arial"/>
                <w:sz w:val="22"/>
                <w:szCs w:val="22"/>
              </w:rPr>
              <w:t>20</w:t>
            </w:r>
          </w:p>
        </w:tc>
        <w:tc>
          <w:tcPr>
            <w:tcW w:w="1710" w:type="dxa"/>
            <w:tcBorders>
              <w:left w:val="nil"/>
              <w:right w:val="nil"/>
            </w:tcBorders>
            <w:vAlign w:val="bottom"/>
          </w:tcPr>
          <w:p w14:paraId="4D9EE050" w14:textId="77777777" w:rsidR="00470899" w:rsidRPr="005F3A87"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5F3A87">
              <w:rPr>
                <w:rFonts w:ascii="Arial" w:hAnsi="Arial" w:cs="Arial"/>
                <w:sz w:val="22"/>
                <w:szCs w:val="22"/>
              </w:rPr>
              <w:t>201</w:t>
            </w:r>
            <w:r w:rsidR="007D31C4" w:rsidRPr="005F3A87">
              <w:rPr>
                <w:rFonts w:ascii="Arial" w:hAnsi="Arial" w:cs="Arial"/>
                <w:sz w:val="22"/>
                <w:szCs w:val="22"/>
              </w:rPr>
              <w:t>9</w:t>
            </w:r>
          </w:p>
        </w:tc>
        <w:tc>
          <w:tcPr>
            <w:tcW w:w="2700" w:type="dxa"/>
            <w:tcBorders>
              <w:left w:val="nil"/>
              <w:right w:val="nil"/>
            </w:tcBorders>
            <w:vAlign w:val="bottom"/>
          </w:tcPr>
          <w:p w14:paraId="63104031" w14:textId="77777777" w:rsidR="00470899" w:rsidRPr="005F3A87"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5F3A87">
              <w:rPr>
                <w:rFonts w:ascii="Arial" w:hAnsi="Arial" w:cs="Arial"/>
                <w:sz w:val="22"/>
                <w:szCs w:val="22"/>
              </w:rPr>
              <w:t>assumption value</w:t>
            </w:r>
          </w:p>
        </w:tc>
      </w:tr>
      <w:tr w:rsidR="007D31C4" w:rsidRPr="005F3A87" w14:paraId="136FDB1F" w14:textId="77777777" w:rsidTr="00EE4B42">
        <w:tc>
          <w:tcPr>
            <w:tcW w:w="3060" w:type="dxa"/>
            <w:tcBorders>
              <w:top w:val="nil"/>
              <w:left w:val="nil"/>
              <w:bottom w:val="nil"/>
              <w:right w:val="nil"/>
            </w:tcBorders>
          </w:tcPr>
          <w:p w14:paraId="798C7DAF" w14:textId="77777777" w:rsidR="007D31C4" w:rsidRPr="005F3A87" w:rsidRDefault="007D31C4" w:rsidP="00EE4B42">
            <w:pPr>
              <w:spacing w:line="380" w:lineRule="exact"/>
              <w:rPr>
                <w:rFonts w:ascii="Arial" w:hAnsi="Arial" w:cs="Arial"/>
                <w:sz w:val="22"/>
                <w:szCs w:val="22"/>
                <w:cs/>
              </w:rPr>
            </w:pPr>
            <w:r w:rsidRPr="005F3A87">
              <w:rPr>
                <w:rFonts w:ascii="Arial" w:hAnsi="Arial" w:cs="Arial"/>
                <w:sz w:val="22"/>
                <w:szCs w:val="22"/>
              </w:rPr>
              <w:t>Discount rate (%)</w:t>
            </w:r>
          </w:p>
        </w:tc>
        <w:tc>
          <w:tcPr>
            <w:tcW w:w="1710" w:type="dxa"/>
            <w:tcBorders>
              <w:left w:val="nil"/>
              <w:right w:val="nil"/>
            </w:tcBorders>
            <w:vAlign w:val="bottom"/>
          </w:tcPr>
          <w:p w14:paraId="1DBE9F42" w14:textId="77777777" w:rsidR="007D31C4" w:rsidRPr="005F3A87" w:rsidRDefault="001B1A21" w:rsidP="00FF4AFD">
            <w:pPr>
              <w:spacing w:line="380" w:lineRule="exact"/>
              <w:jc w:val="center"/>
              <w:rPr>
                <w:rFonts w:ascii="Arial" w:hAnsi="Arial" w:cs="Arial"/>
                <w:sz w:val="22"/>
                <w:szCs w:val="22"/>
              </w:rPr>
            </w:pPr>
            <w:r>
              <w:rPr>
                <w:rFonts w:ascii="Arial" w:hAnsi="Arial" w:cs="Arial"/>
                <w:sz w:val="22"/>
                <w:szCs w:val="22"/>
              </w:rPr>
              <w:t>8.80 - 10.60</w:t>
            </w:r>
          </w:p>
        </w:tc>
        <w:tc>
          <w:tcPr>
            <w:tcW w:w="1710" w:type="dxa"/>
            <w:tcBorders>
              <w:left w:val="nil"/>
              <w:right w:val="nil"/>
            </w:tcBorders>
            <w:vAlign w:val="bottom"/>
          </w:tcPr>
          <w:p w14:paraId="34F06F95" w14:textId="77777777" w:rsidR="007D31C4" w:rsidRPr="005F3A87" w:rsidRDefault="007D31C4" w:rsidP="00FF4AFD">
            <w:pPr>
              <w:spacing w:line="380" w:lineRule="exact"/>
              <w:jc w:val="center"/>
              <w:rPr>
                <w:rFonts w:ascii="Arial" w:hAnsi="Arial" w:cs="Arial"/>
                <w:sz w:val="22"/>
                <w:szCs w:val="22"/>
              </w:rPr>
            </w:pPr>
            <w:r w:rsidRPr="005F3A87">
              <w:rPr>
                <w:rFonts w:ascii="Arial" w:hAnsi="Arial" w:cs="Arial"/>
                <w:sz w:val="22"/>
                <w:szCs w:val="22"/>
              </w:rPr>
              <w:t>9.66</w:t>
            </w:r>
          </w:p>
        </w:tc>
        <w:tc>
          <w:tcPr>
            <w:tcW w:w="2700" w:type="dxa"/>
            <w:tcBorders>
              <w:left w:val="nil"/>
              <w:right w:val="nil"/>
            </w:tcBorders>
          </w:tcPr>
          <w:p w14:paraId="06F58159" w14:textId="77777777" w:rsidR="007D31C4" w:rsidRPr="005F3A87" w:rsidRDefault="007D31C4" w:rsidP="00EE4B42">
            <w:pPr>
              <w:spacing w:line="380" w:lineRule="exact"/>
              <w:rPr>
                <w:rFonts w:ascii="Arial" w:hAnsi="Arial" w:cs="Arial"/>
                <w:sz w:val="22"/>
                <w:szCs w:val="22"/>
              </w:rPr>
            </w:pPr>
            <w:r w:rsidRPr="005F3A87">
              <w:rPr>
                <w:rFonts w:ascii="Arial" w:hAnsi="Arial" w:cs="Arial"/>
                <w:sz w:val="22"/>
                <w:szCs w:val="22"/>
              </w:rPr>
              <w:t>Decrease in fair value</w:t>
            </w:r>
          </w:p>
        </w:tc>
      </w:tr>
      <w:tr w:rsidR="007D31C4" w:rsidRPr="005F3A87" w14:paraId="4B4A9D62" w14:textId="77777777" w:rsidTr="00EE4B42">
        <w:tc>
          <w:tcPr>
            <w:tcW w:w="3060" w:type="dxa"/>
            <w:tcBorders>
              <w:top w:val="nil"/>
              <w:left w:val="nil"/>
              <w:bottom w:val="nil"/>
              <w:right w:val="nil"/>
            </w:tcBorders>
          </w:tcPr>
          <w:p w14:paraId="4535F90C" w14:textId="77777777" w:rsidR="007D31C4" w:rsidRPr="005F3A87" w:rsidRDefault="007D31C4" w:rsidP="00EE4B42">
            <w:pPr>
              <w:spacing w:line="380" w:lineRule="exact"/>
              <w:rPr>
                <w:rFonts w:ascii="Arial" w:hAnsi="Arial" w:cs="Arial"/>
                <w:sz w:val="22"/>
                <w:szCs w:val="22"/>
              </w:rPr>
            </w:pPr>
            <w:r w:rsidRPr="005F3A87">
              <w:rPr>
                <w:rFonts w:ascii="Arial" w:hAnsi="Arial" w:cs="Arial"/>
                <w:sz w:val="22"/>
                <w:szCs w:val="22"/>
              </w:rPr>
              <w:t xml:space="preserve">Rental rate per square meter </w:t>
            </w:r>
          </w:p>
          <w:p w14:paraId="42A01175" w14:textId="77777777" w:rsidR="007D31C4" w:rsidRPr="005F3A87" w:rsidRDefault="007D31C4" w:rsidP="00EE4B42">
            <w:pPr>
              <w:spacing w:line="380" w:lineRule="exact"/>
              <w:rPr>
                <w:rFonts w:ascii="Arial" w:hAnsi="Arial" w:cs="Arial"/>
                <w:sz w:val="22"/>
                <w:szCs w:val="22"/>
              </w:rPr>
            </w:pPr>
            <w:r w:rsidRPr="005F3A87">
              <w:rPr>
                <w:rFonts w:ascii="Arial" w:hAnsi="Arial" w:cs="Arial"/>
                <w:sz w:val="22"/>
                <w:szCs w:val="22"/>
              </w:rPr>
              <w:t xml:space="preserve">   per month (Baht)</w:t>
            </w:r>
          </w:p>
        </w:tc>
        <w:tc>
          <w:tcPr>
            <w:tcW w:w="1710" w:type="dxa"/>
            <w:tcBorders>
              <w:left w:val="nil"/>
              <w:right w:val="nil"/>
            </w:tcBorders>
            <w:vAlign w:val="bottom"/>
          </w:tcPr>
          <w:p w14:paraId="11CA9604" w14:textId="77777777" w:rsidR="007D31C4" w:rsidRPr="005F3A87" w:rsidRDefault="001B1A21" w:rsidP="00FF4AFD">
            <w:pPr>
              <w:spacing w:line="380" w:lineRule="exact"/>
              <w:jc w:val="center"/>
              <w:rPr>
                <w:rFonts w:ascii="Arial" w:hAnsi="Arial" w:cs="Arial"/>
                <w:sz w:val="22"/>
                <w:szCs w:val="22"/>
              </w:rPr>
            </w:pPr>
            <w:r>
              <w:rPr>
                <w:rFonts w:ascii="Arial" w:hAnsi="Arial" w:cs="Arial"/>
                <w:sz w:val="22"/>
                <w:szCs w:val="22"/>
              </w:rPr>
              <w:t>67 - 12,338</w:t>
            </w:r>
          </w:p>
        </w:tc>
        <w:tc>
          <w:tcPr>
            <w:tcW w:w="1710" w:type="dxa"/>
            <w:tcBorders>
              <w:left w:val="nil"/>
              <w:right w:val="nil"/>
            </w:tcBorders>
            <w:vAlign w:val="bottom"/>
          </w:tcPr>
          <w:p w14:paraId="23E9C922" w14:textId="77777777" w:rsidR="007D31C4" w:rsidRPr="005F3A87" w:rsidRDefault="007D31C4" w:rsidP="00FF4AFD">
            <w:pPr>
              <w:spacing w:line="380" w:lineRule="exact"/>
              <w:jc w:val="center"/>
              <w:rPr>
                <w:rFonts w:ascii="Arial" w:hAnsi="Arial" w:cs="Arial"/>
                <w:sz w:val="22"/>
                <w:szCs w:val="22"/>
              </w:rPr>
            </w:pPr>
            <w:r w:rsidRPr="005F3A87">
              <w:rPr>
                <w:rFonts w:ascii="Arial" w:hAnsi="Arial" w:cs="Arial"/>
                <w:sz w:val="22"/>
                <w:szCs w:val="22"/>
              </w:rPr>
              <w:t>506</w:t>
            </w:r>
          </w:p>
        </w:tc>
        <w:tc>
          <w:tcPr>
            <w:tcW w:w="2700" w:type="dxa"/>
            <w:tcBorders>
              <w:left w:val="nil"/>
              <w:right w:val="nil"/>
            </w:tcBorders>
          </w:tcPr>
          <w:p w14:paraId="5AD5E13C" w14:textId="77777777" w:rsidR="007D31C4" w:rsidRPr="005F3A87" w:rsidRDefault="007D31C4" w:rsidP="00EE4B42">
            <w:pPr>
              <w:spacing w:line="380" w:lineRule="exact"/>
              <w:rPr>
                <w:rFonts w:ascii="Arial" w:hAnsi="Arial" w:cs="Arial"/>
                <w:sz w:val="22"/>
                <w:szCs w:val="22"/>
              </w:rPr>
            </w:pPr>
          </w:p>
          <w:p w14:paraId="5A2EAA5D" w14:textId="77777777" w:rsidR="007D31C4" w:rsidRPr="005F3A87" w:rsidRDefault="007D31C4" w:rsidP="00EE4B42">
            <w:pPr>
              <w:spacing w:line="380" w:lineRule="exact"/>
              <w:rPr>
                <w:rFonts w:ascii="Arial" w:hAnsi="Arial" w:cs="Arial"/>
                <w:sz w:val="22"/>
                <w:szCs w:val="22"/>
              </w:rPr>
            </w:pPr>
            <w:r w:rsidRPr="005F3A87">
              <w:rPr>
                <w:rFonts w:ascii="Arial" w:hAnsi="Arial" w:cs="Arial"/>
                <w:sz w:val="22"/>
                <w:szCs w:val="22"/>
              </w:rPr>
              <w:t>Increase in fair value</w:t>
            </w:r>
          </w:p>
        </w:tc>
      </w:tr>
      <w:tr w:rsidR="007D31C4" w:rsidRPr="005F3A87" w14:paraId="5D54A8F4" w14:textId="77777777" w:rsidTr="00EE4B42">
        <w:tc>
          <w:tcPr>
            <w:tcW w:w="3060" w:type="dxa"/>
            <w:tcBorders>
              <w:top w:val="nil"/>
              <w:left w:val="nil"/>
              <w:bottom w:val="nil"/>
              <w:right w:val="nil"/>
            </w:tcBorders>
          </w:tcPr>
          <w:p w14:paraId="08848C26" w14:textId="77777777" w:rsidR="007D31C4" w:rsidRPr="005F3A87" w:rsidRDefault="007D31C4" w:rsidP="00EE4B42">
            <w:pPr>
              <w:spacing w:line="380" w:lineRule="exact"/>
              <w:rPr>
                <w:rFonts w:ascii="Arial" w:hAnsi="Arial" w:cs="Arial"/>
                <w:sz w:val="22"/>
                <w:szCs w:val="22"/>
              </w:rPr>
            </w:pPr>
            <w:r w:rsidRPr="005F3A87">
              <w:rPr>
                <w:rFonts w:ascii="Arial" w:hAnsi="Arial" w:cs="Arial"/>
                <w:sz w:val="22"/>
                <w:szCs w:val="22"/>
              </w:rPr>
              <w:t>Occupancy rate (%)</w:t>
            </w:r>
          </w:p>
        </w:tc>
        <w:tc>
          <w:tcPr>
            <w:tcW w:w="1710" w:type="dxa"/>
            <w:tcBorders>
              <w:left w:val="nil"/>
              <w:right w:val="nil"/>
            </w:tcBorders>
            <w:vAlign w:val="bottom"/>
          </w:tcPr>
          <w:p w14:paraId="60015596" w14:textId="77777777" w:rsidR="007D31C4" w:rsidRPr="005F3A87" w:rsidRDefault="001B1A21" w:rsidP="00FF4AFD">
            <w:pPr>
              <w:spacing w:line="380" w:lineRule="exact"/>
              <w:jc w:val="center"/>
              <w:rPr>
                <w:rFonts w:ascii="Arial" w:hAnsi="Arial" w:cs="Arial"/>
                <w:sz w:val="22"/>
                <w:szCs w:val="22"/>
              </w:rPr>
            </w:pPr>
            <w:r>
              <w:rPr>
                <w:rFonts w:ascii="Arial" w:hAnsi="Arial" w:cs="Arial"/>
                <w:sz w:val="22"/>
                <w:szCs w:val="22"/>
              </w:rPr>
              <w:t>19 - 100</w:t>
            </w:r>
          </w:p>
        </w:tc>
        <w:tc>
          <w:tcPr>
            <w:tcW w:w="1710" w:type="dxa"/>
            <w:tcBorders>
              <w:left w:val="nil"/>
              <w:right w:val="nil"/>
            </w:tcBorders>
            <w:vAlign w:val="bottom"/>
          </w:tcPr>
          <w:p w14:paraId="2E3D35C8" w14:textId="77777777" w:rsidR="007D31C4" w:rsidRPr="005F3A87" w:rsidRDefault="007D31C4" w:rsidP="00FF4AFD">
            <w:pPr>
              <w:spacing w:line="380" w:lineRule="exact"/>
              <w:jc w:val="center"/>
              <w:rPr>
                <w:rFonts w:ascii="Arial" w:hAnsi="Arial" w:cs="Arial"/>
                <w:sz w:val="22"/>
                <w:szCs w:val="22"/>
              </w:rPr>
            </w:pPr>
            <w:r w:rsidRPr="005F3A87">
              <w:rPr>
                <w:rFonts w:ascii="Arial" w:hAnsi="Arial" w:cs="Arial"/>
                <w:sz w:val="22"/>
                <w:szCs w:val="22"/>
              </w:rPr>
              <w:t>86</w:t>
            </w:r>
          </w:p>
        </w:tc>
        <w:tc>
          <w:tcPr>
            <w:tcW w:w="2700" w:type="dxa"/>
            <w:tcBorders>
              <w:left w:val="nil"/>
              <w:right w:val="nil"/>
            </w:tcBorders>
          </w:tcPr>
          <w:p w14:paraId="7D450EC5" w14:textId="77777777" w:rsidR="007D31C4" w:rsidRPr="005F3A87" w:rsidRDefault="007D31C4" w:rsidP="00EE4B42">
            <w:pPr>
              <w:spacing w:line="380" w:lineRule="exact"/>
              <w:rPr>
                <w:rFonts w:ascii="Arial" w:hAnsi="Arial" w:cs="Arial"/>
                <w:sz w:val="22"/>
                <w:szCs w:val="22"/>
              </w:rPr>
            </w:pPr>
            <w:r w:rsidRPr="005F3A87">
              <w:rPr>
                <w:rFonts w:ascii="Arial" w:hAnsi="Arial" w:cs="Arial"/>
                <w:sz w:val="22"/>
                <w:szCs w:val="22"/>
              </w:rPr>
              <w:t>Increase in fair value</w:t>
            </w:r>
          </w:p>
        </w:tc>
      </w:tr>
    </w:tbl>
    <w:p w14:paraId="13E28F8E" w14:textId="3B80FF9F" w:rsidR="0043360D" w:rsidRPr="005F3A87" w:rsidRDefault="0043360D" w:rsidP="00EE4B42">
      <w:pPr>
        <w:tabs>
          <w:tab w:val="left" w:pos="720"/>
          <w:tab w:val="left" w:pos="2160"/>
          <w:tab w:val="left" w:pos="6300"/>
          <w:tab w:val="center" w:pos="6740"/>
          <w:tab w:val="right" w:pos="7200"/>
          <w:tab w:val="left" w:pos="7820"/>
          <w:tab w:val="right" w:pos="8540"/>
        </w:tabs>
        <w:spacing w:before="240" w:after="120" w:line="380" w:lineRule="exact"/>
        <w:ind w:left="547" w:hanging="547"/>
        <w:jc w:val="both"/>
        <w:rPr>
          <w:rFonts w:ascii="Arial" w:hAnsi="Arial" w:cs="Arial"/>
          <w:sz w:val="22"/>
          <w:szCs w:val="22"/>
        </w:rPr>
      </w:pPr>
      <w:r w:rsidRPr="005F3A87">
        <w:rPr>
          <w:rFonts w:ascii="Arial" w:hAnsi="Arial" w:cs="Arial"/>
          <w:sz w:val="22"/>
          <w:szCs w:val="22"/>
        </w:rPr>
        <w:tab/>
        <w:t xml:space="preserve">During the year </w:t>
      </w:r>
      <w:r w:rsidR="001B1A21">
        <w:rPr>
          <w:rFonts w:ascii="Arial" w:hAnsi="Arial" w:cs="Arial"/>
          <w:sz w:val="22"/>
          <w:szCs w:val="22"/>
        </w:rPr>
        <w:t>2020</w:t>
      </w:r>
      <w:r w:rsidRPr="005F3A87">
        <w:rPr>
          <w:rFonts w:ascii="Arial" w:hAnsi="Arial" w:cs="Arial"/>
          <w:sz w:val="22"/>
          <w:szCs w:val="22"/>
        </w:rPr>
        <w:t xml:space="preserve">, the Company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rental income that are related to investment property of Baht</w:t>
      </w:r>
      <w:r w:rsidR="00304CDF">
        <w:rPr>
          <w:rFonts w:ascii="Arial" w:hAnsi="Arial" w:cs="Arial"/>
          <w:sz w:val="22"/>
          <w:szCs w:val="22"/>
        </w:rPr>
        <w:t xml:space="preserve"> </w:t>
      </w:r>
      <w:r w:rsidR="001B1A21">
        <w:rPr>
          <w:rFonts w:ascii="Arial" w:hAnsi="Arial" w:cs="Arial"/>
          <w:sz w:val="22"/>
          <w:szCs w:val="22"/>
        </w:rPr>
        <w:t>364</w:t>
      </w:r>
      <w:r w:rsidRPr="005F3A87">
        <w:rPr>
          <w:rFonts w:ascii="Arial" w:hAnsi="Arial" w:cs="Arial"/>
          <w:sz w:val="22"/>
          <w:szCs w:val="22"/>
        </w:rPr>
        <w:t xml:space="preserve"> million in profit </w:t>
      </w:r>
      <w:r w:rsidR="00E91D22" w:rsidRPr="005F3A87">
        <w:rPr>
          <w:rFonts w:ascii="Arial" w:hAnsi="Arial" w:cs="Arial"/>
          <w:sz w:val="22"/>
          <w:szCs w:val="22"/>
        </w:rPr>
        <w:t>or</w:t>
      </w:r>
      <w:r w:rsidRPr="005F3A87">
        <w:rPr>
          <w:rFonts w:ascii="Arial" w:hAnsi="Arial" w:cs="Arial"/>
          <w:sz w:val="22"/>
          <w:szCs w:val="22"/>
        </w:rPr>
        <w:t xml:space="preserve"> loss, and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direct operating expenses arise from investment property that generated income of Baht </w:t>
      </w:r>
      <w:r w:rsidR="001B1A21">
        <w:rPr>
          <w:rFonts w:ascii="Arial" w:hAnsi="Arial" w:cs="Arial"/>
          <w:sz w:val="22"/>
          <w:szCs w:val="22"/>
        </w:rPr>
        <w:t>88</w:t>
      </w:r>
      <w:r w:rsidRPr="005F3A87">
        <w:rPr>
          <w:rFonts w:ascii="Arial" w:hAnsi="Arial" w:cs="Arial"/>
          <w:sz w:val="22"/>
          <w:szCs w:val="22"/>
        </w:rPr>
        <w:t xml:space="preserve"> million.</w:t>
      </w:r>
    </w:p>
    <w:p w14:paraId="75A9F82D" w14:textId="5B2DE7C6" w:rsidR="00DB4E2F" w:rsidRPr="005F3A87" w:rsidRDefault="0043360D" w:rsidP="005F3A87">
      <w:pPr>
        <w:tabs>
          <w:tab w:val="left" w:pos="1440"/>
        </w:tabs>
        <w:spacing w:before="120" w:after="120" w:line="380" w:lineRule="exact"/>
        <w:ind w:left="547" w:right="-7" w:hanging="547"/>
        <w:jc w:val="thaiDistribute"/>
        <w:outlineLvl w:val="0"/>
        <w:rPr>
          <w:rFonts w:ascii="Arial" w:hAnsi="Arial" w:cs="Arial"/>
          <w:sz w:val="22"/>
          <w:szCs w:val="22"/>
        </w:rPr>
      </w:pPr>
      <w:r w:rsidRPr="005F3A87">
        <w:rPr>
          <w:rFonts w:ascii="Arial" w:eastAsia="Arial Unicode MS" w:hAnsi="Arial" w:cs="Arial"/>
          <w:sz w:val="22"/>
          <w:szCs w:val="22"/>
        </w:rPr>
        <w:tab/>
      </w:r>
      <w:r w:rsidRPr="005F3A87">
        <w:rPr>
          <w:rFonts w:ascii="Arial" w:hAnsi="Arial" w:cs="Arial"/>
          <w:sz w:val="22"/>
          <w:szCs w:val="22"/>
        </w:rPr>
        <w:t xml:space="preserve">The Company has pledged investment property amounting to Baht </w:t>
      </w:r>
      <w:r w:rsidR="001B1A21">
        <w:rPr>
          <w:rFonts w:ascii="Arial" w:hAnsi="Arial" w:cs="Arial"/>
          <w:sz w:val="22"/>
          <w:szCs w:val="22"/>
        </w:rPr>
        <w:t>1,905</w:t>
      </w:r>
      <w:r w:rsidRPr="005F3A87">
        <w:rPr>
          <w:rFonts w:ascii="Arial" w:hAnsi="Arial" w:cs="Arial"/>
          <w:sz w:val="22"/>
          <w:szCs w:val="22"/>
        </w:rPr>
        <w:t xml:space="preserve"> million</w:t>
      </w:r>
      <w:r w:rsidR="007D31C4" w:rsidRPr="005F3A87">
        <w:rPr>
          <w:rFonts w:ascii="Arial" w:hAnsi="Arial" w:cs="Arial"/>
          <w:sz w:val="22"/>
          <w:szCs w:val="22"/>
        </w:rPr>
        <w:t xml:space="preserve"> </w:t>
      </w:r>
      <w:r w:rsidRPr="005F3A87">
        <w:rPr>
          <w:rFonts w:ascii="Arial" w:hAnsi="Arial" w:cs="Arial"/>
          <w:sz w:val="22"/>
          <w:szCs w:val="22"/>
        </w:rPr>
        <w:t>(201</w:t>
      </w:r>
      <w:r w:rsidR="00470B95" w:rsidRPr="005F3A87">
        <w:rPr>
          <w:rFonts w:ascii="Arial" w:hAnsi="Arial" w:cs="Arial"/>
          <w:sz w:val="22"/>
          <w:szCs w:val="22"/>
        </w:rPr>
        <w:t>9</w:t>
      </w:r>
      <w:r w:rsidRPr="005F3A87">
        <w:rPr>
          <w:rFonts w:ascii="Arial" w:hAnsi="Arial" w:cs="Arial"/>
          <w:sz w:val="22"/>
          <w:szCs w:val="22"/>
        </w:rPr>
        <w:t xml:space="preserve">: Baht </w:t>
      </w:r>
      <w:r w:rsidR="00213E4A" w:rsidRPr="005F3A87">
        <w:rPr>
          <w:rFonts w:ascii="Arial" w:hAnsi="Arial" w:cs="Arial"/>
          <w:sz w:val="22"/>
          <w:szCs w:val="22"/>
        </w:rPr>
        <w:t>5</w:t>
      </w:r>
      <w:r w:rsidR="00470B95" w:rsidRPr="005F3A87">
        <w:rPr>
          <w:rFonts w:ascii="Arial" w:hAnsi="Arial" w:cs="Arial"/>
          <w:sz w:val="22"/>
          <w:szCs w:val="22"/>
        </w:rPr>
        <w:t>25</w:t>
      </w:r>
      <w:r w:rsidR="00213E4A" w:rsidRPr="005F3A87">
        <w:rPr>
          <w:rFonts w:ascii="Arial" w:hAnsi="Arial" w:cs="Arial"/>
          <w:sz w:val="22"/>
          <w:szCs w:val="22"/>
        </w:rPr>
        <w:t xml:space="preserve"> </w:t>
      </w:r>
      <w:r w:rsidRPr="005F3A87">
        <w:rPr>
          <w:rFonts w:ascii="Arial" w:hAnsi="Arial" w:cs="Arial"/>
          <w:sz w:val="22"/>
          <w:szCs w:val="22"/>
        </w:rPr>
        <w:t xml:space="preserve">million) as collateral against bank overdraft and </w:t>
      </w:r>
      <w:proofErr w:type="gramStart"/>
      <w:r w:rsidRPr="005F3A87">
        <w:rPr>
          <w:rFonts w:ascii="Arial" w:hAnsi="Arial" w:cs="Arial"/>
          <w:sz w:val="22"/>
          <w:szCs w:val="22"/>
        </w:rPr>
        <w:t>long term</w:t>
      </w:r>
      <w:proofErr w:type="gramEnd"/>
      <w:r w:rsidRPr="005F3A87">
        <w:rPr>
          <w:rFonts w:ascii="Arial" w:hAnsi="Arial" w:cs="Arial"/>
          <w:sz w:val="22"/>
          <w:szCs w:val="22"/>
        </w:rPr>
        <w:t xml:space="preserve"> loan</w:t>
      </w:r>
      <w:r w:rsidR="00FF4AFD">
        <w:rPr>
          <w:rFonts w:ascii="Arial" w:hAnsi="Arial" w:cs="Arial"/>
          <w:sz w:val="22"/>
          <w:szCs w:val="22"/>
        </w:rPr>
        <w:t>s</w:t>
      </w:r>
      <w:r w:rsidRPr="005F3A87">
        <w:rPr>
          <w:rFonts w:ascii="Arial" w:hAnsi="Arial" w:cs="Arial"/>
          <w:sz w:val="22"/>
          <w:szCs w:val="22"/>
        </w:rPr>
        <w:t xml:space="preserve">, as discussed in Notes </w:t>
      </w:r>
      <w:r w:rsidR="00114F2F" w:rsidRPr="005F3A87">
        <w:rPr>
          <w:rFonts w:ascii="Arial" w:hAnsi="Arial" w:cs="Arial"/>
          <w:sz w:val="22"/>
          <w:szCs w:val="22"/>
        </w:rPr>
        <w:t>16</w:t>
      </w:r>
      <w:r w:rsidRPr="005F3A87">
        <w:rPr>
          <w:rFonts w:ascii="Arial" w:hAnsi="Arial" w:cs="Arial"/>
          <w:sz w:val="22"/>
          <w:szCs w:val="22"/>
        </w:rPr>
        <w:t xml:space="preserve"> and </w:t>
      </w:r>
      <w:r w:rsidR="007F206E">
        <w:rPr>
          <w:rFonts w:ascii="Arial" w:hAnsi="Arial" w:cstheme="minorBidi"/>
          <w:sz w:val="22"/>
          <w:szCs w:val="22"/>
        </w:rPr>
        <w:t>18</w:t>
      </w:r>
      <w:r w:rsidR="00114F2F" w:rsidRPr="005F3A87">
        <w:rPr>
          <w:rFonts w:ascii="Arial" w:hAnsi="Arial" w:cs="Arial"/>
          <w:sz w:val="22"/>
          <w:szCs w:val="22"/>
        </w:rPr>
        <w:t>.</w:t>
      </w:r>
    </w:p>
    <w:p w14:paraId="14A2BC07" w14:textId="77777777" w:rsidR="00A077B5" w:rsidRDefault="00A077B5" w:rsidP="005F3A87">
      <w:pPr>
        <w:tabs>
          <w:tab w:val="left" w:pos="1440"/>
        </w:tabs>
        <w:spacing w:before="120" w:after="120" w:line="380" w:lineRule="exact"/>
        <w:ind w:left="547" w:right="-7" w:hanging="547"/>
        <w:jc w:val="thaiDistribute"/>
        <w:outlineLvl w:val="0"/>
        <w:rPr>
          <w:rFonts w:ascii="Arial" w:hAnsi="Arial" w:cs="Arial"/>
          <w:b/>
          <w:bCs/>
          <w:sz w:val="22"/>
          <w:szCs w:val="22"/>
        </w:rPr>
      </w:pPr>
      <w:r w:rsidRPr="005F3A87">
        <w:rPr>
          <w:rFonts w:ascii="Arial" w:hAnsi="Arial" w:cs="Arial"/>
          <w:b/>
          <w:bCs/>
          <w:sz w:val="22"/>
          <w:szCs w:val="22"/>
        </w:rPr>
        <w:t>13.</w:t>
      </w:r>
      <w:r w:rsidRPr="005F3A87">
        <w:rPr>
          <w:rFonts w:ascii="Arial" w:hAnsi="Arial" w:cs="Arial"/>
          <w:b/>
          <w:bCs/>
          <w:sz w:val="22"/>
          <w:szCs w:val="22"/>
        </w:rPr>
        <w:tab/>
      </w:r>
      <w:r w:rsidR="002D0B44" w:rsidRPr="005F3A87">
        <w:rPr>
          <w:rFonts w:ascii="Arial" w:hAnsi="Arial" w:cs="Arial"/>
          <w:b/>
          <w:bCs/>
          <w:sz w:val="22"/>
          <w:szCs w:val="22"/>
        </w:rPr>
        <w:t>Land</w:t>
      </w:r>
      <w:r w:rsidRPr="005F3A87">
        <w:rPr>
          <w:rFonts w:ascii="Arial" w:hAnsi="Arial" w:cs="Arial"/>
          <w:b/>
          <w:bCs/>
          <w:sz w:val="22"/>
          <w:szCs w:val="22"/>
        </w:rPr>
        <w:t xml:space="preserve"> and equipment</w:t>
      </w:r>
    </w:p>
    <w:p w14:paraId="42141EC0" w14:textId="77777777" w:rsidR="001B1A21" w:rsidRPr="001B1A21" w:rsidRDefault="001B1A21" w:rsidP="005F3A87">
      <w:pPr>
        <w:tabs>
          <w:tab w:val="left" w:pos="1440"/>
        </w:tabs>
        <w:spacing w:before="120" w:after="120" w:line="380" w:lineRule="exact"/>
        <w:ind w:left="547" w:right="-7" w:hanging="547"/>
        <w:jc w:val="thaiDistribute"/>
        <w:outlineLvl w:val="0"/>
        <w:rPr>
          <w:rFonts w:ascii="Arial" w:hAnsi="Arial" w:cs="Arial"/>
          <w:sz w:val="22"/>
          <w:szCs w:val="22"/>
        </w:rPr>
      </w:pPr>
      <w:r>
        <w:rPr>
          <w:rFonts w:ascii="Arial" w:hAnsi="Arial" w:cs="Arial"/>
          <w:sz w:val="22"/>
          <w:szCs w:val="22"/>
        </w:rPr>
        <w:tab/>
        <w:t xml:space="preserve">Movements of land and equipment for the year ended 31 December 2020 and 2019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350"/>
        <w:gridCol w:w="1350"/>
        <w:gridCol w:w="1350"/>
        <w:gridCol w:w="1350"/>
        <w:gridCol w:w="1260"/>
      </w:tblGrid>
      <w:tr w:rsidR="0009777D" w:rsidRPr="005F3A87" w14:paraId="45F01677" w14:textId="77777777" w:rsidTr="00EE4B42">
        <w:trPr>
          <w:trHeight w:val="243"/>
        </w:trPr>
        <w:tc>
          <w:tcPr>
            <w:tcW w:w="9540" w:type="dxa"/>
            <w:gridSpan w:val="6"/>
            <w:tcBorders>
              <w:top w:val="nil"/>
              <w:left w:val="nil"/>
              <w:bottom w:val="nil"/>
              <w:right w:val="nil"/>
            </w:tcBorders>
          </w:tcPr>
          <w:p w14:paraId="18EC8D29" w14:textId="77777777" w:rsidR="0009777D" w:rsidRPr="00EE4B42" w:rsidRDefault="0009777D" w:rsidP="00EE4B42">
            <w:pPr>
              <w:tabs>
                <w:tab w:val="center" w:pos="8010"/>
              </w:tabs>
              <w:spacing w:line="300" w:lineRule="exact"/>
              <w:jc w:val="right"/>
              <w:rPr>
                <w:rFonts w:ascii="Arial" w:hAnsi="Arial" w:cs="Arial"/>
                <w:sz w:val="16"/>
                <w:szCs w:val="16"/>
                <w:cs/>
              </w:rPr>
            </w:pPr>
            <w:r w:rsidRPr="00EE4B42">
              <w:rPr>
                <w:rFonts w:ascii="Arial" w:hAnsi="Arial" w:cs="Arial"/>
                <w:sz w:val="16"/>
                <w:szCs w:val="16"/>
                <w:cs/>
              </w:rPr>
              <w:t>(</w:t>
            </w:r>
            <w:r w:rsidRPr="00EE4B42">
              <w:rPr>
                <w:rFonts w:ascii="Arial" w:hAnsi="Arial" w:cs="Arial"/>
                <w:sz w:val="16"/>
                <w:szCs w:val="16"/>
              </w:rPr>
              <w:t>Unit: Thousand Baht</w:t>
            </w:r>
            <w:r w:rsidRPr="00EE4B42">
              <w:rPr>
                <w:rFonts w:ascii="Arial" w:hAnsi="Arial" w:cs="Arial"/>
                <w:sz w:val="16"/>
                <w:szCs w:val="16"/>
                <w:cs/>
              </w:rPr>
              <w:t>)</w:t>
            </w:r>
          </w:p>
        </w:tc>
      </w:tr>
      <w:tr w:rsidR="00AC77C0" w:rsidRPr="005F3A87" w14:paraId="02A7D9F9" w14:textId="77777777" w:rsidTr="00EE4B42">
        <w:trPr>
          <w:trHeight w:val="305"/>
        </w:trPr>
        <w:tc>
          <w:tcPr>
            <w:tcW w:w="2880" w:type="dxa"/>
            <w:tcBorders>
              <w:top w:val="nil"/>
              <w:left w:val="nil"/>
              <w:bottom w:val="nil"/>
              <w:right w:val="nil"/>
            </w:tcBorders>
          </w:tcPr>
          <w:p w14:paraId="269AB264" w14:textId="77777777" w:rsidR="00AC77C0" w:rsidRPr="00EE4B42" w:rsidRDefault="00AC77C0" w:rsidP="00EE4B42">
            <w:pPr>
              <w:tabs>
                <w:tab w:val="center" w:pos="8010"/>
              </w:tabs>
              <w:spacing w:line="300" w:lineRule="exact"/>
              <w:jc w:val="both"/>
              <w:rPr>
                <w:rFonts w:ascii="Arial" w:hAnsi="Arial" w:cs="Arial"/>
                <w:b/>
                <w:bCs/>
                <w:sz w:val="16"/>
                <w:szCs w:val="16"/>
                <w:cs/>
              </w:rPr>
            </w:pPr>
          </w:p>
        </w:tc>
        <w:tc>
          <w:tcPr>
            <w:tcW w:w="1350" w:type="dxa"/>
            <w:tcBorders>
              <w:top w:val="nil"/>
              <w:left w:val="nil"/>
              <w:bottom w:val="nil"/>
              <w:right w:val="nil"/>
            </w:tcBorders>
          </w:tcPr>
          <w:p w14:paraId="17BA7408" w14:textId="77777777" w:rsidR="00AC77C0" w:rsidRPr="00EE4B42" w:rsidRDefault="00AC77C0" w:rsidP="00EE4B42">
            <w:pPr>
              <w:tabs>
                <w:tab w:val="center" w:pos="8010"/>
              </w:tabs>
              <w:spacing w:line="300" w:lineRule="exact"/>
              <w:jc w:val="center"/>
              <w:rPr>
                <w:rFonts w:ascii="Arial" w:hAnsi="Arial" w:cs="Arial"/>
                <w:sz w:val="16"/>
                <w:szCs w:val="16"/>
              </w:rPr>
            </w:pPr>
          </w:p>
        </w:tc>
        <w:tc>
          <w:tcPr>
            <w:tcW w:w="1350" w:type="dxa"/>
            <w:tcBorders>
              <w:top w:val="nil"/>
              <w:left w:val="nil"/>
              <w:bottom w:val="nil"/>
              <w:right w:val="nil"/>
            </w:tcBorders>
          </w:tcPr>
          <w:p w14:paraId="6702183E" w14:textId="77777777" w:rsidR="00AC77C0" w:rsidRPr="00EE4B42" w:rsidRDefault="00AC77C0" w:rsidP="00EE4B42">
            <w:pPr>
              <w:tabs>
                <w:tab w:val="center" w:pos="8010"/>
              </w:tabs>
              <w:spacing w:line="300" w:lineRule="exact"/>
              <w:ind w:left="-105" w:right="-105"/>
              <w:jc w:val="center"/>
              <w:rPr>
                <w:rFonts w:ascii="Arial" w:hAnsi="Arial" w:cs="Arial"/>
                <w:sz w:val="16"/>
                <w:szCs w:val="16"/>
              </w:rPr>
            </w:pPr>
            <w:r w:rsidRPr="00EE4B42">
              <w:rPr>
                <w:rFonts w:ascii="Arial" w:hAnsi="Arial" w:cs="Arial"/>
                <w:sz w:val="16"/>
                <w:szCs w:val="16"/>
              </w:rPr>
              <w:t>Furniture, fixtures</w:t>
            </w:r>
          </w:p>
        </w:tc>
        <w:tc>
          <w:tcPr>
            <w:tcW w:w="1350" w:type="dxa"/>
            <w:tcBorders>
              <w:top w:val="nil"/>
              <w:left w:val="nil"/>
              <w:bottom w:val="nil"/>
              <w:right w:val="nil"/>
            </w:tcBorders>
          </w:tcPr>
          <w:p w14:paraId="5668EB59" w14:textId="77777777" w:rsidR="00AC77C0" w:rsidRPr="00EE4B42" w:rsidRDefault="00AC77C0" w:rsidP="00EE4B42">
            <w:pPr>
              <w:tabs>
                <w:tab w:val="center" w:pos="8010"/>
              </w:tabs>
              <w:spacing w:line="300" w:lineRule="exact"/>
              <w:jc w:val="center"/>
              <w:rPr>
                <w:rFonts w:ascii="Arial" w:hAnsi="Arial" w:cs="Arial"/>
                <w:sz w:val="16"/>
                <w:szCs w:val="16"/>
              </w:rPr>
            </w:pPr>
            <w:r w:rsidRPr="00EE4B42">
              <w:rPr>
                <w:rFonts w:ascii="Arial" w:hAnsi="Arial" w:cs="Arial"/>
                <w:sz w:val="16"/>
                <w:szCs w:val="16"/>
              </w:rPr>
              <w:t>Motor</w:t>
            </w:r>
          </w:p>
        </w:tc>
        <w:tc>
          <w:tcPr>
            <w:tcW w:w="1350" w:type="dxa"/>
            <w:tcBorders>
              <w:top w:val="nil"/>
              <w:left w:val="nil"/>
              <w:bottom w:val="nil"/>
              <w:right w:val="nil"/>
            </w:tcBorders>
          </w:tcPr>
          <w:p w14:paraId="12199398" w14:textId="77777777" w:rsidR="00AC77C0" w:rsidRPr="00EE4B42" w:rsidRDefault="001B1A21" w:rsidP="00EE4B42">
            <w:pPr>
              <w:tabs>
                <w:tab w:val="center" w:pos="8010"/>
              </w:tabs>
              <w:spacing w:line="300" w:lineRule="exact"/>
              <w:jc w:val="center"/>
              <w:rPr>
                <w:rFonts w:ascii="Arial" w:hAnsi="Arial" w:cs="Arial"/>
                <w:sz w:val="16"/>
                <w:szCs w:val="16"/>
              </w:rPr>
            </w:pPr>
            <w:r>
              <w:rPr>
                <w:rFonts w:ascii="Arial" w:hAnsi="Arial" w:cs="Arial"/>
                <w:sz w:val="16"/>
                <w:szCs w:val="16"/>
              </w:rPr>
              <w:t>Right-of-use</w:t>
            </w:r>
          </w:p>
        </w:tc>
        <w:tc>
          <w:tcPr>
            <w:tcW w:w="1260" w:type="dxa"/>
            <w:tcBorders>
              <w:top w:val="nil"/>
              <w:left w:val="nil"/>
              <w:bottom w:val="nil"/>
              <w:right w:val="nil"/>
            </w:tcBorders>
          </w:tcPr>
          <w:p w14:paraId="7A3FF506" w14:textId="77777777" w:rsidR="00AC77C0" w:rsidRPr="00EE4B42" w:rsidRDefault="00AC77C0" w:rsidP="00EE4B42">
            <w:pPr>
              <w:tabs>
                <w:tab w:val="center" w:pos="8010"/>
              </w:tabs>
              <w:spacing w:line="300" w:lineRule="exact"/>
              <w:jc w:val="center"/>
              <w:rPr>
                <w:rFonts w:ascii="Arial" w:hAnsi="Arial" w:cs="Arial"/>
                <w:sz w:val="16"/>
                <w:szCs w:val="16"/>
              </w:rPr>
            </w:pPr>
          </w:p>
        </w:tc>
      </w:tr>
      <w:tr w:rsidR="00AC77C0" w:rsidRPr="005F3A87" w14:paraId="42AA9ADC" w14:textId="77777777" w:rsidTr="00EE4B42">
        <w:trPr>
          <w:trHeight w:val="305"/>
        </w:trPr>
        <w:tc>
          <w:tcPr>
            <w:tcW w:w="2880" w:type="dxa"/>
            <w:tcBorders>
              <w:top w:val="nil"/>
              <w:left w:val="nil"/>
              <w:bottom w:val="nil"/>
              <w:right w:val="nil"/>
            </w:tcBorders>
          </w:tcPr>
          <w:p w14:paraId="7C61E36B" w14:textId="77777777" w:rsidR="00AC77C0" w:rsidRPr="00EE4B42" w:rsidRDefault="00AC77C0" w:rsidP="00EE4B42">
            <w:pPr>
              <w:tabs>
                <w:tab w:val="center" w:pos="8010"/>
              </w:tabs>
              <w:spacing w:line="300" w:lineRule="exact"/>
              <w:jc w:val="both"/>
              <w:rPr>
                <w:rFonts w:ascii="Arial" w:hAnsi="Arial" w:cs="Arial"/>
                <w:b/>
                <w:bCs/>
                <w:sz w:val="16"/>
                <w:szCs w:val="16"/>
                <w:cs/>
              </w:rPr>
            </w:pPr>
          </w:p>
        </w:tc>
        <w:tc>
          <w:tcPr>
            <w:tcW w:w="1350" w:type="dxa"/>
            <w:tcBorders>
              <w:top w:val="nil"/>
              <w:left w:val="nil"/>
              <w:bottom w:val="nil"/>
              <w:right w:val="nil"/>
            </w:tcBorders>
          </w:tcPr>
          <w:p w14:paraId="525E8864" w14:textId="77777777" w:rsidR="00AC77C0" w:rsidRPr="00EE4B42" w:rsidRDefault="00AC77C0" w:rsidP="00EE4B42">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Land</w:t>
            </w:r>
          </w:p>
        </w:tc>
        <w:tc>
          <w:tcPr>
            <w:tcW w:w="1350" w:type="dxa"/>
            <w:tcBorders>
              <w:top w:val="nil"/>
              <w:left w:val="nil"/>
              <w:bottom w:val="nil"/>
              <w:right w:val="nil"/>
            </w:tcBorders>
            <w:vAlign w:val="bottom"/>
          </w:tcPr>
          <w:p w14:paraId="0FA3534D" w14:textId="77777777" w:rsidR="00AC77C0" w:rsidRPr="00EE4B42" w:rsidRDefault="00AC77C0" w:rsidP="00EE4B42">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and equipment</w:t>
            </w:r>
          </w:p>
        </w:tc>
        <w:tc>
          <w:tcPr>
            <w:tcW w:w="1350" w:type="dxa"/>
            <w:tcBorders>
              <w:top w:val="nil"/>
              <w:left w:val="nil"/>
              <w:bottom w:val="nil"/>
              <w:right w:val="nil"/>
            </w:tcBorders>
            <w:vAlign w:val="bottom"/>
          </w:tcPr>
          <w:p w14:paraId="07BF64D4" w14:textId="77777777" w:rsidR="00AC77C0" w:rsidRPr="00EE4B42" w:rsidRDefault="00AC77C0" w:rsidP="00EE4B42">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vehicles</w:t>
            </w:r>
          </w:p>
        </w:tc>
        <w:tc>
          <w:tcPr>
            <w:tcW w:w="1350" w:type="dxa"/>
            <w:tcBorders>
              <w:top w:val="nil"/>
              <w:left w:val="nil"/>
              <w:bottom w:val="nil"/>
              <w:right w:val="nil"/>
            </w:tcBorders>
            <w:vAlign w:val="bottom"/>
          </w:tcPr>
          <w:p w14:paraId="548BC0CD" w14:textId="33F4E80F" w:rsidR="00AC77C0" w:rsidRPr="00EE4B42" w:rsidRDefault="001B1A21" w:rsidP="00EE4B42">
            <w:pPr>
              <w:pBdr>
                <w:bottom w:val="single" w:sz="4" w:space="1" w:color="auto"/>
              </w:pBdr>
              <w:tabs>
                <w:tab w:val="center" w:pos="8010"/>
              </w:tabs>
              <w:spacing w:line="300" w:lineRule="exact"/>
              <w:jc w:val="center"/>
              <w:rPr>
                <w:rFonts w:ascii="Arial" w:hAnsi="Arial" w:cs="Arial"/>
                <w:sz w:val="16"/>
                <w:szCs w:val="16"/>
              </w:rPr>
            </w:pPr>
            <w:r>
              <w:rPr>
                <w:rFonts w:ascii="Arial" w:hAnsi="Arial" w:cs="Arial"/>
                <w:sz w:val="16"/>
                <w:szCs w:val="16"/>
              </w:rPr>
              <w:t>asset</w:t>
            </w:r>
            <w:r w:rsidR="00FF4AFD">
              <w:rPr>
                <w:rFonts w:ascii="Arial" w:hAnsi="Arial" w:cs="Arial"/>
                <w:sz w:val="16"/>
                <w:szCs w:val="16"/>
              </w:rPr>
              <w:t xml:space="preserve"> - vehicles</w:t>
            </w:r>
          </w:p>
        </w:tc>
        <w:tc>
          <w:tcPr>
            <w:tcW w:w="1260" w:type="dxa"/>
            <w:tcBorders>
              <w:top w:val="nil"/>
              <w:left w:val="nil"/>
              <w:bottom w:val="nil"/>
              <w:right w:val="nil"/>
            </w:tcBorders>
            <w:vAlign w:val="bottom"/>
          </w:tcPr>
          <w:p w14:paraId="107063A0" w14:textId="77777777" w:rsidR="00AC77C0" w:rsidRPr="00EE4B42" w:rsidRDefault="00AC77C0" w:rsidP="00EE4B42">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Total</w:t>
            </w:r>
          </w:p>
        </w:tc>
      </w:tr>
      <w:tr w:rsidR="00AC77C0" w:rsidRPr="005F3A87" w14:paraId="5A5E0471" w14:textId="77777777" w:rsidTr="00EE4B42">
        <w:trPr>
          <w:trHeight w:val="305"/>
        </w:trPr>
        <w:tc>
          <w:tcPr>
            <w:tcW w:w="2880" w:type="dxa"/>
            <w:tcBorders>
              <w:top w:val="nil"/>
              <w:left w:val="nil"/>
              <w:bottom w:val="nil"/>
              <w:right w:val="nil"/>
            </w:tcBorders>
          </w:tcPr>
          <w:p w14:paraId="2603CA6E" w14:textId="77777777" w:rsidR="00AC77C0" w:rsidRPr="00EE4B42" w:rsidRDefault="00AC77C0" w:rsidP="00EE4B42">
            <w:pPr>
              <w:tabs>
                <w:tab w:val="center" w:pos="8010"/>
              </w:tabs>
              <w:spacing w:line="300" w:lineRule="exact"/>
              <w:jc w:val="both"/>
              <w:rPr>
                <w:rFonts w:ascii="Arial" w:hAnsi="Arial" w:cs="Arial"/>
                <w:b/>
                <w:bCs/>
                <w:sz w:val="16"/>
                <w:szCs w:val="16"/>
              </w:rPr>
            </w:pPr>
            <w:r w:rsidRPr="00EE4B42">
              <w:rPr>
                <w:rFonts w:ascii="Arial" w:hAnsi="Arial" w:cs="Arial"/>
                <w:b/>
                <w:bCs/>
                <w:sz w:val="16"/>
                <w:szCs w:val="16"/>
              </w:rPr>
              <w:t xml:space="preserve">Cost </w:t>
            </w:r>
          </w:p>
        </w:tc>
        <w:tc>
          <w:tcPr>
            <w:tcW w:w="1350" w:type="dxa"/>
            <w:tcBorders>
              <w:top w:val="nil"/>
              <w:left w:val="nil"/>
              <w:bottom w:val="nil"/>
              <w:right w:val="nil"/>
            </w:tcBorders>
          </w:tcPr>
          <w:p w14:paraId="7A79B600" w14:textId="77777777" w:rsidR="00AC77C0" w:rsidRPr="00EE4B42" w:rsidRDefault="00AC77C0" w:rsidP="00EE4B42">
            <w:pPr>
              <w:tabs>
                <w:tab w:val="center" w:pos="8010"/>
              </w:tabs>
              <w:spacing w:line="300" w:lineRule="exact"/>
              <w:jc w:val="both"/>
              <w:rPr>
                <w:rFonts w:ascii="Arial" w:hAnsi="Arial" w:cs="Arial"/>
                <w:sz w:val="16"/>
                <w:szCs w:val="16"/>
              </w:rPr>
            </w:pPr>
          </w:p>
        </w:tc>
        <w:tc>
          <w:tcPr>
            <w:tcW w:w="1350" w:type="dxa"/>
            <w:tcBorders>
              <w:top w:val="nil"/>
              <w:left w:val="nil"/>
              <w:bottom w:val="nil"/>
              <w:right w:val="nil"/>
            </w:tcBorders>
          </w:tcPr>
          <w:p w14:paraId="2A480840" w14:textId="77777777" w:rsidR="00AC77C0" w:rsidRPr="00EE4B42" w:rsidRDefault="00AC77C0" w:rsidP="00EE4B42">
            <w:pPr>
              <w:tabs>
                <w:tab w:val="center" w:pos="8010"/>
              </w:tabs>
              <w:spacing w:line="300" w:lineRule="exact"/>
              <w:jc w:val="both"/>
              <w:rPr>
                <w:rFonts w:ascii="Arial" w:hAnsi="Arial" w:cs="Arial"/>
                <w:sz w:val="16"/>
                <w:szCs w:val="16"/>
              </w:rPr>
            </w:pPr>
          </w:p>
        </w:tc>
        <w:tc>
          <w:tcPr>
            <w:tcW w:w="1350" w:type="dxa"/>
            <w:tcBorders>
              <w:top w:val="nil"/>
              <w:left w:val="nil"/>
              <w:bottom w:val="nil"/>
              <w:right w:val="nil"/>
            </w:tcBorders>
          </w:tcPr>
          <w:p w14:paraId="2871489B" w14:textId="77777777" w:rsidR="00AC77C0" w:rsidRPr="00EE4B42" w:rsidRDefault="00AC77C0" w:rsidP="00EE4B42">
            <w:pPr>
              <w:tabs>
                <w:tab w:val="center" w:pos="8010"/>
              </w:tabs>
              <w:spacing w:line="300" w:lineRule="exact"/>
              <w:jc w:val="both"/>
              <w:rPr>
                <w:rFonts w:ascii="Arial" w:hAnsi="Arial" w:cs="Arial"/>
                <w:sz w:val="16"/>
                <w:szCs w:val="16"/>
              </w:rPr>
            </w:pPr>
          </w:p>
        </w:tc>
        <w:tc>
          <w:tcPr>
            <w:tcW w:w="1350" w:type="dxa"/>
            <w:tcBorders>
              <w:top w:val="nil"/>
              <w:left w:val="nil"/>
              <w:bottom w:val="nil"/>
              <w:right w:val="nil"/>
            </w:tcBorders>
          </w:tcPr>
          <w:p w14:paraId="1CFB357B" w14:textId="77777777" w:rsidR="00AC77C0" w:rsidRPr="00EE4B42" w:rsidRDefault="00AC77C0" w:rsidP="00EE4B42">
            <w:pPr>
              <w:tabs>
                <w:tab w:val="center" w:pos="8010"/>
              </w:tabs>
              <w:spacing w:line="300" w:lineRule="exact"/>
              <w:jc w:val="both"/>
              <w:rPr>
                <w:rFonts w:ascii="Arial" w:hAnsi="Arial" w:cs="Arial"/>
                <w:sz w:val="16"/>
                <w:szCs w:val="16"/>
              </w:rPr>
            </w:pPr>
          </w:p>
        </w:tc>
        <w:tc>
          <w:tcPr>
            <w:tcW w:w="1260" w:type="dxa"/>
            <w:tcBorders>
              <w:top w:val="nil"/>
              <w:left w:val="nil"/>
              <w:bottom w:val="nil"/>
              <w:right w:val="nil"/>
            </w:tcBorders>
          </w:tcPr>
          <w:p w14:paraId="6C3F7AFC" w14:textId="77777777" w:rsidR="00AC77C0" w:rsidRPr="00EE4B42" w:rsidRDefault="00AC77C0" w:rsidP="00EE4B42">
            <w:pPr>
              <w:tabs>
                <w:tab w:val="center" w:pos="8010"/>
              </w:tabs>
              <w:spacing w:line="300" w:lineRule="exact"/>
              <w:jc w:val="both"/>
              <w:rPr>
                <w:rFonts w:ascii="Arial" w:hAnsi="Arial" w:cs="Arial"/>
                <w:sz w:val="16"/>
                <w:szCs w:val="16"/>
              </w:rPr>
            </w:pPr>
          </w:p>
        </w:tc>
      </w:tr>
      <w:tr w:rsidR="00933B62" w:rsidRPr="005F3A87" w14:paraId="31392CEC" w14:textId="77777777" w:rsidTr="00EE4B42">
        <w:trPr>
          <w:trHeight w:val="290"/>
        </w:trPr>
        <w:tc>
          <w:tcPr>
            <w:tcW w:w="2880" w:type="dxa"/>
            <w:tcBorders>
              <w:top w:val="nil"/>
              <w:left w:val="nil"/>
              <w:bottom w:val="nil"/>
              <w:right w:val="nil"/>
            </w:tcBorders>
          </w:tcPr>
          <w:p w14:paraId="63DD364B" w14:textId="77777777" w:rsidR="00933B62" w:rsidRPr="00EE4B42" w:rsidRDefault="00933B62" w:rsidP="00EE4B42">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1 January 2019</w:t>
            </w:r>
          </w:p>
        </w:tc>
        <w:tc>
          <w:tcPr>
            <w:tcW w:w="1350" w:type="dxa"/>
            <w:tcBorders>
              <w:top w:val="nil"/>
              <w:left w:val="nil"/>
              <w:bottom w:val="nil"/>
              <w:right w:val="nil"/>
            </w:tcBorders>
          </w:tcPr>
          <w:p w14:paraId="3878D3E2"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3,000</w:t>
            </w:r>
          </w:p>
        </w:tc>
        <w:tc>
          <w:tcPr>
            <w:tcW w:w="1350" w:type="dxa"/>
            <w:tcBorders>
              <w:top w:val="nil"/>
              <w:left w:val="nil"/>
              <w:bottom w:val="nil"/>
              <w:right w:val="nil"/>
            </w:tcBorders>
          </w:tcPr>
          <w:p w14:paraId="0E654984"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212,511</w:t>
            </w:r>
          </w:p>
        </w:tc>
        <w:tc>
          <w:tcPr>
            <w:tcW w:w="1350" w:type="dxa"/>
            <w:tcBorders>
              <w:top w:val="nil"/>
              <w:left w:val="nil"/>
              <w:bottom w:val="nil"/>
              <w:right w:val="nil"/>
            </w:tcBorders>
          </w:tcPr>
          <w:p w14:paraId="5EC1FA35"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6,215</w:t>
            </w:r>
          </w:p>
        </w:tc>
        <w:tc>
          <w:tcPr>
            <w:tcW w:w="1350" w:type="dxa"/>
            <w:tcBorders>
              <w:top w:val="nil"/>
              <w:left w:val="nil"/>
              <w:bottom w:val="nil"/>
              <w:right w:val="nil"/>
            </w:tcBorders>
          </w:tcPr>
          <w:p w14:paraId="52A8B85E"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2DB5C451"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221,726</w:t>
            </w:r>
          </w:p>
        </w:tc>
      </w:tr>
      <w:tr w:rsidR="00933B62" w:rsidRPr="005F3A87" w14:paraId="14EBBDB0" w14:textId="77777777" w:rsidTr="00EE4B42">
        <w:trPr>
          <w:trHeight w:val="290"/>
        </w:trPr>
        <w:tc>
          <w:tcPr>
            <w:tcW w:w="2880" w:type="dxa"/>
            <w:tcBorders>
              <w:top w:val="nil"/>
              <w:left w:val="nil"/>
              <w:bottom w:val="nil"/>
              <w:right w:val="nil"/>
            </w:tcBorders>
          </w:tcPr>
          <w:p w14:paraId="797D16DF" w14:textId="77777777" w:rsidR="00933B62" w:rsidRPr="00EE4B42" w:rsidRDefault="00933B62" w:rsidP="00EE4B42">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Additions</w:t>
            </w:r>
          </w:p>
        </w:tc>
        <w:tc>
          <w:tcPr>
            <w:tcW w:w="1350" w:type="dxa"/>
            <w:tcBorders>
              <w:top w:val="nil"/>
              <w:left w:val="nil"/>
              <w:bottom w:val="nil"/>
              <w:right w:val="nil"/>
            </w:tcBorders>
          </w:tcPr>
          <w:p w14:paraId="4EE3719B"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tcPr>
          <w:p w14:paraId="068A263F"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2,634</w:t>
            </w:r>
          </w:p>
        </w:tc>
        <w:tc>
          <w:tcPr>
            <w:tcW w:w="1350" w:type="dxa"/>
            <w:tcBorders>
              <w:top w:val="nil"/>
              <w:left w:val="nil"/>
              <w:bottom w:val="nil"/>
              <w:right w:val="nil"/>
            </w:tcBorders>
          </w:tcPr>
          <w:p w14:paraId="7CE9F7AE"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tcPr>
          <w:p w14:paraId="36CFC247"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5B5CDF34"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2,634</w:t>
            </w:r>
          </w:p>
        </w:tc>
      </w:tr>
      <w:tr w:rsidR="00933B62" w:rsidRPr="005F3A87" w14:paraId="037B6F17" w14:textId="77777777" w:rsidTr="00EE4B42">
        <w:trPr>
          <w:trHeight w:val="305"/>
        </w:trPr>
        <w:tc>
          <w:tcPr>
            <w:tcW w:w="2880" w:type="dxa"/>
            <w:tcBorders>
              <w:top w:val="nil"/>
              <w:left w:val="nil"/>
              <w:bottom w:val="nil"/>
              <w:right w:val="nil"/>
            </w:tcBorders>
          </w:tcPr>
          <w:p w14:paraId="32D8BCB7" w14:textId="77777777" w:rsidR="00933B62" w:rsidRPr="00EE4B42" w:rsidRDefault="00933B62" w:rsidP="00EE4B42">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Disposals/write-off</w:t>
            </w:r>
          </w:p>
        </w:tc>
        <w:tc>
          <w:tcPr>
            <w:tcW w:w="1350" w:type="dxa"/>
            <w:tcBorders>
              <w:top w:val="nil"/>
              <w:left w:val="nil"/>
              <w:bottom w:val="nil"/>
              <w:right w:val="nil"/>
            </w:tcBorders>
          </w:tcPr>
          <w:p w14:paraId="3FCC7FAA" w14:textId="77777777" w:rsidR="00933B62" w:rsidRPr="00EE4B42" w:rsidRDefault="00933B62" w:rsidP="00405E69">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tcPr>
          <w:p w14:paraId="234A65AA" w14:textId="77777777" w:rsidR="00933B62" w:rsidRPr="00EE4B42" w:rsidRDefault="00933B62" w:rsidP="00405E69">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(23,377)</w:t>
            </w:r>
          </w:p>
        </w:tc>
        <w:tc>
          <w:tcPr>
            <w:tcW w:w="1350" w:type="dxa"/>
            <w:tcBorders>
              <w:top w:val="nil"/>
              <w:left w:val="nil"/>
              <w:bottom w:val="nil"/>
              <w:right w:val="nil"/>
            </w:tcBorders>
          </w:tcPr>
          <w:p w14:paraId="782AFA7A" w14:textId="77777777" w:rsidR="00933B62" w:rsidRPr="00EE4B42" w:rsidRDefault="00933B62" w:rsidP="00405E69">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(1,898)</w:t>
            </w:r>
          </w:p>
        </w:tc>
        <w:tc>
          <w:tcPr>
            <w:tcW w:w="1350" w:type="dxa"/>
            <w:tcBorders>
              <w:top w:val="nil"/>
              <w:left w:val="nil"/>
              <w:bottom w:val="nil"/>
              <w:right w:val="nil"/>
            </w:tcBorders>
          </w:tcPr>
          <w:p w14:paraId="23D824B7" w14:textId="77777777" w:rsidR="00933B62" w:rsidRPr="00EE4B42" w:rsidRDefault="00933B62" w:rsidP="00405E69">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360546D7" w14:textId="77777777" w:rsidR="00933B62" w:rsidRPr="00EE4B42" w:rsidRDefault="00933B62" w:rsidP="00405E69">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(25,275)</w:t>
            </w:r>
          </w:p>
        </w:tc>
      </w:tr>
      <w:tr w:rsidR="00933B62" w:rsidRPr="005F3A87" w14:paraId="40375AFE" w14:textId="77777777" w:rsidTr="00EE4B42">
        <w:trPr>
          <w:trHeight w:val="305"/>
        </w:trPr>
        <w:tc>
          <w:tcPr>
            <w:tcW w:w="2880" w:type="dxa"/>
            <w:tcBorders>
              <w:top w:val="nil"/>
              <w:left w:val="nil"/>
              <w:bottom w:val="nil"/>
              <w:right w:val="nil"/>
            </w:tcBorders>
          </w:tcPr>
          <w:p w14:paraId="316175AF" w14:textId="77777777" w:rsidR="00933B62" w:rsidRPr="00EE4B42" w:rsidRDefault="00933B62" w:rsidP="00EE4B42">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31 December 2019</w:t>
            </w:r>
          </w:p>
        </w:tc>
        <w:tc>
          <w:tcPr>
            <w:tcW w:w="1350" w:type="dxa"/>
            <w:tcBorders>
              <w:top w:val="nil"/>
              <w:left w:val="nil"/>
              <w:bottom w:val="nil"/>
              <w:right w:val="nil"/>
            </w:tcBorders>
          </w:tcPr>
          <w:p w14:paraId="02EC9A7D"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3,000</w:t>
            </w:r>
          </w:p>
        </w:tc>
        <w:tc>
          <w:tcPr>
            <w:tcW w:w="1350" w:type="dxa"/>
            <w:tcBorders>
              <w:top w:val="nil"/>
              <w:left w:val="nil"/>
              <w:bottom w:val="nil"/>
              <w:right w:val="nil"/>
            </w:tcBorders>
          </w:tcPr>
          <w:p w14:paraId="49EF4DB4"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191,768</w:t>
            </w:r>
          </w:p>
        </w:tc>
        <w:tc>
          <w:tcPr>
            <w:tcW w:w="1350" w:type="dxa"/>
            <w:tcBorders>
              <w:top w:val="nil"/>
              <w:left w:val="nil"/>
              <w:bottom w:val="nil"/>
              <w:right w:val="nil"/>
            </w:tcBorders>
          </w:tcPr>
          <w:p w14:paraId="7C84D73E"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4,317</w:t>
            </w:r>
          </w:p>
        </w:tc>
        <w:tc>
          <w:tcPr>
            <w:tcW w:w="1350" w:type="dxa"/>
            <w:tcBorders>
              <w:top w:val="nil"/>
              <w:left w:val="nil"/>
              <w:bottom w:val="nil"/>
              <w:right w:val="nil"/>
            </w:tcBorders>
          </w:tcPr>
          <w:p w14:paraId="0F42691A"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01C6BC6D" w14:textId="77777777" w:rsidR="00933B62" w:rsidRPr="00EE4B42" w:rsidRDefault="00933B62" w:rsidP="00EE4B42">
            <w:pPr>
              <w:tabs>
                <w:tab w:val="decimal" w:pos="975"/>
              </w:tabs>
              <w:spacing w:line="300" w:lineRule="exact"/>
              <w:rPr>
                <w:rFonts w:ascii="Arial" w:hAnsi="Arial" w:cs="Arial"/>
                <w:sz w:val="16"/>
                <w:szCs w:val="16"/>
              </w:rPr>
            </w:pPr>
            <w:r w:rsidRPr="00EE4B42">
              <w:rPr>
                <w:rFonts w:ascii="Arial" w:hAnsi="Arial" w:cs="Arial"/>
                <w:sz w:val="16"/>
                <w:szCs w:val="16"/>
              </w:rPr>
              <w:t>199,085</w:t>
            </w:r>
          </w:p>
        </w:tc>
      </w:tr>
      <w:tr w:rsidR="00405E69" w:rsidRPr="005F3A87" w14:paraId="494C3E92" w14:textId="77777777" w:rsidTr="00405E69">
        <w:trPr>
          <w:trHeight w:val="305"/>
        </w:trPr>
        <w:tc>
          <w:tcPr>
            <w:tcW w:w="2880" w:type="dxa"/>
            <w:tcBorders>
              <w:top w:val="nil"/>
              <w:left w:val="nil"/>
              <w:bottom w:val="nil"/>
              <w:right w:val="nil"/>
            </w:tcBorders>
          </w:tcPr>
          <w:p w14:paraId="26AAA15D" w14:textId="4762A132" w:rsidR="00405E69" w:rsidRPr="00EE4B42" w:rsidRDefault="00FF4AFD" w:rsidP="00405E69">
            <w:pPr>
              <w:tabs>
                <w:tab w:val="center" w:pos="8010"/>
              </w:tabs>
              <w:spacing w:line="300" w:lineRule="exact"/>
              <w:ind w:left="165" w:hanging="165"/>
              <w:rPr>
                <w:rFonts w:ascii="Arial" w:hAnsi="Arial" w:cs="Arial"/>
                <w:sz w:val="16"/>
                <w:szCs w:val="16"/>
              </w:rPr>
            </w:pPr>
            <w:r>
              <w:rPr>
                <w:rFonts w:ascii="Arial" w:hAnsi="Arial" w:cs="Arial"/>
                <w:sz w:val="16"/>
                <w:szCs w:val="16"/>
              </w:rPr>
              <w:t>Adjustments</w:t>
            </w:r>
            <w:r w:rsidR="00405E69">
              <w:rPr>
                <w:rFonts w:ascii="Arial" w:hAnsi="Arial" w:cs="Arial"/>
                <w:sz w:val="16"/>
                <w:szCs w:val="16"/>
              </w:rPr>
              <w:t xml:space="preserve"> of right-of-use assets due to TFRS 16 adoption</w:t>
            </w:r>
            <w:r w:rsidR="004A6144">
              <w:rPr>
                <w:rFonts w:ascii="Arial" w:hAnsi="Arial" w:cs="Arial"/>
                <w:sz w:val="16"/>
                <w:szCs w:val="16"/>
              </w:rPr>
              <w:t xml:space="preserve"> (Note 4)</w:t>
            </w:r>
          </w:p>
        </w:tc>
        <w:tc>
          <w:tcPr>
            <w:tcW w:w="1350" w:type="dxa"/>
            <w:tcBorders>
              <w:top w:val="nil"/>
              <w:left w:val="nil"/>
              <w:bottom w:val="nil"/>
              <w:right w:val="nil"/>
            </w:tcBorders>
            <w:vAlign w:val="bottom"/>
          </w:tcPr>
          <w:p w14:paraId="7AFD2427" w14:textId="77777777" w:rsidR="00405E69"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14:paraId="5C60F549" w14:textId="77777777" w:rsidR="00405E69"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(88,056)</w:t>
            </w:r>
          </w:p>
        </w:tc>
        <w:tc>
          <w:tcPr>
            <w:tcW w:w="1350" w:type="dxa"/>
            <w:tcBorders>
              <w:top w:val="nil"/>
              <w:left w:val="nil"/>
              <w:bottom w:val="nil"/>
              <w:right w:val="nil"/>
            </w:tcBorders>
            <w:vAlign w:val="bottom"/>
          </w:tcPr>
          <w:p w14:paraId="0EAEDAF2" w14:textId="77777777" w:rsidR="00405E69"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(1,654)</w:t>
            </w:r>
          </w:p>
        </w:tc>
        <w:tc>
          <w:tcPr>
            <w:tcW w:w="1350" w:type="dxa"/>
            <w:tcBorders>
              <w:top w:val="nil"/>
              <w:left w:val="nil"/>
              <w:bottom w:val="nil"/>
              <w:right w:val="nil"/>
            </w:tcBorders>
            <w:vAlign w:val="bottom"/>
          </w:tcPr>
          <w:p w14:paraId="65123F31" w14:textId="751974B0" w:rsidR="00405E69"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1,65</w:t>
            </w:r>
            <w:r w:rsidR="007F206E">
              <w:rPr>
                <w:rFonts w:ascii="Arial" w:hAnsi="Arial" w:cs="Arial"/>
                <w:sz w:val="16"/>
                <w:szCs w:val="16"/>
              </w:rPr>
              <w:t>4</w:t>
            </w:r>
          </w:p>
        </w:tc>
        <w:tc>
          <w:tcPr>
            <w:tcW w:w="1260" w:type="dxa"/>
            <w:tcBorders>
              <w:top w:val="nil"/>
              <w:left w:val="nil"/>
              <w:bottom w:val="nil"/>
              <w:right w:val="nil"/>
            </w:tcBorders>
            <w:vAlign w:val="bottom"/>
          </w:tcPr>
          <w:p w14:paraId="080F2D5F" w14:textId="77777777" w:rsidR="00405E69"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(88,056)</w:t>
            </w:r>
          </w:p>
        </w:tc>
      </w:tr>
      <w:tr w:rsidR="001B1A21" w:rsidRPr="005F3A87" w14:paraId="29B558DA" w14:textId="77777777" w:rsidTr="00405E69">
        <w:trPr>
          <w:trHeight w:val="305"/>
        </w:trPr>
        <w:tc>
          <w:tcPr>
            <w:tcW w:w="2880" w:type="dxa"/>
            <w:tcBorders>
              <w:top w:val="nil"/>
              <w:left w:val="nil"/>
              <w:bottom w:val="nil"/>
              <w:right w:val="nil"/>
            </w:tcBorders>
          </w:tcPr>
          <w:p w14:paraId="0D095590" w14:textId="77777777" w:rsidR="001B1A21" w:rsidRPr="00EE4B42" w:rsidRDefault="001B1A21" w:rsidP="001B1A21">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1 January 20</w:t>
            </w:r>
            <w:r>
              <w:rPr>
                <w:rFonts w:ascii="Arial" w:hAnsi="Arial" w:cs="Arial"/>
                <w:sz w:val="16"/>
                <w:szCs w:val="16"/>
              </w:rPr>
              <w:t>20</w:t>
            </w:r>
          </w:p>
        </w:tc>
        <w:tc>
          <w:tcPr>
            <w:tcW w:w="1350" w:type="dxa"/>
            <w:tcBorders>
              <w:top w:val="nil"/>
              <w:left w:val="nil"/>
              <w:bottom w:val="nil"/>
              <w:right w:val="nil"/>
            </w:tcBorders>
            <w:vAlign w:val="bottom"/>
          </w:tcPr>
          <w:p w14:paraId="3A2425B8"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3,000</w:t>
            </w:r>
          </w:p>
        </w:tc>
        <w:tc>
          <w:tcPr>
            <w:tcW w:w="1350" w:type="dxa"/>
            <w:tcBorders>
              <w:top w:val="nil"/>
              <w:left w:val="nil"/>
              <w:bottom w:val="nil"/>
              <w:right w:val="nil"/>
            </w:tcBorders>
            <w:vAlign w:val="bottom"/>
          </w:tcPr>
          <w:p w14:paraId="17C7C45C"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103,712</w:t>
            </w:r>
          </w:p>
        </w:tc>
        <w:tc>
          <w:tcPr>
            <w:tcW w:w="1350" w:type="dxa"/>
            <w:tcBorders>
              <w:top w:val="nil"/>
              <w:left w:val="nil"/>
              <w:bottom w:val="nil"/>
              <w:right w:val="nil"/>
            </w:tcBorders>
            <w:vAlign w:val="bottom"/>
          </w:tcPr>
          <w:p w14:paraId="65C4BFF5"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2,663</w:t>
            </w:r>
          </w:p>
        </w:tc>
        <w:tc>
          <w:tcPr>
            <w:tcW w:w="1350" w:type="dxa"/>
            <w:tcBorders>
              <w:top w:val="nil"/>
              <w:left w:val="nil"/>
              <w:bottom w:val="nil"/>
              <w:right w:val="nil"/>
            </w:tcBorders>
            <w:vAlign w:val="bottom"/>
          </w:tcPr>
          <w:p w14:paraId="4804FF3B"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1,654</w:t>
            </w:r>
          </w:p>
        </w:tc>
        <w:tc>
          <w:tcPr>
            <w:tcW w:w="1260" w:type="dxa"/>
            <w:tcBorders>
              <w:top w:val="nil"/>
              <w:left w:val="nil"/>
              <w:bottom w:val="nil"/>
              <w:right w:val="nil"/>
            </w:tcBorders>
            <w:vAlign w:val="bottom"/>
          </w:tcPr>
          <w:p w14:paraId="02C0637D"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111,029</w:t>
            </w:r>
          </w:p>
        </w:tc>
      </w:tr>
      <w:tr w:rsidR="001B1A21" w:rsidRPr="005F3A87" w14:paraId="42D292F5" w14:textId="77777777" w:rsidTr="00EE4B42">
        <w:trPr>
          <w:trHeight w:val="80"/>
        </w:trPr>
        <w:tc>
          <w:tcPr>
            <w:tcW w:w="2880" w:type="dxa"/>
            <w:tcBorders>
              <w:top w:val="nil"/>
              <w:left w:val="nil"/>
              <w:bottom w:val="nil"/>
              <w:right w:val="nil"/>
            </w:tcBorders>
          </w:tcPr>
          <w:p w14:paraId="2D1E5DA5" w14:textId="77777777" w:rsidR="001B1A21" w:rsidRPr="00EE4B42" w:rsidRDefault="001B1A21" w:rsidP="001B1A21">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Additions</w:t>
            </w:r>
          </w:p>
        </w:tc>
        <w:tc>
          <w:tcPr>
            <w:tcW w:w="1350" w:type="dxa"/>
            <w:tcBorders>
              <w:top w:val="nil"/>
              <w:left w:val="nil"/>
              <w:bottom w:val="nil"/>
              <w:right w:val="nil"/>
            </w:tcBorders>
          </w:tcPr>
          <w:p w14:paraId="00FB4123"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41FE860D"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3,787</w:t>
            </w:r>
          </w:p>
        </w:tc>
        <w:tc>
          <w:tcPr>
            <w:tcW w:w="1350" w:type="dxa"/>
            <w:tcBorders>
              <w:top w:val="nil"/>
              <w:left w:val="nil"/>
              <w:bottom w:val="nil"/>
              <w:right w:val="nil"/>
            </w:tcBorders>
          </w:tcPr>
          <w:p w14:paraId="5C696C40"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536ABC26"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40C0E308"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3,787</w:t>
            </w:r>
          </w:p>
        </w:tc>
      </w:tr>
      <w:tr w:rsidR="001B1A21" w:rsidRPr="005F3A87" w14:paraId="47CB0C77" w14:textId="77777777" w:rsidTr="00EE4B42">
        <w:trPr>
          <w:trHeight w:val="80"/>
        </w:trPr>
        <w:tc>
          <w:tcPr>
            <w:tcW w:w="2880" w:type="dxa"/>
            <w:tcBorders>
              <w:top w:val="nil"/>
              <w:left w:val="nil"/>
              <w:bottom w:val="nil"/>
              <w:right w:val="nil"/>
            </w:tcBorders>
          </w:tcPr>
          <w:p w14:paraId="235C8DCF" w14:textId="1A626012" w:rsidR="001B1A21" w:rsidRPr="00EE4B42" w:rsidRDefault="00BA2831" w:rsidP="001B1A21">
            <w:pPr>
              <w:tabs>
                <w:tab w:val="left" w:pos="132"/>
                <w:tab w:val="center" w:pos="8010"/>
              </w:tabs>
              <w:spacing w:line="300" w:lineRule="exact"/>
              <w:jc w:val="both"/>
              <w:rPr>
                <w:rFonts w:ascii="Arial" w:hAnsi="Arial" w:cs="Arial"/>
                <w:sz w:val="16"/>
                <w:szCs w:val="16"/>
              </w:rPr>
            </w:pPr>
            <w:r>
              <w:rPr>
                <w:rFonts w:ascii="Arial" w:hAnsi="Arial" w:cs="Arial"/>
                <w:sz w:val="16"/>
                <w:szCs w:val="16"/>
              </w:rPr>
              <w:t>Transfers</w:t>
            </w:r>
            <w:r w:rsidR="001B1A21">
              <w:rPr>
                <w:rFonts w:ascii="Arial" w:hAnsi="Arial" w:cs="Arial"/>
                <w:sz w:val="16"/>
                <w:szCs w:val="16"/>
              </w:rPr>
              <w:t xml:space="preserve"> </w:t>
            </w:r>
            <w:r w:rsidR="00FF4AFD">
              <w:rPr>
                <w:rFonts w:ascii="Arial" w:hAnsi="Arial" w:cs="Arial"/>
                <w:sz w:val="16"/>
                <w:szCs w:val="16"/>
              </w:rPr>
              <w:t>in</w:t>
            </w:r>
          </w:p>
        </w:tc>
        <w:tc>
          <w:tcPr>
            <w:tcW w:w="1350" w:type="dxa"/>
            <w:tcBorders>
              <w:top w:val="nil"/>
              <w:left w:val="nil"/>
              <w:bottom w:val="nil"/>
              <w:right w:val="nil"/>
            </w:tcBorders>
          </w:tcPr>
          <w:p w14:paraId="30B8F8A5"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43279F7E"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214</w:t>
            </w:r>
          </w:p>
        </w:tc>
        <w:tc>
          <w:tcPr>
            <w:tcW w:w="1350" w:type="dxa"/>
            <w:tcBorders>
              <w:top w:val="nil"/>
              <w:left w:val="nil"/>
              <w:bottom w:val="nil"/>
              <w:right w:val="nil"/>
            </w:tcBorders>
          </w:tcPr>
          <w:p w14:paraId="621E7E89"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46E93ED6"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7D1C7540"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214</w:t>
            </w:r>
          </w:p>
        </w:tc>
      </w:tr>
      <w:tr w:rsidR="001B1A21" w:rsidRPr="005F3A87" w14:paraId="49708740" w14:textId="77777777" w:rsidTr="00EE4B42">
        <w:trPr>
          <w:trHeight w:val="290"/>
        </w:trPr>
        <w:tc>
          <w:tcPr>
            <w:tcW w:w="2880" w:type="dxa"/>
            <w:tcBorders>
              <w:top w:val="nil"/>
              <w:left w:val="nil"/>
              <w:bottom w:val="nil"/>
              <w:right w:val="nil"/>
            </w:tcBorders>
          </w:tcPr>
          <w:p w14:paraId="53AA0094" w14:textId="77777777" w:rsidR="001B1A21" w:rsidRPr="00EE4B42" w:rsidRDefault="001B1A21" w:rsidP="001B1A21">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Disposals/write-off</w:t>
            </w:r>
          </w:p>
        </w:tc>
        <w:tc>
          <w:tcPr>
            <w:tcW w:w="1350" w:type="dxa"/>
            <w:tcBorders>
              <w:top w:val="nil"/>
              <w:left w:val="nil"/>
              <w:bottom w:val="nil"/>
              <w:right w:val="nil"/>
            </w:tcBorders>
          </w:tcPr>
          <w:p w14:paraId="3BE51551"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5E6F9F50"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(13,912)</w:t>
            </w:r>
          </w:p>
        </w:tc>
        <w:tc>
          <w:tcPr>
            <w:tcW w:w="1350" w:type="dxa"/>
            <w:tcBorders>
              <w:top w:val="nil"/>
              <w:left w:val="nil"/>
              <w:bottom w:val="nil"/>
              <w:right w:val="nil"/>
            </w:tcBorders>
          </w:tcPr>
          <w:p w14:paraId="7B3FA690"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53E5CEBC"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3238D5D8"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(13,912)</w:t>
            </w:r>
          </w:p>
        </w:tc>
      </w:tr>
      <w:tr w:rsidR="001B1A21" w:rsidRPr="005F3A87" w14:paraId="443A576B" w14:textId="77777777" w:rsidTr="00EE4B42">
        <w:trPr>
          <w:trHeight w:val="320"/>
        </w:trPr>
        <w:tc>
          <w:tcPr>
            <w:tcW w:w="2880" w:type="dxa"/>
            <w:tcBorders>
              <w:top w:val="nil"/>
              <w:left w:val="nil"/>
              <w:bottom w:val="nil"/>
              <w:right w:val="nil"/>
            </w:tcBorders>
          </w:tcPr>
          <w:p w14:paraId="7D017C89" w14:textId="77777777" w:rsidR="001B1A21" w:rsidRPr="00EE4B42" w:rsidRDefault="001B1A21" w:rsidP="001B1A21">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31 December 2020</w:t>
            </w:r>
          </w:p>
        </w:tc>
        <w:tc>
          <w:tcPr>
            <w:tcW w:w="1350" w:type="dxa"/>
            <w:tcBorders>
              <w:top w:val="nil"/>
              <w:left w:val="nil"/>
              <w:bottom w:val="nil"/>
              <w:right w:val="nil"/>
            </w:tcBorders>
          </w:tcPr>
          <w:p w14:paraId="3D138F40"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3,000</w:t>
            </w:r>
          </w:p>
        </w:tc>
        <w:tc>
          <w:tcPr>
            <w:tcW w:w="1350" w:type="dxa"/>
            <w:tcBorders>
              <w:top w:val="nil"/>
              <w:left w:val="nil"/>
              <w:bottom w:val="nil"/>
              <w:right w:val="nil"/>
            </w:tcBorders>
          </w:tcPr>
          <w:p w14:paraId="326B7147"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93,801</w:t>
            </w:r>
          </w:p>
        </w:tc>
        <w:tc>
          <w:tcPr>
            <w:tcW w:w="1350" w:type="dxa"/>
            <w:tcBorders>
              <w:top w:val="nil"/>
              <w:left w:val="nil"/>
              <w:bottom w:val="nil"/>
              <w:right w:val="nil"/>
            </w:tcBorders>
          </w:tcPr>
          <w:p w14:paraId="5EE58144"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2,663</w:t>
            </w:r>
          </w:p>
        </w:tc>
        <w:tc>
          <w:tcPr>
            <w:tcW w:w="1350" w:type="dxa"/>
            <w:tcBorders>
              <w:top w:val="nil"/>
              <w:left w:val="nil"/>
              <w:bottom w:val="nil"/>
              <w:right w:val="nil"/>
            </w:tcBorders>
          </w:tcPr>
          <w:p w14:paraId="259CEAB1"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1,654</w:t>
            </w:r>
          </w:p>
        </w:tc>
        <w:tc>
          <w:tcPr>
            <w:tcW w:w="1260" w:type="dxa"/>
            <w:tcBorders>
              <w:top w:val="nil"/>
              <w:left w:val="nil"/>
              <w:bottom w:val="nil"/>
              <w:right w:val="nil"/>
            </w:tcBorders>
          </w:tcPr>
          <w:p w14:paraId="0FE44BBD"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101,118</w:t>
            </w:r>
          </w:p>
        </w:tc>
      </w:tr>
    </w:tbl>
    <w:p w14:paraId="0D3881D6" w14:textId="77777777" w:rsidR="001B1A21" w:rsidRDefault="001B1A21">
      <w:r>
        <w:br w:type="page"/>
      </w: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350"/>
        <w:gridCol w:w="1350"/>
        <w:gridCol w:w="1350"/>
        <w:gridCol w:w="1350"/>
        <w:gridCol w:w="1260"/>
      </w:tblGrid>
      <w:tr w:rsidR="001B1A21" w:rsidRPr="00EE4B42" w14:paraId="75E95EC1" w14:textId="77777777" w:rsidTr="001B1A21">
        <w:trPr>
          <w:trHeight w:val="243"/>
        </w:trPr>
        <w:tc>
          <w:tcPr>
            <w:tcW w:w="9540" w:type="dxa"/>
            <w:gridSpan w:val="6"/>
            <w:tcBorders>
              <w:top w:val="nil"/>
              <w:left w:val="nil"/>
              <w:bottom w:val="nil"/>
              <w:right w:val="nil"/>
            </w:tcBorders>
          </w:tcPr>
          <w:p w14:paraId="4BD999AD" w14:textId="77777777" w:rsidR="001B1A21" w:rsidRPr="00EE4B42" w:rsidRDefault="001B1A21" w:rsidP="001B1A21">
            <w:pPr>
              <w:tabs>
                <w:tab w:val="center" w:pos="8010"/>
              </w:tabs>
              <w:spacing w:line="300" w:lineRule="exact"/>
              <w:jc w:val="right"/>
              <w:rPr>
                <w:rFonts w:ascii="Arial" w:hAnsi="Arial" w:cs="Arial"/>
                <w:sz w:val="16"/>
                <w:szCs w:val="16"/>
                <w:cs/>
              </w:rPr>
            </w:pPr>
            <w:r w:rsidRPr="00EE4B42">
              <w:rPr>
                <w:rFonts w:ascii="Arial" w:hAnsi="Arial" w:cs="Arial"/>
                <w:sz w:val="16"/>
                <w:szCs w:val="16"/>
                <w:cs/>
              </w:rPr>
              <w:lastRenderedPageBreak/>
              <w:t>(</w:t>
            </w:r>
            <w:r w:rsidRPr="00EE4B42">
              <w:rPr>
                <w:rFonts w:ascii="Arial" w:hAnsi="Arial" w:cs="Arial"/>
                <w:sz w:val="16"/>
                <w:szCs w:val="16"/>
              </w:rPr>
              <w:t>Unit: Thousand Baht</w:t>
            </w:r>
            <w:r w:rsidRPr="00EE4B42">
              <w:rPr>
                <w:rFonts w:ascii="Arial" w:hAnsi="Arial" w:cs="Arial"/>
                <w:sz w:val="16"/>
                <w:szCs w:val="16"/>
                <w:cs/>
              </w:rPr>
              <w:t>)</w:t>
            </w:r>
          </w:p>
        </w:tc>
      </w:tr>
      <w:tr w:rsidR="001B1A21" w:rsidRPr="00EE4B42" w14:paraId="5F48F799" w14:textId="77777777" w:rsidTr="001B1A21">
        <w:trPr>
          <w:trHeight w:val="305"/>
        </w:trPr>
        <w:tc>
          <w:tcPr>
            <w:tcW w:w="2880" w:type="dxa"/>
            <w:tcBorders>
              <w:top w:val="nil"/>
              <w:left w:val="nil"/>
              <w:bottom w:val="nil"/>
              <w:right w:val="nil"/>
            </w:tcBorders>
          </w:tcPr>
          <w:p w14:paraId="14E51B4F" w14:textId="77777777" w:rsidR="001B1A21" w:rsidRPr="00EE4B42" w:rsidRDefault="001B1A21" w:rsidP="001B1A21">
            <w:pPr>
              <w:tabs>
                <w:tab w:val="center" w:pos="8010"/>
              </w:tabs>
              <w:spacing w:line="300" w:lineRule="exact"/>
              <w:jc w:val="both"/>
              <w:rPr>
                <w:rFonts w:ascii="Arial" w:hAnsi="Arial" w:cs="Arial"/>
                <w:b/>
                <w:bCs/>
                <w:sz w:val="16"/>
                <w:szCs w:val="16"/>
                <w:cs/>
              </w:rPr>
            </w:pPr>
          </w:p>
        </w:tc>
        <w:tc>
          <w:tcPr>
            <w:tcW w:w="1350" w:type="dxa"/>
            <w:tcBorders>
              <w:top w:val="nil"/>
              <w:left w:val="nil"/>
              <w:bottom w:val="nil"/>
              <w:right w:val="nil"/>
            </w:tcBorders>
          </w:tcPr>
          <w:p w14:paraId="34556FA8" w14:textId="77777777" w:rsidR="001B1A21" w:rsidRPr="00EE4B42" w:rsidRDefault="001B1A21" w:rsidP="001B1A21">
            <w:pPr>
              <w:tabs>
                <w:tab w:val="center" w:pos="8010"/>
              </w:tabs>
              <w:spacing w:line="300" w:lineRule="exact"/>
              <w:jc w:val="center"/>
              <w:rPr>
                <w:rFonts w:ascii="Arial" w:hAnsi="Arial" w:cs="Arial"/>
                <w:sz w:val="16"/>
                <w:szCs w:val="16"/>
              </w:rPr>
            </w:pPr>
          </w:p>
        </w:tc>
        <w:tc>
          <w:tcPr>
            <w:tcW w:w="1350" w:type="dxa"/>
            <w:tcBorders>
              <w:top w:val="nil"/>
              <w:left w:val="nil"/>
              <w:bottom w:val="nil"/>
              <w:right w:val="nil"/>
            </w:tcBorders>
          </w:tcPr>
          <w:p w14:paraId="4CA93E39" w14:textId="77777777" w:rsidR="001B1A21" w:rsidRPr="00EE4B42" w:rsidRDefault="001B1A21" w:rsidP="001B1A21">
            <w:pPr>
              <w:tabs>
                <w:tab w:val="center" w:pos="8010"/>
              </w:tabs>
              <w:spacing w:line="300" w:lineRule="exact"/>
              <w:ind w:left="-105" w:right="-105"/>
              <w:jc w:val="center"/>
              <w:rPr>
                <w:rFonts w:ascii="Arial" w:hAnsi="Arial" w:cs="Arial"/>
                <w:sz w:val="16"/>
                <w:szCs w:val="16"/>
              </w:rPr>
            </w:pPr>
            <w:r w:rsidRPr="00EE4B42">
              <w:rPr>
                <w:rFonts w:ascii="Arial" w:hAnsi="Arial" w:cs="Arial"/>
                <w:sz w:val="16"/>
                <w:szCs w:val="16"/>
              </w:rPr>
              <w:t>Furniture, fixtures</w:t>
            </w:r>
          </w:p>
        </w:tc>
        <w:tc>
          <w:tcPr>
            <w:tcW w:w="1350" w:type="dxa"/>
            <w:tcBorders>
              <w:top w:val="nil"/>
              <w:left w:val="nil"/>
              <w:bottom w:val="nil"/>
              <w:right w:val="nil"/>
            </w:tcBorders>
          </w:tcPr>
          <w:p w14:paraId="13C4E168" w14:textId="77777777" w:rsidR="001B1A21" w:rsidRPr="00EE4B42" w:rsidRDefault="001B1A21" w:rsidP="001B1A21">
            <w:pPr>
              <w:tabs>
                <w:tab w:val="center" w:pos="8010"/>
              </w:tabs>
              <w:spacing w:line="300" w:lineRule="exact"/>
              <w:jc w:val="center"/>
              <w:rPr>
                <w:rFonts w:ascii="Arial" w:hAnsi="Arial" w:cs="Arial"/>
                <w:sz w:val="16"/>
                <w:szCs w:val="16"/>
              </w:rPr>
            </w:pPr>
            <w:r w:rsidRPr="00EE4B42">
              <w:rPr>
                <w:rFonts w:ascii="Arial" w:hAnsi="Arial" w:cs="Arial"/>
                <w:sz w:val="16"/>
                <w:szCs w:val="16"/>
              </w:rPr>
              <w:t>Motor</w:t>
            </w:r>
          </w:p>
        </w:tc>
        <w:tc>
          <w:tcPr>
            <w:tcW w:w="1350" w:type="dxa"/>
            <w:tcBorders>
              <w:top w:val="nil"/>
              <w:left w:val="nil"/>
              <w:bottom w:val="nil"/>
              <w:right w:val="nil"/>
            </w:tcBorders>
          </w:tcPr>
          <w:p w14:paraId="03081E50" w14:textId="77777777" w:rsidR="001B1A21" w:rsidRPr="00EE4B42" w:rsidRDefault="001B1A21" w:rsidP="001B1A21">
            <w:pPr>
              <w:tabs>
                <w:tab w:val="center" w:pos="8010"/>
              </w:tabs>
              <w:spacing w:line="300" w:lineRule="exact"/>
              <w:jc w:val="center"/>
              <w:rPr>
                <w:rFonts w:ascii="Arial" w:hAnsi="Arial" w:cs="Arial"/>
                <w:sz w:val="16"/>
                <w:szCs w:val="16"/>
              </w:rPr>
            </w:pPr>
            <w:r>
              <w:rPr>
                <w:rFonts w:ascii="Arial" w:hAnsi="Arial" w:cs="Arial"/>
                <w:sz w:val="16"/>
                <w:szCs w:val="16"/>
              </w:rPr>
              <w:t>Right-of-use</w:t>
            </w:r>
          </w:p>
        </w:tc>
        <w:tc>
          <w:tcPr>
            <w:tcW w:w="1260" w:type="dxa"/>
            <w:tcBorders>
              <w:top w:val="nil"/>
              <w:left w:val="nil"/>
              <w:bottom w:val="nil"/>
              <w:right w:val="nil"/>
            </w:tcBorders>
          </w:tcPr>
          <w:p w14:paraId="697F9A22" w14:textId="77777777" w:rsidR="001B1A21" w:rsidRPr="00EE4B42" w:rsidRDefault="001B1A21" w:rsidP="001B1A21">
            <w:pPr>
              <w:tabs>
                <w:tab w:val="center" w:pos="8010"/>
              </w:tabs>
              <w:spacing w:line="300" w:lineRule="exact"/>
              <w:jc w:val="center"/>
              <w:rPr>
                <w:rFonts w:ascii="Arial" w:hAnsi="Arial" w:cs="Arial"/>
                <w:sz w:val="16"/>
                <w:szCs w:val="16"/>
              </w:rPr>
            </w:pPr>
          </w:p>
        </w:tc>
      </w:tr>
      <w:tr w:rsidR="00FF4AFD" w:rsidRPr="00EE4B42" w14:paraId="259466EE" w14:textId="77777777" w:rsidTr="001B1A21">
        <w:trPr>
          <w:trHeight w:val="305"/>
        </w:trPr>
        <w:tc>
          <w:tcPr>
            <w:tcW w:w="2880" w:type="dxa"/>
            <w:tcBorders>
              <w:top w:val="nil"/>
              <w:left w:val="nil"/>
              <w:bottom w:val="nil"/>
              <w:right w:val="nil"/>
            </w:tcBorders>
          </w:tcPr>
          <w:p w14:paraId="0D4F92FC" w14:textId="77777777" w:rsidR="00FF4AFD" w:rsidRPr="00EE4B42" w:rsidRDefault="00FF4AFD" w:rsidP="00FF4AFD">
            <w:pPr>
              <w:tabs>
                <w:tab w:val="center" w:pos="8010"/>
              </w:tabs>
              <w:spacing w:line="300" w:lineRule="exact"/>
              <w:jc w:val="both"/>
              <w:rPr>
                <w:rFonts w:ascii="Arial" w:hAnsi="Arial" w:cs="Arial"/>
                <w:b/>
                <w:bCs/>
                <w:sz w:val="16"/>
                <w:szCs w:val="16"/>
                <w:cs/>
              </w:rPr>
            </w:pPr>
          </w:p>
        </w:tc>
        <w:tc>
          <w:tcPr>
            <w:tcW w:w="1350" w:type="dxa"/>
            <w:tcBorders>
              <w:top w:val="nil"/>
              <w:left w:val="nil"/>
              <w:bottom w:val="nil"/>
              <w:right w:val="nil"/>
            </w:tcBorders>
          </w:tcPr>
          <w:p w14:paraId="40C67E53" w14:textId="77777777" w:rsidR="00FF4AFD" w:rsidRPr="00EE4B42" w:rsidRDefault="00FF4AFD" w:rsidP="00FF4AFD">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Land</w:t>
            </w:r>
          </w:p>
        </w:tc>
        <w:tc>
          <w:tcPr>
            <w:tcW w:w="1350" w:type="dxa"/>
            <w:tcBorders>
              <w:top w:val="nil"/>
              <w:left w:val="nil"/>
              <w:bottom w:val="nil"/>
              <w:right w:val="nil"/>
            </w:tcBorders>
            <w:vAlign w:val="bottom"/>
          </w:tcPr>
          <w:p w14:paraId="19E91983" w14:textId="77777777" w:rsidR="00FF4AFD" w:rsidRPr="00EE4B42" w:rsidRDefault="00FF4AFD" w:rsidP="00FF4AFD">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and equipment</w:t>
            </w:r>
          </w:p>
        </w:tc>
        <w:tc>
          <w:tcPr>
            <w:tcW w:w="1350" w:type="dxa"/>
            <w:tcBorders>
              <w:top w:val="nil"/>
              <w:left w:val="nil"/>
              <w:bottom w:val="nil"/>
              <w:right w:val="nil"/>
            </w:tcBorders>
            <w:vAlign w:val="bottom"/>
          </w:tcPr>
          <w:p w14:paraId="1E846486" w14:textId="77777777" w:rsidR="00FF4AFD" w:rsidRPr="00EE4B42" w:rsidRDefault="00FF4AFD" w:rsidP="00FF4AFD">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vehicles</w:t>
            </w:r>
          </w:p>
        </w:tc>
        <w:tc>
          <w:tcPr>
            <w:tcW w:w="1350" w:type="dxa"/>
            <w:tcBorders>
              <w:top w:val="nil"/>
              <w:left w:val="nil"/>
              <w:bottom w:val="nil"/>
              <w:right w:val="nil"/>
            </w:tcBorders>
            <w:vAlign w:val="bottom"/>
          </w:tcPr>
          <w:p w14:paraId="5811296B" w14:textId="17ABB0ED" w:rsidR="00FF4AFD" w:rsidRPr="00EE4B42" w:rsidRDefault="00FF4AFD" w:rsidP="00FF4AFD">
            <w:pPr>
              <w:pBdr>
                <w:bottom w:val="single" w:sz="4" w:space="1" w:color="auto"/>
              </w:pBdr>
              <w:tabs>
                <w:tab w:val="center" w:pos="8010"/>
              </w:tabs>
              <w:spacing w:line="300" w:lineRule="exact"/>
              <w:jc w:val="center"/>
              <w:rPr>
                <w:rFonts w:ascii="Arial" w:hAnsi="Arial" w:cs="Arial"/>
                <w:sz w:val="16"/>
                <w:szCs w:val="16"/>
              </w:rPr>
            </w:pPr>
            <w:r>
              <w:rPr>
                <w:rFonts w:ascii="Arial" w:hAnsi="Arial" w:cs="Arial"/>
                <w:sz w:val="16"/>
                <w:szCs w:val="16"/>
              </w:rPr>
              <w:t>asset - vehicles</w:t>
            </w:r>
          </w:p>
        </w:tc>
        <w:tc>
          <w:tcPr>
            <w:tcW w:w="1260" w:type="dxa"/>
            <w:tcBorders>
              <w:top w:val="nil"/>
              <w:left w:val="nil"/>
              <w:bottom w:val="nil"/>
              <w:right w:val="nil"/>
            </w:tcBorders>
            <w:vAlign w:val="bottom"/>
          </w:tcPr>
          <w:p w14:paraId="256EC550" w14:textId="77777777" w:rsidR="00FF4AFD" w:rsidRPr="00EE4B42" w:rsidRDefault="00FF4AFD" w:rsidP="00FF4AFD">
            <w:pPr>
              <w:pBdr>
                <w:bottom w:val="single" w:sz="4" w:space="1" w:color="auto"/>
              </w:pBdr>
              <w:tabs>
                <w:tab w:val="center" w:pos="8010"/>
              </w:tabs>
              <w:spacing w:line="300" w:lineRule="exact"/>
              <w:jc w:val="center"/>
              <w:rPr>
                <w:rFonts w:ascii="Arial" w:hAnsi="Arial" w:cs="Arial"/>
                <w:sz w:val="16"/>
                <w:szCs w:val="16"/>
              </w:rPr>
            </w:pPr>
            <w:r w:rsidRPr="00EE4B42">
              <w:rPr>
                <w:rFonts w:ascii="Arial" w:hAnsi="Arial" w:cs="Arial"/>
                <w:sz w:val="16"/>
                <w:szCs w:val="16"/>
              </w:rPr>
              <w:t>Total</w:t>
            </w:r>
          </w:p>
        </w:tc>
      </w:tr>
      <w:tr w:rsidR="001B1A21" w:rsidRPr="005F3A87" w14:paraId="5DE1345A" w14:textId="77777777" w:rsidTr="00EE4B42">
        <w:trPr>
          <w:trHeight w:val="305"/>
        </w:trPr>
        <w:tc>
          <w:tcPr>
            <w:tcW w:w="2880" w:type="dxa"/>
            <w:tcBorders>
              <w:top w:val="nil"/>
              <w:left w:val="nil"/>
              <w:bottom w:val="nil"/>
              <w:right w:val="nil"/>
            </w:tcBorders>
          </w:tcPr>
          <w:p w14:paraId="493D7C45" w14:textId="77777777" w:rsidR="001B1A21" w:rsidRPr="00EE4B42" w:rsidRDefault="001B1A21" w:rsidP="001B1A21">
            <w:pPr>
              <w:tabs>
                <w:tab w:val="left" w:pos="132"/>
                <w:tab w:val="center" w:pos="8010"/>
              </w:tabs>
              <w:spacing w:line="300" w:lineRule="exact"/>
              <w:jc w:val="both"/>
              <w:rPr>
                <w:rFonts w:ascii="Arial" w:hAnsi="Arial" w:cs="Arial"/>
                <w:b/>
                <w:bCs/>
                <w:sz w:val="16"/>
                <w:szCs w:val="16"/>
                <w:cs/>
              </w:rPr>
            </w:pPr>
            <w:r w:rsidRPr="00EE4B42">
              <w:rPr>
                <w:rFonts w:ascii="Arial" w:hAnsi="Arial" w:cs="Arial"/>
                <w:b/>
                <w:bCs/>
                <w:sz w:val="16"/>
                <w:szCs w:val="16"/>
              </w:rPr>
              <w:t>Accumulated depreciation</w:t>
            </w:r>
          </w:p>
        </w:tc>
        <w:tc>
          <w:tcPr>
            <w:tcW w:w="1350" w:type="dxa"/>
            <w:tcBorders>
              <w:top w:val="nil"/>
              <w:left w:val="nil"/>
              <w:bottom w:val="nil"/>
              <w:right w:val="nil"/>
            </w:tcBorders>
          </w:tcPr>
          <w:p w14:paraId="56D54BAA" w14:textId="77777777" w:rsidR="001B1A21" w:rsidRPr="00EE4B42" w:rsidRDefault="001B1A21" w:rsidP="001B1A21">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4FC4A87A" w14:textId="77777777" w:rsidR="001B1A21" w:rsidRPr="00EE4B42" w:rsidRDefault="001B1A21" w:rsidP="001B1A21">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4680237E" w14:textId="77777777" w:rsidR="001B1A21" w:rsidRPr="00EE4B42" w:rsidRDefault="001B1A21" w:rsidP="001B1A21">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3CDE6414" w14:textId="77777777" w:rsidR="001B1A21" w:rsidRPr="00EE4B42" w:rsidRDefault="001B1A21" w:rsidP="001B1A21">
            <w:pPr>
              <w:tabs>
                <w:tab w:val="decimal" w:pos="975"/>
              </w:tabs>
              <w:spacing w:line="300" w:lineRule="exact"/>
              <w:rPr>
                <w:rFonts w:ascii="Arial" w:hAnsi="Arial" w:cs="Arial"/>
                <w:sz w:val="16"/>
                <w:szCs w:val="16"/>
              </w:rPr>
            </w:pPr>
          </w:p>
        </w:tc>
        <w:tc>
          <w:tcPr>
            <w:tcW w:w="1260" w:type="dxa"/>
            <w:tcBorders>
              <w:top w:val="nil"/>
              <w:left w:val="nil"/>
              <w:bottom w:val="nil"/>
              <w:right w:val="nil"/>
            </w:tcBorders>
          </w:tcPr>
          <w:p w14:paraId="3AB21BCC" w14:textId="77777777" w:rsidR="001B1A21" w:rsidRPr="00EE4B42" w:rsidRDefault="001B1A21" w:rsidP="001B1A21">
            <w:pPr>
              <w:tabs>
                <w:tab w:val="decimal" w:pos="975"/>
              </w:tabs>
              <w:spacing w:line="300" w:lineRule="exact"/>
              <w:rPr>
                <w:rFonts w:ascii="Arial" w:hAnsi="Arial" w:cs="Arial"/>
                <w:sz w:val="16"/>
                <w:szCs w:val="16"/>
              </w:rPr>
            </w:pPr>
          </w:p>
        </w:tc>
      </w:tr>
      <w:tr w:rsidR="001B1A21" w:rsidRPr="005F3A87" w14:paraId="13FDF900" w14:textId="77777777" w:rsidTr="00EE4B42">
        <w:trPr>
          <w:trHeight w:val="290"/>
        </w:trPr>
        <w:tc>
          <w:tcPr>
            <w:tcW w:w="2880" w:type="dxa"/>
            <w:tcBorders>
              <w:top w:val="nil"/>
              <w:left w:val="nil"/>
              <w:bottom w:val="nil"/>
              <w:right w:val="nil"/>
            </w:tcBorders>
          </w:tcPr>
          <w:p w14:paraId="23A25955" w14:textId="77777777" w:rsidR="001B1A21" w:rsidRPr="00EE4B42" w:rsidRDefault="001B1A21" w:rsidP="001B1A21">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1 January 2019</w:t>
            </w:r>
          </w:p>
        </w:tc>
        <w:tc>
          <w:tcPr>
            <w:tcW w:w="1350" w:type="dxa"/>
            <w:tcBorders>
              <w:top w:val="nil"/>
              <w:left w:val="nil"/>
              <w:bottom w:val="nil"/>
              <w:right w:val="nil"/>
            </w:tcBorders>
          </w:tcPr>
          <w:p w14:paraId="2649D64A"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tcPr>
          <w:p w14:paraId="79AEA880"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111,990</w:t>
            </w:r>
          </w:p>
        </w:tc>
        <w:tc>
          <w:tcPr>
            <w:tcW w:w="1350" w:type="dxa"/>
            <w:tcBorders>
              <w:top w:val="nil"/>
              <w:left w:val="nil"/>
              <w:bottom w:val="nil"/>
              <w:right w:val="nil"/>
            </w:tcBorders>
          </w:tcPr>
          <w:p w14:paraId="3C832B9D"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3,580</w:t>
            </w:r>
          </w:p>
        </w:tc>
        <w:tc>
          <w:tcPr>
            <w:tcW w:w="1350" w:type="dxa"/>
            <w:tcBorders>
              <w:top w:val="nil"/>
              <w:left w:val="nil"/>
              <w:bottom w:val="nil"/>
              <w:right w:val="nil"/>
            </w:tcBorders>
          </w:tcPr>
          <w:p w14:paraId="0F2CFC48"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4BD70C41"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115,570</w:t>
            </w:r>
          </w:p>
        </w:tc>
      </w:tr>
      <w:tr w:rsidR="001B1A21" w:rsidRPr="005F3A87" w14:paraId="5C6DEE3B" w14:textId="77777777" w:rsidTr="00EE4B42">
        <w:trPr>
          <w:trHeight w:val="290"/>
        </w:trPr>
        <w:tc>
          <w:tcPr>
            <w:tcW w:w="2880" w:type="dxa"/>
            <w:tcBorders>
              <w:top w:val="nil"/>
              <w:left w:val="nil"/>
              <w:bottom w:val="nil"/>
              <w:right w:val="nil"/>
            </w:tcBorders>
          </w:tcPr>
          <w:p w14:paraId="1146313F" w14:textId="77777777" w:rsidR="001B1A21" w:rsidRPr="00EE4B42" w:rsidRDefault="001B1A21" w:rsidP="001B1A21">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Depreciation for the year</w:t>
            </w:r>
          </w:p>
        </w:tc>
        <w:tc>
          <w:tcPr>
            <w:tcW w:w="1350" w:type="dxa"/>
            <w:tcBorders>
              <w:top w:val="nil"/>
              <w:left w:val="nil"/>
              <w:bottom w:val="nil"/>
              <w:right w:val="nil"/>
            </w:tcBorders>
          </w:tcPr>
          <w:p w14:paraId="4CDBF2DC"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tcPr>
          <w:p w14:paraId="2D00CBDF"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31,848</w:t>
            </w:r>
          </w:p>
        </w:tc>
        <w:tc>
          <w:tcPr>
            <w:tcW w:w="1350" w:type="dxa"/>
            <w:tcBorders>
              <w:top w:val="nil"/>
              <w:left w:val="nil"/>
              <w:bottom w:val="nil"/>
              <w:right w:val="nil"/>
            </w:tcBorders>
          </w:tcPr>
          <w:p w14:paraId="1299FDB6"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863</w:t>
            </w:r>
          </w:p>
        </w:tc>
        <w:tc>
          <w:tcPr>
            <w:tcW w:w="1350" w:type="dxa"/>
            <w:tcBorders>
              <w:top w:val="nil"/>
              <w:left w:val="nil"/>
              <w:bottom w:val="nil"/>
              <w:right w:val="nil"/>
            </w:tcBorders>
          </w:tcPr>
          <w:p w14:paraId="38A6DE79"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74B19A00"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32,711</w:t>
            </w:r>
          </w:p>
        </w:tc>
      </w:tr>
      <w:tr w:rsidR="001B1A21" w:rsidRPr="005F3A87" w14:paraId="33264231" w14:textId="77777777" w:rsidTr="00EE4B42">
        <w:trPr>
          <w:trHeight w:val="290"/>
        </w:trPr>
        <w:tc>
          <w:tcPr>
            <w:tcW w:w="2880" w:type="dxa"/>
            <w:tcBorders>
              <w:top w:val="nil"/>
              <w:left w:val="nil"/>
              <w:bottom w:val="nil"/>
              <w:right w:val="nil"/>
            </w:tcBorders>
          </w:tcPr>
          <w:p w14:paraId="00592D92" w14:textId="77777777" w:rsidR="001B1A21" w:rsidRPr="00EE4B42" w:rsidRDefault="001B1A21" w:rsidP="001B1A21">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Depreciation on disposals/write off</w:t>
            </w:r>
          </w:p>
        </w:tc>
        <w:tc>
          <w:tcPr>
            <w:tcW w:w="1350" w:type="dxa"/>
            <w:tcBorders>
              <w:top w:val="nil"/>
              <w:left w:val="nil"/>
              <w:bottom w:val="nil"/>
              <w:right w:val="nil"/>
            </w:tcBorders>
          </w:tcPr>
          <w:p w14:paraId="7835EF3C"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tcPr>
          <w:p w14:paraId="4827CFA7"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(16,613)</w:t>
            </w:r>
          </w:p>
        </w:tc>
        <w:tc>
          <w:tcPr>
            <w:tcW w:w="1350" w:type="dxa"/>
            <w:tcBorders>
              <w:top w:val="nil"/>
              <w:left w:val="nil"/>
              <w:bottom w:val="nil"/>
              <w:right w:val="nil"/>
            </w:tcBorders>
          </w:tcPr>
          <w:p w14:paraId="3A560F76"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(1,898)</w:t>
            </w:r>
          </w:p>
        </w:tc>
        <w:tc>
          <w:tcPr>
            <w:tcW w:w="1350" w:type="dxa"/>
            <w:tcBorders>
              <w:top w:val="nil"/>
              <w:left w:val="nil"/>
              <w:bottom w:val="nil"/>
              <w:right w:val="nil"/>
            </w:tcBorders>
          </w:tcPr>
          <w:p w14:paraId="129BFAE3"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04F481DA"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(18,511)</w:t>
            </w:r>
          </w:p>
        </w:tc>
      </w:tr>
      <w:tr w:rsidR="001B1A21" w:rsidRPr="005F3A87" w14:paraId="3CD3CAB2" w14:textId="77777777" w:rsidTr="00EE4B42">
        <w:trPr>
          <w:trHeight w:val="290"/>
        </w:trPr>
        <w:tc>
          <w:tcPr>
            <w:tcW w:w="2880" w:type="dxa"/>
            <w:tcBorders>
              <w:top w:val="nil"/>
              <w:left w:val="nil"/>
              <w:bottom w:val="nil"/>
              <w:right w:val="nil"/>
            </w:tcBorders>
          </w:tcPr>
          <w:p w14:paraId="5DC61BE7" w14:textId="77777777" w:rsidR="001B1A21" w:rsidRPr="00EE4B42" w:rsidRDefault="001B1A21" w:rsidP="001B1A21">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31 December 2019</w:t>
            </w:r>
          </w:p>
        </w:tc>
        <w:tc>
          <w:tcPr>
            <w:tcW w:w="1350" w:type="dxa"/>
            <w:tcBorders>
              <w:top w:val="nil"/>
              <w:left w:val="nil"/>
              <w:bottom w:val="nil"/>
              <w:right w:val="nil"/>
            </w:tcBorders>
          </w:tcPr>
          <w:p w14:paraId="14295F69"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tcPr>
          <w:p w14:paraId="123E079A"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127,225</w:t>
            </w:r>
          </w:p>
        </w:tc>
        <w:tc>
          <w:tcPr>
            <w:tcW w:w="1350" w:type="dxa"/>
            <w:tcBorders>
              <w:top w:val="nil"/>
              <w:left w:val="nil"/>
              <w:bottom w:val="nil"/>
              <w:right w:val="nil"/>
            </w:tcBorders>
          </w:tcPr>
          <w:p w14:paraId="70B66B38"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2,545</w:t>
            </w:r>
          </w:p>
        </w:tc>
        <w:tc>
          <w:tcPr>
            <w:tcW w:w="1350" w:type="dxa"/>
            <w:tcBorders>
              <w:top w:val="nil"/>
              <w:left w:val="nil"/>
              <w:bottom w:val="nil"/>
              <w:right w:val="nil"/>
            </w:tcBorders>
          </w:tcPr>
          <w:p w14:paraId="213C401A"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1F73E98F" w14:textId="77777777" w:rsidR="001B1A21" w:rsidRPr="00EE4B42" w:rsidRDefault="001B1A21" w:rsidP="001B1A21">
            <w:pPr>
              <w:tabs>
                <w:tab w:val="decimal" w:pos="975"/>
              </w:tabs>
              <w:spacing w:line="300" w:lineRule="exact"/>
              <w:rPr>
                <w:rFonts w:ascii="Arial" w:hAnsi="Arial" w:cs="Arial"/>
                <w:sz w:val="16"/>
                <w:szCs w:val="16"/>
              </w:rPr>
            </w:pPr>
            <w:r w:rsidRPr="00EE4B42">
              <w:rPr>
                <w:rFonts w:ascii="Arial" w:hAnsi="Arial" w:cs="Arial"/>
                <w:sz w:val="16"/>
                <w:szCs w:val="16"/>
              </w:rPr>
              <w:t>129,770</w:t>
            </w:r>
          </w:p>
        </w:tc>
      </w:tr>
      <w:tr w:rsidR="001B1A21" w:rsidRPr="005F3A87" w14:paraId="138897F8" w14:textId="77777777" w:rsidTr="00405E69">
        <w:trPr>
          <w:trHeight w:val="290"/>
        </w:trPr>
        <w:tc>
          <w:tcPr>
            <w:tcW w:w="2880" w:type="dxa"/>
            <w:tcBorders>
              <w:top w:val="nil"/>
              <w:left w:val="nil"/>
              <w:bottom w:val="nil"/>
              <w:right w:val="nil"/>
            </w:tcBorders>
          </w:tcPr>
          <w:p w14:paraId="2413EDE6" w14:textId="2F2660B3" w:rsidR="001B1A21" w:rsidRPr="00EE4B42" w:rsidRDefault="00FF4AFD" w:rsidP="001B1A21">
            <w:pPr>
              <w:tabs>
                <w:tab w:val="center" w:pos="8010"/>
              </w:tabs>
              <w:spacing w:line="300" w:lineRule="exact"/>
              <w:ind w:left="165" w:hanging="165"/>
              <w:rPr>
                <w:rFonts w:ascii="Arial" w:hAnsi="Arial" w:cs="Arial"/>
                <w:sz w:val="16"/>
                <w:szCs w:val="16"/>
              </w:rPr>
            </w:pPr>
            <w:r>
              <w:rPr>
                <w:rFonts w:ascii="Arial" w:hAnsi="Arial" w:cs="Arial"/>
                <w:sz w:val="16"/>
                <w:szCs w:val="16"/>
              </w:rPr>
              <w:t>Adjustments</w:t>
            </w:r>
            <w:r w:rsidR="001B1A21">
              <w:rPr>
                <w:rFonts w:ascii="Arial" w:hAnsi="Arial" w:cs="Arial"/>
                <w:sz w:val="16"/>
                <w:szCs w:val="16"/>
              </w:rPr>
              <w:t xml:space="preserve"> of right-of-use assets due to TFRS 16 adoption</w:t>
            </w:r>
            <w:r w:rsidR="004A6144">
              <w:rPr>
                <w:rFonts w:ascii="Arial" w:hAnsi="Arial" w:cs="Arial"/>
                <w:sz w:val="16"/>
                <w:szCs w:val="16"/>
              </w:rPr>
              <w:t xml:space="preserve"> (Note 4)</w:t>
            </w:r>
          </w:p>
        </w:tc>
        <w:tc>
          <w:tcPr>
            <w:tcW w:w="1350" w:type="dxa"/>
            <w:tcBorders>
              <w:top w:val="nil"/>
              <w:left w:val="nil"/>
              <w:bottom w:val="nil"/>
              <w:right w:val="nil"/>
            </w:tcBorders>
            <w:vAlign w:val="bottom"/>
          </w:tcPr>
          <w:p w14:paraId="2B9A653A"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14:paraId="5D2A1F49"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(65,899)</w:t>
            </w:r>
          </w:p>
        </w:tc>
        <w:tc>
          <w:tcPr>
            <w:tcW w:w="1350" w:type="dxa"/>
            <w:tcBorders>
              <w:top w:val="nil"/>
              <w:left w:val="nil"/>
              <w:bottom w:val="nil"/>
              <w:right w:val="nil"/>
            </w:tcBorders>
            <w:vAlign w:val="bottom"/>
          </w:tcPr>
          <w:p w14:paraId="33FF1CB8"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(805)</w:t>
            </w:r>
          </w:p>
        </w:tc>
        <w:tc>
          <w:tcPr>
            <w:tcW w:w="1350" w:type="dxa"/>
            <w:tcBorders>
              <w:top w:val="nil"/>
              <w:left w:val="nil"/>
              <w:bottom w:val="nil"/>
              <w:right w:val="nil"/>
            </w:tcBorders>
            <w:vAlign w:val="bottom"/>
          </w:tcPr>
          <w:p w14:paraId="5CFD9995"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805</w:t>
            </w:r>
          </w:p>
        </w:tc>
        <w:tc>
          <w:tcPr>
            <w:tcW w:w="1260" w:type="dxa"/>
            <w:tcBorders>
              <w:top w:val="nil"/>
              <w:left w:val="nil"/>
              <w:bottom w:val="nil"/>
              <w:right w:val="nil"/>
            </w:tcBorders>
            <w:vAlign w:val="bottom"/>
          </w:tcPr>
          <w:p w14:paraId="07F9C1B3"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(65,899)</w:t>
            </w:r>
          </w:p>
        </w:tc>
      </w:tr>
      <w:tr w:rsidR="001B1A21" w:rsidRPr="005F3A87" w14:paraId="674D3732" w14:textId="77777777" w:rsidTr="00405E69">
        <w:trPr>
          <w:trHeight w:val="290"/>
        </w:trPr>
        <w:tc>
          <w:tcPr>
            <w:tcW w:w="2880" w:type="dxa"/>
            <w:tcBorders>
              <w:top w:val="nil"/>
              <w:left w:val="nil"/>
              <w:bottom w:val="nil"/>
              <w:right w:val="nil"/>
            </w:tcBorders>
          </w:tcPr>
          <w:p w14:paraId="7A3AB173" w14:textId="77777777" w:rsidR="001B1A21" w:rsidRDefault="001B1A21" w:rsidP="001B1A21">
            <w:pPr>
              <w:tabs>
                <w:tab w:val="center" w:pos="8010"/>
              </w:tabs>
              <w:spacing w:line="300" w:lineRule="exact"/>
              <w:ind w:left="165" w:hanging="165"/>
              <w:rPr>
                <w:rFonts w:ascii="Arial" w:hAnsi="Arial" w:cs="Arial"/>
                <w:sz w:val="16"/>
                <w:szCs w:val="16"/>
              </w:rPr>
            </w:pPr>
            <w:r w:rsidRPr="00EE4B42">
              <w:rPr>
                <w:rFonts w:ascii="Arial" w:hAnsi="Arial" w:cs="Arial"/>
                <w:sz w:val="16"/>
                <w:szCs w:val="16"/>
              </w:rPr>
              <w:t>1 January 20</w:t>
            </w:r>
            <w:r>
              <w:rPr>
                <w:rFonts w:ascii="Arial" w:hAnsi="Arial" w:cs="Arial"/>
                <w:sz w:val="16"/>
                <w:szCs w:val="16"/>
              </w:rPr>
              <w:t>20</w:t>
            </w:r>
          </w:p>
        </w:tc>
        <w:tc>
          <w:tcPr>
            <w:tcW w:w="1350" w:type="dxa"/>
            <w:tcBorders>
              <w:top w:val="nil"/>
              <w:left w:val="nil"/>
              <w:bottom w:val="nil"/>
              <w:right w:val="nil"/>
            </w:tcBorders>
            <w:vAlign w:val="bottom"/>
          </w:tcPr>
          <w:p w14:paraId="38B676FF" w14:textId="77777777" w:rsidR="001B1A21" w:rsidRDefault="001B1A21" w:rsidP="001B1A21">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14:paraId="4AFFF5F8" w14:textId="77777777" w:rsidR="001B1A21" w:rsidRDefault="001B1A21" w:rsidP="001B1A21">
            <w:pPr>
              <w:tabs>
                <w:tab w:val="decimal" w:pos="975"/>
              </w:tabs>
              <w:spacing w:line="300" w:lineRule="exact"/>
              <w:rPr>
                <w:rFonts w:ascii="Arial" w:hAnsi="Arial" w:cs="Arial"/>
                <w:sz w:val="16"/>
                <w:szCs w:val="16"/>
              </w:rPr>
            </w:pPr>
            <w:r>
              <w:rPr>
                <w:rFonts w:ascii="Arial" w:hAnsi="Arial" w:cs="Arial"/>
                <w:sz w:val="16"/>
                <w:szCs w:val="16"/>
              </w:rPr>
              <w:t>61,326</w:t>
            </w:r>
          </w:p>
        </w:tc>
        <w:tc>
          <w:tcPr>
            <w:tcW w:w="1350" w:type="dxa"/>
            <w:tcBorders>
              <w:top w:val="nil"/>
              <w:left w:val="nil"/>
              <w:bottom w:val="nil"/>
              <w:right w:val="nil"/>
            </w:tcBorders>
            <w:vAlign w:val="bottom"/>
          </w:tcPr>
          <w:p w14:paraId="588C030F" w14:textId="77777777" w:rsidR="001B1A21" w:rsidRDefault="001B1A21" w:rsidP="001B1A21">
            <w:pPr>
              <w:tabs>
                <w:tab w:val="decimal" w:pos="975"/>
              </w:tabs>
              <w:spacing w:line="300" w:lineRule="exact"/>
              <w:rPr>
                <w:rFonts w:ascii="Arial" w:hAnsi="Arial" w:cs="Arial"/>
                <w:sz w:val="16"/>
                <w:szCs w:val="16"/>
              </w:rPr>
            </w:pPr>
            <w:r>
              <w:rPr>
                <w:rFonts w:ascii="Arial" w:hAnsi="Arial" w:cs="Arial"/>
                <w:sz w:val="16"/>
                <w:szCs w:val="16"/>
              </w:rPr>
              <w:t>1,740</w:t>
            </w:r>
          </w:p>
        </w:tc>
        <w:tc>
          <w:tcPr>
            <w:tcW w:w="1350" w:type="dxa"/>
            <w:tcBorders>
              <w:top w:val="nil"/>
              <w:left w:val="nil"/>
              <w:bottom w:val="nil"/>
              <w:right w:val="nil"/>
            </w:tcBorders>
            <w:vAlign w:val="bottom"/>
          </w:tcPr>
          <w:p w14:paraId="0E5E39BC" w14:textId="77777777" w:rsidR="001B1A21" w:rsidRDefault="001B1A21" w:rsidP="001B1A21">
            <w:pPr>
              <w:tabs>
                <w:tab w:val="decimal" w:pos="975"/>
              </w:tabs>
              <w:spacing w:line="300" w:lineRule="exact"/>
              <w:rPr>
                <w:rFonts w:ascii="Arial" w:hAnsi="Arial" w:cs="Arial"/>
                <w:sz w:val="16"/>
                <w:szCs w:val="16"/>
              </w:rPr>
            </w:pPr>
            <w:r>
              <w:rPr>
                <w:rFonts w:ascii="Arial" w:hAnsi="Arial" w:cs="Arial"/>
                <w:sz w:val="16"/>
                <w:szCs w:val="16"/>
              </w:rPr>
              <w:t>805</w:t>
            </w:r>
          </w:p>
        </w:tc>
        <w:tc>
          <w:tcPr>
            <w:tcW w:w="1260" w:type="dxa"/>
            <w:tcBorders>
              <w:top w:val="nil"/>
              <w:left w:val="nil"/>
              <w:bottom w:val="nil"/>
              <w:right w:val="nil"/>
            </w:tcBorders>
            <w:vAlign w:val="bottom"/>
          </w:tcPr>
          <w:p w14:paraId="4FD98842" w14:textId="77777777" w:rsidR="001B1A21" w:rsidRDefault="001B1A21" w:rsidP="001B1A21">
            <w:pPr>
              <w:tabs>
                <w:tab w:val="decimal" w:pos="975"/>
              </w:tabs>
              <w:spacing w:line="300" w:lineRule="exact"/>
              <w:rPr>
                <w:rFonts w:ascii="Arial" w:hAnsi="Arial" w:cs="Arial"/>
                <w:sz w:val="16"/>
                <w:szCs w:val="16"/>
              </w:rPr>
            </w:pPr>
            <w:r>
              <w:rPr>
                <w:rFonts w:ascii="Arial" w:hAnsi="Arial" w:cs="Arial"/>
                <w:sz w:val="16"/>
                <w:szCs w:val="16"/>
              </w:rPr>
              <w:t>63,871</w:t>
            </w:r>
          </w:p>
        </w:tc>
      </w:tr>
      <w:tr w:rsidR="001B1A21" w:rsidRPr="005F3A87" w14:paraId="09A47CB7" w14:textId="77777777" w:rsidTr="00EE4B42">
        <w:trPr>
          <w:trHeight w:val="320"/>
        </w:trPr>
        <w:tc>
          <w:tcPr>
            <w:tcW w:w="2880" w:type="dxa"/>
            <w:tcBorders>
              <w:top w:val="nil"/>
              <w:left w:val="nil"/>
              <w:bottom w:val="nil"/>
              <w:right w:val="nil"/>
            </w:tcBorders>
          </w:tcPr>
          <w:p w14:paraId="184B7699" w14:textId="77777777" w:rsidR="001B1A21" w:rsidRPr="00EE4B42" w:rsidRDefault="001B1A21" w:rsidP="001B1A21">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Depreciation for the year</w:t>
            </w:r>
          </w:p>
        </w:tc>
        <w:tc>
          <w:tcPr>
            <w:tcW w:w="1350" w:type="dxa"/>
            <w:tcBorders>
              <w:top w:val="nil"/>
              <w:left w:val="nil"/>
              <w:bottom w:val="nil"/>
              <w:right w:val="nil"/>
            </w:tcBorders>
          </w:tcPr>
          <w:p w14:paraId="2211819C"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14A5EFBA"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14,090</w:t>
            </w:r>
          </w:p>
        </w:tc>
        <w:tc>
          <w:tcPr>
            <w:tcW w:w="1350" w:type="dxa"/>
            <w:tcBorders>
              <w:top w:val="nil"/>
              <w:left w:val="nil"/>
              <w:bottom w:val="nil"/>
              <w:right w:val="nil"/>
            </w:tcBorders>
          </w:tcPr>
          <w:p w14:paraId="3CEA72EF"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532</w:t>
            </w:r>
          </w:p>
        </w:tc>
        <w:tc>
          <w:tcPr>
            <w:tcW w:w="1350" w:type="dxa"/>
            <w:tcBorders>
              <w:top w:val="nil"/>
              <w:left w:val="nil"/>
              <w:bottom w:val="nil"/>
              <w:right w:val="nil"/>
            </w:tcBorders>
          </w:tcPr>
          <w:p w14:paraId="094815CA"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331</w:t>
            </w:r>
          </w:p>
        </w:tc>
        <w:tc>
          <w:tcPr>
            <w:tcW w:w="1260" w:type="dxa"/>
            <w:tcBorders>
              <w:top w:val="nil"/>
              <w:left w:val="nil"/>
              <w:bottom w:val="nil"/>
              <w:right w:val="nil"/>
            </w:tcBorders>
          </w:tcPr>
          <w:p w14:paraId="2D78AD7E" w14:textId="77777777" w:rsidR="001B1A21" w:rsidRPr="00EE4B42" w:rsidRDefault="001B1A21" w:rsidP="001B1A21">
            <w:pPr>
              <w:tabs>
                <w:tab w:val="decimal" w:pos="975"/>
              </w:tabs>
              <w:spacing w:line="300" w:lineRule="exact"/>
              <w:rPr>
                <w:rFonts w:ascii="Arial" w:hAnsi="Arial" w:cs="Arial"/>
                <w:sz w:val="16"/>
                <w:szCs w:val="16"/>
              </w:rPr>
            </w:pPr>
            <w:r>
              <w:rPr>
                <w:rFonts w:ascii="Arial" w:hAnsi="Arial" w:cs="Arial"/>
                <w:sz w:val="16"/>
                <w:szCs w:val="16"/>
              </w:rPr>
              <w:t>14,953</w:t>
            </w:r>
          </w:p>
        </w:tc>
      </w:tr>
      <w:tr w:rsidR="001B1A21" w:rsidRPr="005F3A87" w14:paraId="5C90A704" w14:textId="77777777" w:rsidTr="00EE4B42">
        <w:trPr>
          <w:trHeight w:val="320"/>
        </w:trPr>
        <w:tc>
          <w:tcPr>
            <w:tcW w:w="2880" w:type="dxa"/>
            <w:tcBorders>
              <w:top w:val="nil"/>
              <w:left w:val="nil"/>
              <w:bottom w:val="nil"/>
              <w:right w:val="nil"/>
            </w:tcBorders>
          </w:tcPr>
          <w:p w14:paraId="065125F7" w14:textId="2F4A8FA5" w:rsidR="001B1A21" w:rsidRPr="00EE4B42" w:rsidRDefault="00BA2831" w:rsidP="001B1A21">
            <w:pPr>
              <w:tabs>
                <w:tab w:val="left" w:pos="132"/>
                <w:tab w:val="center" w:pos="8010"/>
              </w:tabs>
              <w:spacing w:line="300" w:lineRule="exact"/>
              <w:jc w:val="both"/>
              <w:rPr>
                <w:rFonts w:ascii="Arial" w:hAnsi="Arial" w:cs="Arial"/>
                <w:sz w:val="16"/>
                <w:szCs w:val="16"/>
              </w:rPr>
            </w:pPr>
            <w:r>
              <w:rPr>
                <w:rFonts w:ascii="Arial" w:hAnsi="Arial" w:cs="Arial"/>
                <w:sz w:val="16"/>
                <w:szCs w:val="16"/>
              </w:rPr>
              <w:t>Transfers</w:t>
            </w:r>
            <w:r w:rsidR="00304CDF">
              <w:rPr>
                <w:rFonts w:ascii="Arial" w:hAnsi="Arial" w:cs="Arial"/>
                <w:sz w:val="16"/>
                <w:szCs w:val="16"/>
              </w:rPr>
              <w:t xml:space="preserve"> </w:t>
            </w:r>
            <w:r w:rsidR="00FF4AFD">
              <w:rPr>
                <w:rFonts w:ascii="Arial" w:hAnsi="Arial" w:cs="Arial"/>
                <w:sz w:val="16"/>
                <w:szCs w:val="16"/>
              </w:rPr>
              <w:t>in</w:t>
            </w:r>
          </w:p>
        </w:tc>
        <w:tc>
          <w:tcPr>
            <w:tcW w:w="1350" w:type="dxa"/>
            <w:tcBorders>
              <w:top w:val="nil"/>
              <w:left w:val="nil"/>
              <w:bottom w:val="nil"/>
              <w:right w:val="nil"/>
            </w:tcBorders>
          </w:tcPr>
          <w:p w14:paraId="722A3205" w14:textId="77777777" w:rsidR="001B1A21" w:rsidRDefault="001B1A21" w:rsidP="001B1A21">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57CDD9FC" w14:textId="77777777" w:rsidR="001B1A21" w:rsidRDefault="001B1A21" w:rsidP="001B1A21">
            <w:pPr>
              <w:tabs>
                <w:tab w:val="decimal" w:pos="975"/>
              </w:tabs>
              <w:spacing w:line="300" w:lineRule="exact"/>
              <w:rPr>
                <w:rFonts w:ascii="Arial" w:hAnsi="Arial" w:cs="Arial"/>
                <w:sz w:val="16"/>
                <w:szCs w:val="16"/>
              </w:rPr>
            </w:pPr>
            <w:r>
              <w:rPr>
                <w:rFonts w:ascii="Arial" w:hAnsi="Arial" w:cs="Arial"/>
                <w:sz w:val="16"/>
                <w:szCs w:val="16"/>
              </w:rPr>
              <w:t>198</w:t>
            </w:r>
          </w:p>
        </w:tc>
        <w:tc>
          <w:tcPr>
            <w:tcW w:w="1350" w:type="dxa"/>
            <w:tcBorders>
              <w:top w:val="nil"/>
              <w:left w:val="nil"/>
              <w:bottom w:val="nil"/>
              <w:right w:val="nil"/>
            </w:tcBorders>
          </w:tcPr>
          <w:p w14:paraId="0F306F3E" w14:textId="77777777" w:rsidR="001B1A21" w:rsidRDefault="001B1A21" w:rsidP="001B1A21">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50285711" w14:textId="77777777" w:rsidR="001B1A21" w:rsidRDefault="001B1A21" w:rsidP="001B1A21">
            <w:pPr>
              <w:tabs>
                <w:tab w:val="decimal" w:pos="97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36A11433" w14:textId="77777777" w:rsidR="001B1A21" w:rsidRDefault="001B1A21" w:rsidP="001B1A21">
            <w:pPr>
              <w:tabs>
                <w:tab w:val="decimal" w:pos="975"/>
              </w:tabs>
              <w:spacing w:line="300" w:lineRule="exact"/>
              <w:rPr>
                <w:rFonts w:ascii="Arial" w:hAnsi="Arial" w:cs="Arial"/>
                <w:sz w:val="16"/>
                <w:szCs w:val="16"/>
              </w:rPr>
            </w:pPr>
            <w:r>
              <w:rPr>
                <w:rFonts w:ascii="Arial" w:hAnsi="Arial" w:cs="Arial"/>
                <w:sz w:val="16"/>
                <w:szCs w:val="16"/>
              </w:rPr>
              <w:t>198</w:t>
            </w:r>
          </w:p>
        </w:tc>
      </w:tr>
      <w:tr w:rsidR="001B1A21" w:rsidRPr="005F3A87" w14:paraId="13E2909F" w14:textId="77777777" w:rsidTr="00EE4B42">
        <w:trPr>
          <w:trHeight w:val="320"/>
        </w:trPr>
        <w:tc>
          <w:tcPr>
            <w:tcW w:w="2880" w:type="dxa"/>
            <w:tcBorders>
              <w:top w:val="nil"/>
              <w:left w:val="nil"/>
              <w:bottom w:val="nil"/>
              <w:right w:val="nil"/>
            </w:tcBorders>
          </w:tcPr>
          <w:p w14:paraId="34643106" w14:textId="77777777" w:rsidR="001B1A21" w:rsidRPr="00EE4B42" w:rsidRDefault="001B1A21" w:rsidP="001B1A21">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Depreciation on disposals/write off</w:t>
            </w:r>
          </w:p>
        </w:tc>
        <w:tc>
          <w:tcPr>
            <w:tcW w:w="1350" w:type="dxa"/>
            <w:tcBorders>
              <w:top w:val="nil"/>
              <w:left w:val="nil"/>
              <w:bottom w:val="nil"/>
              <w:right w:val="nil"/>
            </w:tcBorders>
          </w:tcPr>
          <w:p w14:paraId="02B99497"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24861D6E"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(9,684)</w:t>
            </w:r>
          </w:p>
        </w:tc>
        <w:tc>
          <w:tcPr>
            <w:tcW w:w="1350" w:type="dxa"/>
            <w:tcBorders>
              <w:top w:val="nil"/>
              <w:left w:val="nil"/>
              <w:bottom w:val="nil"/>
              <w:right w:val="nil"/>
            </w:tcBorders>
          </w:tcPr>
          <w:p w14:paraId="4823BDC2"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1E33A02F"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3D94E359"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(9,684)</w:t>
            </w:r>
          </w:p>
        </w:tc>
      </w:tr>
      <w:tr w:rsidR="001B1A21" w:rsidRPr="005F3A87" w14:paraId="4DB02629" w14:textId="77777777" w:rsidTr="00EE4B42">
        <w:trPr>
          <w:trHeight w:val="320"/>
        </w:trPr>
        <w:tc>
          <w:tcPr>
            <w:tcW w:w="2880" w:type="dxa"/>
            <w:tcBorders>
              <w:top w:val="nil"/>
              <w:left w:val="nil"/>
              <w:bottom w:val="nil"/>
              <w:right w:val="nil"/>
            </w:tcBorders>
          </w:tcPr>
          <w:p w14:paraId="75D2DB95" w14:textId="77777777" w:rsidR="001B1A21" w:rsidRPr="00EE4B42" w:rsidRDefault="001B1A21" w:rsidP="001B1A21">
            <w:pPr>
              <w:tabs>
                <w:tab w:val="left" w:pos="132"/>
                <w:tab w:val="center" w:pos="8010"/>
              </w:tabs>
              <w:spacing w:line="300" w:lineRule="exact"/>
              <w:jc w:val="both"/>
              <w:rPr>
                <w:rFonts w:ascii="Arial" w:hAnsi="Arial" w:cs="Arial"/>
                <w:sz w:val="16"/>
                <w:szCs w:val="16"/>
                <w:cs/>
              </w:rPr>
            </w:pPr>
            <w:r w:rsidRPr="00EE4B42">
              <w:rPr>
                <w:rFonts w:ascii="Arial" w:hAnsi="Arial" w:cs="Arial"/>
                <w:sz w:val="16"/>
                <w:szCs w:val="16"/>
              </w:rPr>
              <w:t>31 December 2020</w:t>
            </w:r>
          </w:p>
        </w:tc>
        <w:tc>
          <w:tcPr>
            <w:tcW w:w="1350" w:type="dxa"/>
            <w:tcBorders>
              <w:top w:val="nil"/>
              <w:left w:val="nil"/>
              <w:bottom w:val="nil"/>
              <w:right w:val="nil"/>
            </w:tcBorders>
          </w:tcPr>
          <w:p w14:paraId="353EC955"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44BE926D"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65,930</w:t>
            </w:r>
          </w:p>
        </w:tc>
        <w:tc>
          <w:tcPr>
            <w:tcW w:w="1350" w:type="dxa"/>
            <w:tcBorders>
              <w:top w:val="nil"/>
              <w:left w:val="nil"/>
              <w:bottom w:val="nil"/>
              <w:right w:val="nil"/>
            </w:tcBorders>
          </w:tcPr>
          <w:p w14:paraId="5E04438D"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2,272</w:t>
            </w:r>
          </w:p>
        </w:tc>
        <w:tc>
          <w:tcPr>
            <w:tcW w:w="1350" w:type="dxa"/>
            <w:tcBorders>
              <w:top w:val="nil"/>
              <w:left w:val="nil"/>
              <w:bottom w:val="nil"/>
              <w:right w:val="nil"/>
            </w:tcBorders>
          </w:tcPr>
          <w:p w14:paraId="64A05DE6"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1,136</w:t>
            </w:r>
          </w:p>
        </w:tc>
        <w:tc>
          <w:tcPr>
            <w:tcW w:w="1260" w:type="dxa"/>
            <w:tcBorders>
              <w:top w:val="nil"/>
              <w:left w:val="nil"/>
              <w:bottom w:val="nil"/>
              <w:right w:val="nil"/>
            </w:tcBorders>
          </w:tcPr>
          <w:p w14:paraId="773F2D0C" w14:textId="77777777" w:rsidR="001B1A21" w:rsidRPr="00EE4B42" w:rsidRDefault="001B1A21" w:rsidP="001B1A21">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69,338</w:t>
            </w:r>
          </w:p>
        </w:tc>
      </w:tr>
      <w:tr w:rsidR="00405E69" w:rsidRPr="005F3A87" w14:paraId="4DCE887F" w14:textId="77777777" w:rsidTr="00EE4B42">
        <w:trPr>
          <w:trHeight w:val="305"/>
        </w:trPr>
        <w:tc>
          <w:tcPr>
            <w:tcW w:w="2880" w:type="dxa"/>
            <w:tcBorders>
              <w:top w:val="nil"/>
              <w:left w:val="nil"/>
              <w:bottom w:val="nil"/>
              <w:right w:val="nil"/>
            </w:tcBorders>
          </w:tcPr>
          <w:p w14:paraId="79B4D605" w14:textId="77777777" w:rsidR="00405E69" w:rsidRPr="00EE4B42" w:rsidRDefault="00405E69" w:rsidP="00405E69">
            <w:pPr>
              <w:tabs>
                <w:tab w:val="left" w:pos="132"/>
                <w:tab w:val="center" w:pos="8010"/>
              </w:tabs>
              <w:spacing w:line="300" w:lineRule="exact"/>
              <w:jc w:val="both"/>
              <w:rPr>
                <w:rFonts w:ascii="Arial" w:hAnsi="Arial" w:cs="Arial"/>
                <w:b/>
                <w:bCs/>
                <w:sz w:val="16"/>
                <w:szCs w:val="16"/>
                <w:cs/>
              </w:rPr>
            </w:pPr>
            <w:r w:rsidRPr="00EE4B42">
              <w:rPr>
                <w:rFonts w:ascii="Arial" w:hAnsi="Arial" w:cs="Arial"/>
                <w:b/>
                <w:bCs/>
                <w:sz w:val="16"/>
                <w:szCs w:val="16"/>
              </w:rPr>
              <w:t>Allowance for impairment loss</w:t>
            </w:r>
          </w:p>
        </w:tc>
        <w:tc>
          <w:tcPr>
            <w:tcW w:w="1350" w:type="dxa"/>
            <w:tcBorders>
              <w:top w:val="nil"/>
              <w:left w:val="nil"/>
              <w:bottom w:val="nil"/>
              <w:right w:val="nil"/>
            </w:tcBorders>
          </w:tcPr>
          <w:p w14:paraId="298389EF" w14:textId="77777777" w:rsidR="00405E69" w:rsidRPr="00EE4B42" w:rsidRDefault="00405E69" w:rsidP="00405E69">
            <w:pPr>
              <w:tabs>
                <w:tab w:val="decimal" w:pos="885"/>
              </w:tabs>
              <w:spacing w:line="300" w:lineRule="exact"/>
              <w:rPr>
                <w:rFonts w:ascii="Arial" w:hAnsi="Arial" w:cs="Arial"/>
                <w:sz w:val="16"/>
                <w:szCs w:val="16"/>
              </w:rPr>
            </w:pPr>
          </w:p>
        </w:tc>
        <w:tc>
          <w:tcPr>
            <w:tcW w:w="1350" w:type="dxa"/>
            <w:tcBorders>
              <w:top w:val="nil"/>
              <w:left w:val="nil"/>
              <w:bottom w:val="nil"/>
              <w:right w:val="nil"/>
            </w:tcBorders>
          </w:tcPr>
          <w:p w14:paraId="364F6314" w14:textId="77777777" w:rsidR="00405E69" w:rsidRPr="00EE4B42" w:rsidRDefault="00405E69" w:rsidP="00405E69">
            <w:pPr>
              <w:tabs>
                <w:tab w:val="decimal" w:pos="1242"/>
              </w:tabs>
              <w:spacing w:line="300" w:lineRule="exact"/>
              <w:rPr>
                <w:rFonts w:ascii="Arial" w:hAnsi="Arial" w:cs="Arial"/>
                <w:sz w:val="16"/>
                <w:szCs w:val="16"/>
              </w:rPr>
            </w:pPr>
          </w:p>
        </w:tc>
        <w:tc>
          <w:tcPr>
            <w:tcW w:w="1350" w:type="dxa"/>
            <w:tcBorders>
              <w:top w:val="nil"/>
              <w:left w:val="nil"/>
              <w:bottom w:val="nil"/>
              <w:right w:val="nil"/>
            </w:tcBorders>
          </w:tcPr>
          <w:p w14:paraId="1E98B429" w14:textId="77777777" w:rsidR="00405E69" w:rsidRPr="00EE4B42" w:rsidRDefault="00405E69" w:rsidP="00405E69">
            <w:pPr>
              <w:tabs>
                <w:tab w:val="decimal" w:pos="885"/>
              </w:tabs>
              <w:spacing w:line="300" w:lineRule="exact"/>
              <w:rPr>
                <w:rFonts w:ascii="Arial" w:hAnsi="Arial" w:cs="Arial"/>
                <w:sz w:val="16"/>
                <w:szCs w:val="16"/>
              </w:rPr>
            </w:pPr>
          </w:p>
        </w:tc>
        <w:tc>
          <w:tcPr>
            <w:tcW w:w="1350" w:type="dxa"/>
            <w:tcBorders>
              <w:top w:val="nil"/>
              <w:left w:val="nil"/>
              <w:bottom w:val="nil"/>
              <w:right w:val="nil"/>
            </w:tcBorders>
          </w:tcPr>
          <w:p w14:paraId="63443DB8" w14:textId="77777777" w:rsidR="00405E69" w:rsidRPr="00EE4B42" w:rsidRDefault="00405E69" w:rsidP="00405E69">
            <w:pPr>
              <w:tabs>
                <w:tab w:val="decimal" w:pos="1062"/>
              </w:tabs>
              <w:spacing w:line="300" w:lineRule="exact"/>
              <w:rPr>
                <w:rFonts w:ascii="Arial" w:hAnsi="Arial" w:cs="Arial"/>
                <w:sz w:val="16"/>
                <w:szCs w:val="16"/>
              </w:rPr>
            </w:pPr>
          </w:p>
        </w:tc>
        <w:tc>
          <w:tcPr>
            <w:tcW w:w="1260" w:type="dxa"/>
            <w:tcBorders>
              <w:top w:val="nil"/>
              <w:left w:val="nil"/>
              <w:bottom w:val="nil"/>
              <w:right w:val="nil"/>
            </w:tcBorders>
          </w:tcPr>
          <w:p w14:paraId="4C0097DB" w14:textId="77777777" w:rsidR="00405E69" w:rsidRPr="00EE4B42" w:rsidRDefault="00405E69" w:rsidP="00405E69">
            <w:pPr>
              <w:tabs>
                <w:tab w:val="decimal" w:pos="994"/>
              </w:tabs>
              <w:spacing w:line="300" w:lineRule="exact"/>
              <w:rPr>
                <w:rFonts w:ascii="Arial" w:hAnsi="Arial" w:cs="Arial"/>
                <w:sz w:val="16"/>
                <w:szCs w:val="16"/>
              </w:rPr>
            </w:pPr>
          </w:p>
        </w:tc>
      </w:tr>
      <w:tr w:rsidR="00405E69" w:rsidRPr="005F3A87" w14:paraId="3611979F" w14:textId="77777777" w:rsidTr="00EE4B42">
        <w:trPr>
          <w:trHeight w:val="305"/>
        </w:trPr>
        <w:tc>
          <w:tcPr>
            <w:tcW w:w="2880" w:type="dxa"/>
            <w:tcBorders>
              <w:top w:val="nil"/>
              <w:left w:val="nil"/>
              <w:bottom w:val="nil"/>
              <w:right w:val="nil"/>
            </w:tcBorders>
          </w:tcPr>
          <w:p w14:paraId="0757451C" w14:textId="77777777" w:rsidR="00405E69" w:rsidRPr="00EE4B42" w:rsidRDefault="00405E69" w:rsidP="00405E69">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1 January 2019</w:t>
            </w:r>
          </w:p>
        </w:tc>
        <w:tc>
          <w:tcPr>
            <w:tcW w:w="1350" w:type="dxa"/>
            <w:tcBorders>
              <w:top w:val="nil"/>
              <w:left w:val="nil"/>
              <w:bottom w:val="nil"/>
              <w:right w:val="nil"/>
            </w:tcBorders>
          </w:tcPr>
          <w:p w14:paraId="3A02F5E6" w14:textId="77777777" w:rsidR="00405E69" w:rsidRPr="00EE4B42" w:rsidRDefault="00405E69" w:rsidP="00405E69">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vAlign w:val="bottom"/>
          </w:tcPr>
          <w:p w14:paraId="1EA05146" w14:textId="77777777" w:rsidR="00405E69" w:rsidRPr="00EE4B42" w:rsidRDefault="00405E69" w:rsidP="00405E69">
            <w:pPr>
              <w:tabs>
                <w:tab w:val="decimal" w:pos="975"/>
              </w:tabs>
              <w:spacing w:line="300" w:lineRule="exact"/>
              <w:rPr>
                <w:rFonts w:ascii="Arial" w:hAnsi="Arial" w:cs="Arial"/>
                <w:sz w:val="16"/>
                <w:szCs w:val="16"/>
              </w:rPr>
            </w:pPr>
            <w:r w:rsidRPr="00EE4B42">
              <w:rPr>
                <w:rFonts w:ascii="Arial" w:hAnsi="Arial" w:cs="Arial"/>
                <w:sz w:val="16"/>
                <w:szCs w:val="16"/>
              </w:rPr>
              <w:t>3,560</w:t>
            </w:r>
          </w:p>
        </w:tc>
        <w:tc>
          <w:tcPr>
            <w:tcW w:w="1350" w:type="dxa"/>
            <w:tcBorders>
              <w:top w:val="nil"/>
              <w:left w:val="nil"/>
              <w:bottom w:val="nil"/>
              <w:right w:val="nil"/>
            </w:tcBorders>
          </w:tcPr>
          <w:p w14:paraId="075AA04F" w14:textId="77777777" w:rsidR="00405E69" w:rsidRPr="00EE4B42" w:rsidRDefault="00405E69" w:rsidP="00405E69">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tcPr>
          <w:p w14:paraId="3AC49AD1" w14:textId="77777777" w:rsidR="00405E69" w:rsidRPr="00EE4B42" w:rsidRDefault="00405E69" w:rsidP="00405E69">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23740C89" w14:textId="77777777" w:rsidR="00405E69" w:rsidRPr="00EE4B42" w:rsidRDefault="00405E69" w:rsidP="00405E69">
            <w:pPr>
              <w:tabs>
                <w:tab w:val="decimal" w:pos="975"/>
              </w:tabs>
              <w:spacing w:line="300" w:lineRule="exact"/>
              <w:rPr>
                <w:rFonts w:ascii="Arial" w:hAnsi="Arial" w:cs="Arial"/>
                <w:sz w:val="16"/>
                <w:szCs w:val="16"/>
              </w:rPr>
            </w:pPr>
            <w:r w:rsidRPr="00EE4B42">
              <w:rPr>
                <w:rFonts w:ascii="Arial" w:hAnsi="Arial" w:cs="Arial"/>
                <w:sz w:val="16"/>
                <w:szCs w:val="16"/>
              </w:rPr>
              <w:t>3,560</w:t>
            </w:r>
          </w:p>
        </w:tc>
      </w:tr>
      <w:tr w:rsidR="00405E69" w:rsidRPr="005F3A87" w14:paraId="4CF1B076" w14:textId="77777777" w:rsidTr="00EE4B42">
        <w:trPr>
          <w:trHeight w:val="305"/>
        </w:trPr>
        <w:tc>
          <w:tcPr>
            <w:tcW w:w="2880" w:type="dxa"/>
            <w:tcBorders>
              <w:top w:val="nil"/>
              <w:left w:val="nil"/>
              <w:bottom w:val="nil"/>
              <w:right w:val="nil"/>
            </w:tcBorders>
          </w:tcPr>
          <w:p w14:paraId="5BF27CE9" w14:textId="727EAFA9" w:rsidR="00405E69" w:rsidRPr="00EE4B42" w:rsidRDefault="007F206E" w:rsidP="00405E69">
            <w:pPr>
              <w:tabs>
                <w:tab w:val="left" w:pos="132"/>
                <w:tab w:val="center" w:pos="8010"/>
              </w:tabs>
              <w:spacing w:line="300" w:lineRule="exact"/>
              <w:jc w:val="both"/>
              <w:rPr>
                <w:rFonts w:ascii="Arial" w:hAnsi="Arial" w:cs="Arial"/>
                <w:sz w:val="16"/>
                <w:szCs w:val="16"/>
              </w:rPr>
            </w:pPr>
            <w:r>
              <w:rPr>
                <w:rFonts w:ascii="Arial" w:hAnsi="Arial" w:cs="Arial"/>
                <w:sz w:val="16"/>
                <w:szCs w:val="16"/>
              </w:rPr>
              <w:t>De</w:t>
            </w:r>
            <w:r w:rsidR="00405E69" w:rsidRPr="00EE4B42">
              <w:rPr>
                <w:rFonts w:ascii="Arial" w:hAnsi="Arial" w:cs="Arial"/>
                <w:sz w:val="16"/>
                <w:szCs w:val="16"/>
              </w:rPr>
              <w:t>crease during the year</w:t>
            </w:r>
          </w:p>
        </w:tc>
        <w:tc>
          <w:tcPr>
            <w:tcW w:w="1350" w:type="dxa"/>
            <w:tcBorders>
              <w:top w:val="nil"/>
              <w:left w:val="nil"/>
              <w:bottom w:val="nil"/>
              <w:right w:val="nil"/>
            </w:tcBorders>
          </w:tcPr>
          <w:p w14:paraId="00AEE1CC" w14:textId="77777777" w:rsidR="00405E69" w:rsidRPr="00EE4B42" w:rsidRDefault="00405E69" w:rsidP="00405E69">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vAlign w:val="bottom"/>
          </w:tcPr>
          <w:p w14:paraId="5018F8D8" w14:textId="77777777" w:rsidR="00405E69" w:rsidRPr="00EE4B42" w:rsidRDefault="00405E69" w:rsidP="00405E69">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(181)</w:t>
            </w:r>
          </w:p>
        </w:tc>
        <w:tc>
          <w:tcPr>
            <w:tcW w:w="1350" w:type="dxa"/>
            <w:tcBorders>
              <w:top w:val="nil"/>
              <w:left w:val="nil"/>
              <w:bottom w:val="nil"/>
              <w:right w:val="nil"/>
            </w:tcBorders>
          </w:tcPr>
          <w:p w14:paraId="690F56FA" w14:textId="77777777" w:rsidR="00405E69" w:rsidRPr="00EE4B42" w:rsidRDefault="00405E69" w:rsidP="00405E69">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tcPr>
          <w:p w14:paraId="0C889854" w14:textId="77777777" w:rsidR="00405E69" w:rsidRPr="00EE4B42" w:rsidRDefault="00405E69" w:rsidP="00405E69">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6F488A61" w14:textId="77777777" w:rsidR="00405E69" w:rsidRPr="00EE4B42" w:rsidRDefault="00405E69" w:rsidP="00405E69">
            <w:pPr>
              <w:pBdr>
                <w:bottom w:val="single" w:sz="4" w:space="1" w:color="auto"/>
              </w:pBdr>
              <w:tabs>
                <w:tab w:val="decimal" w:pos="975"/>
              </w:tabs>
              <w:spacing w:line="300" w:lineRule="exact"/>
              <w:rPr>
                <w:rFonts w:ascii="Arial" w:hAnsi="Arial" w:cs="Arial"/>
                <w:sz w:val="16"/>
                <w:szCs w:val="16"/>
              </w:rPr>
            </w:pPr>
            <w:r w:rsidRPr="00EE4B42">
              <w:rPr>
                <w:rFonts w:ascii="Arial" w:hAnsi="Arial" w:cs="Arial"/>
                <w:sz w:val="16"/>
                <w:szCs w:val="16"/>
              </w:rPr>
              <w:t>(181)</w:t>
            </w:r>
          </w:p>
        </w:tc>
      </w:tr>
      <w:tr w:rsidR="00405E69" w:rsidRPr="005F3A87" w14:paraId="143D615B" w14:textId="77777777" w:rsidTr="00EE4B42">
        <w:trPr>
          <w:trHeight w:val="305"/>
        </w:trPr>
        <w:tc>
          <w:tcPr>
            <w:tcW w:w="2880" w:type="dxa"/>
            <w:tcBorders>
              <w:top w:val="nil"/>
              <w:left w:val="nil"/>
              <w:bottom w:val="nil"/>
              <w:right w:val="nil"/>
            </w:tcBorders>
          </w:tcPr>
          <w:p w14:paraId="6F0B7735" w14:textId="77777777" w:rsidR="00405E69" w:rsidRPr="00EE4B42" w:rsidRDefault="00405E69" w:rsidP="00405E69">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31 December 2019</w:t>
            </w:r>
          </w:p>
        </w:tc>
        <w:tc>
          <w:tcPr>
            <w:tcW w:w="1350" w:type="dxa"/>
            <w:tcBorders>
              <w:top w:val="nil"/>
              <w:left w:val="nil"/>
              <w:bottom w:val="nil"/>
              <w:right w:val="nil"/>
            </w:tcBorders>
          </w:tcPr>
          <w:p w14:paraId="25E90C04" w14:textId="77777777" w:rsidR="00405E69" w:rsidRPr="00EE4B42" w:rsidRDefault="00405E69" w:rsidP="00405E69">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vAlign w:val="bottom"/>
          </w:tcPr>
          <w:p w14:paraId="787EAE52" w14:textId="77777777" w:rsidR="00405E69" w:rsidRPr="00EE4B42" w:rsidRDefault="00405E69" w:rsidP="00405E69">
            <w:pPr>
              <w:tabs>
                <w:tab w:val="decimal" w:pos="975"/>
              </w:tabs>
              <w:spacing w:line="300" w:lineRule="exact"/>
              <w:rPr>
                <w:rFonts w:ascii="Arial" w:hAnsi="Arial" w:cs="Arial"/>
                <w:sz w:val="16"/>
                <w:szCs w:val="16"/>
              </w:rPr>
            </w:pPr>
            <w:r w:rsidRPr="00EE4B42">
              <w:rPr>
                <w:rFonts w:ascii="Arial" w:hAnsi="Arial" w:cs="Arial"/>
                <w:sz w:val="16"/>
                <w:szCs w:val="16"/>
              </w:rPr>
              <w:t>3,379</w:t>
            </w:r>
          </w:p>
        </w:tc>
        <w:tc>
          <w:tcPr>
            <w:tcW w:w="1350" w:type="dxa"/>
            <w:tcBorders>
              <w:top w:val="nil"/>
              <w:left w:val="nil"/>
              <w:bottom w:val="nil"/>
              <w:right w:val="nil"/>
            </w:tcBorders>
          </w:tcPr>
          <w:p w14:paraId="2EF27AD3" w14:textId="77777777" w:rsidR="00405E69" w:rsidRPr="00EE4B42" w:rsidRDefault="00405E69" w:rsidP="00405E69">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350" w:type="dxa"/>
            <w:tcBorders>
              <w:top w:val="nil"/>
              <w:left w:val="nil"/>
              <w:bottom w:val="nil"/>
              <w:right w:val="nil"/>
            </w:tcBorders>
          </w:tcPr>
          <w:p w14:paraId="275EAE05" w14:textId="77777777" w:rsidR="00405E69" w:rsidRPr="00EE4B42" w:rsidRDefault="00405E69" w:rsidP="00405E69">
            <w:pP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7646C696" w14:textId="77777777" w:rsidR="00405E69" w:rsidRPr="00EE4B42" w:rsidRDefault="00405E69" w:rsidP="00405E69">
            <w:pPr>
              <w:tabs>
                <w:tab w:val="decimal" w:pos="975"/>
              </w:tabs>
              <w:spacing w:line="300" w:lineRule="exact"/>
              <w:rPr>
                <w:rFonts w:ascii="Arial" w:hAnsi="Arial" w:cs="Arial"/>
                <w:sz w:val="16"/>
                <w:szCs w:val="16"/>
              </w:rPr>
            </w:pPr>
            <w:r w:rsidRPr="00EE4B42">
              <w:rPr>
                <w:rFonts w:ascii="Arial" w:hAnsi="Arial" w:cs="Arial"/>
                <w:sz w:val="16"/>
                <w:szCs w:val="16"/>
              </w:rPr>
              <w:t>3,379</w:t>
            </w:r>
          </w:p>
        </w:tc>
      </w:tr>
      <w:tr w:rsidR="00405E69" w:rsidRPr="005F3A87" w14:paraId="171EE812" w14:textId="77777777" w:rsidTr="00EE4B42">
        <w:trPr>
          <w:trHeight w:val="305"/>
        </w:trPr>
        <w:tc>
          <w:tcPr>
            <w:tcW w:w="2880" w:type="dxa"/>
            <w:tcBorders>
              <w:top w:val="nil"/>
              <w:left w:val="nil"/>
              <w:bottom w:val="nil"/>
              <w:right w:val="nil"/>
            </w:tcBorders>
          </w:tcPr>
          <w:p w14:paraId="11CC9317" w14:textId="77777777" w:rsidR="00405E69" w:rsidRPr="00EE4B42" w:rsidRDefault="001B1A21" w:rsidP="00405E69">
            <w:pPr>
              <w:tabs>
                <w:tab w:val="left" w:pos="132"/>
                <w:tab w:val="center" w:pos="8010"/>
              </w:tabs>
              <w:spacing w:line="300" w:lineRule="exact"/>
              <w:jc w:val="both"/>
              <w:rPr>
                <w:rFonts w:ascii="Arial" w:hAnsi="Arial" w:cs="Arial"/>
                <w:sz w:val="16"/>
                <w:szCs w:val="16"/>
              </w:rPr>
            </w:pPr>
            <w:r>
              <w:rPr>
                <w:rFonts w:ascii="Arial" w:hAnsi="Arial" w:cs="Arial"/>
                <w:sz w:val="16"/>
                <w:szCs w:val="16"/>
              </w:rPr>
              <w:t>Reversal of allowance for impairment</w:t>
            </w:r>
          </w:p>
        </w:tc>
        <w:tc>
          <w:tcPr>
            <w:tcW w:w="1350" w:type="dxa"/>
            <w:tcBorders>
              <w:top w:val="nil"/>
              <w:left w:val="nil"/>
              <w:bottom w:val="nil"/>
              <w:right w:val="nil"/>
            </w:tcBorders>
          </w:tcPr>
          <w:p w14:paraId="70338137" w14:textId="77777777" w:rsidR="00405E69" w:rsidRPr="00EE4B42" w:rsidRDefault="001B1A21" w:rsidP="00405E69">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14:paraId="02F10D1A" w14:textId="77777777" w:rsidR="00405E69" w:rsidRPr="00EE4B42" w:rsidRDefault="001B1A21" w:rsidP="00405E69">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(3,379)</w:t>
            </w:r>
          </w:p>
        </w:tc>
        <w:tc>
          <w:tcPr>
            <w:tcW w:w="1350" w:type="dxa"/>
            <w:tcBorders>
              <w:top w:val="nil"/>
              <w:left w:val="nil"/>
              <w:bottom w:val="nil"/>
              <w:right w:val="nil"/>
            </w:tcBorders>
          </w:tcPr>
          <w:p w14:paraId="74904422" w14:textId="77777777" w:rsidR="00405E69" w:rsidRPr="00EE4B42" w:rsidRDefault="001B1A21" w:rsidP="00405E69">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5D92B434" w14:textId="77777777" w:rsidR="00405E69" w:rsidRPr="00EE4B42" w:rsidRDefault="001B1A21" w:rsidP="00405E69">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6018165D" w14:textId="77777777" w:rsidR="00405E69" w:rsidRPr="00EE4B42" w:rsidRDefault="001B1A21" w:rsidP="00405E69">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(3,379)</w:t>
            </w:r>
          </w:p>
        </w:tc>
      </w:tr>
      <w:tr w:rsidR="00405E69" w:rsidRPr="005F3A87" w14:paraId="2494693D" w14:textId="77777777" w:rsidTr="00EE4B42">
        <w:trPr>
          <w:trHeight w:val="305"/>
        </w:trPr>
        <w:tc>
          <w:tcPr>
            <w:tcW w:w="2880" w:type="dxa"/>
            <w:tcBorders>
              <w:top w:val="nil"/>
              <w:left w:val="nil"/>
              <w:bottom w:val="nil"/>
              <w:right w:val="nil"/>
            </w:tcBorders>
          </w:tcPr>
          <w:p w14:paraId="17B9BECD" w14:textId="77777777" w:rsidR="00405E69" w:rsidRPr="00EE4B42" w:rsidRDefault="00405E69" w:rsidP="00405E69">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31 December 2020</w:t>
            </w:r>
          </w:p>
        </w:tc>
        <w:tc>
          <w:tcPr>
            <w:tcW w:w="1350" w:type="dxa"/>
            <w:tcBorders>
              <w:top w:val="nil"/>
              <w:left w:val="nil"/>
              <w:bottom w:val="nil"/>
              <w:right w:val="nil"/>
            </w:tcBorders>
          </w:tcPr>
          <w:p w14:paraId="4BD98428" w14:textId="77777777" w:rsidR="00405E69" w:rsidRPr="00EE4B42" w:rsidRDefault="001B1A21" w:rsidP="00405E69">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14:paraId="72AFC985" w14:textId="77777777" w:rsidR="00405E69" w:rsidRPr="00EE4B42" w:rsidRDefault="001B1A21" w:rsidP="00405E69">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5CD2EF19" w14:textId="77777777" w:rsidR="00405E69" w:rsidRPr="00EE4B42" w:rsidRDefault="001B1A21" w:rsidP="00405E69">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14:paraId="232B6E9F" w14:textId="77777777" w:rsidR="00405E69" w:rsidRPr="00EE4B42" w:rsidRDefault="001B1A21" w:rsidP="00405E69">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543F89C0" w14:textId="77777777" w:rsidR="00405E69" w:rsidRPr="00EE4B42" w:rsidRDefault="001B1A21" w:rsidP="00405E69">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r>
      <w:tr w:rsidR="00405E69" w:rsidRPr="005F3A87" w14:paraId="5413BF65" w14:textId="77777777" w:rsidTr="00EE4B42">
        <w:trPr>
          <w:trHeight w:val="305"/>
        </w:trPr>
        <w:tc>
          <w:tcPr>
            <w:tcW w:w="2880" w:type="dxa"/>
            <w:tcBorders>
              <w:top w:val="nil"/>
              <w:left w:val="nil"/>
              <w:bottom w:val="nil"/>
              <w:right w:val="nil"/>
            </w:tcBorders>
          </w:tcPr>
          <w:p w14:paraId="6C95FE82" w14:textId="77777777" w:rsidR="00405E69" w:rsidRPr="00EE4B42" w:rsidRDefault="00405E69" w:rsidP="00405E69">
            <w:pPr>
              <w:tabs>
                <w:tab w:val="left" w:pos="132"/>
                <w:tab w:val="center" w:pos="8010"/>
              </w:tabs>
              <w:spacing w:line="300" w:lineRule="exact"/>
              <w:jc w:val="both"/>
              <w:rPr>
                <w:rFonts w:ascii="Arial" w:hAnsi="Arial" w:cs="Arial"/>
                <w:b/>
                <w:bCs/>
                <w:sz w:val="16"/>
                <w:szCs w:val="16"/>
                <w:cs/>
              </w:rPr>
            </w:pPr>
            <w:r w:rsidRPr="00EE4B42">
              <w:rPr>
                <w:rFonts w:ascii="Arial" w:hAnsi="Arial" w:cs="Arial"/>
                <w:b/>
                <w:bCs/>
                <w:sz w:val="16"/>
                <w:szCs w:val="16"/>
              </w:rPr>
              <w:t>Net book value:</w:t>
            </w:r>
          </w:p>
        </w:tc>
        <w:tc>
          <w:tcPr>
            <w:tcW w:w="1350" w:type="dxa"/>
            <w:tcBorders>
              <w:top w:val="nil"/>
              <w:left w:val="nil"/>
              <w:bottom w:val="nil"/>
              <w:right w:val="nil"/>
            </w:tcBorders>
          </w:tcPr>
          <w:p w14:paraId="5151A7A7" w14:textId="77777777" w:rsidR="00405E69" w:rsidRPr="00EE4B42" w:rsidRDefault="00405E69" w:rsidP="00405E69">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44999732" w14:textId="77777777" w:rsidR="00405E69" w:rsidRPr="00EE4B42" w:rsidRDefault="00405E69" w:rsidP="00405E69">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534A37B9" w14:textId="77777777" w:rsidR="00405E69" w:rsidRPr="00EE4B42" w:rsidRDefault="00405E69" w:rsidP="00405E69">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14:paraId="614896E3" w14:textId="77777777" w:rsidR="00405E69" w:rsidRPr="00EE4B42" w:rsidRDefault="00405E69" w:rsidP="00405E69">
            <w:pPr>
              <w:tabs>
                <w:tab w:val="decimal" w:pos="975"/>
              </w:tabs>
              <w:spacing w:line="300" w:lineRule="exact"/>
              <w:rPr>
                <w:rFonts w:ascii="Arial" w:hAnsi="Arial" w:cs="Arial"/>
                <w:sz w:val="16"/>
                <w:szCs w:val="16"/>
              </w:rPr>
            </w:pPr>
          </w:p>
        </w:tc>
        <w:tc>
          <w:tcPr>
            <w:tcW w:w="1260" w:type="dxa"/>
            <w:tcBorders>
              <w:top w:val="nil"/>
              <w:left w:val="nil"/>
              <w:bottom w:val="nil"/>
              <w:right w:val="nil"/>
            </w:tcBorders>
          </w:tcPr>
          <w:p w14:paraId="38D164C6" w14:textId="77777777" w:rsidR="00405E69" w:rsidRPr="00EE4B42" w:rsidRDefault="00405E69" w:rsidP="00405E69">
            <w:pPr>
              <w:tabs>
                <w:tab w:val="decimal" w:pos="975"/>
              </w:tabs>
              <w:spacing w:line="300" w:lineRule="exact"/>
              <w:rPr>
                <w:rFonts w:ascii="Arial" w:hAnsi="Arial" w:cs="Arial"/>
                <w:sz w:val="16"/>
                <w:szCs w:val="16"/>
              </w:rPr>
            </w:pPr>
          </w:p>
        </w:tc>
      </w:tr>
      <w:tr w:rsidR="00405E69" w:rsidRPr="005F3A87" w14:paraId="19B710A3" w14:textId="77777777" w:rsidTr="00EE4B42">
        <w:trPr>
          <w:trHeight w:val="305"/>
        </w:trPr>
        <w:tc>
          <w:tcPr>
            <w:tcW w:w="2880" w:type="dxa"/>
            <w:tcBorders>
              <w:top w:val="nil"/>
              <w:left w:val="nil"/>
              <w:bottom w:val="nil"/>
              <w:right w:val="nil"/>
            </w:tcBorders>
          </w:tcPr>
          <w:p w14:paraId="14A259C4" w14:textId="77777777" w:rsidR="00405E69" w:rsidRPr="00EE4B42" w:rsidRDefault="00405E69" w:rsidP="00405E69">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31 December 2019</w:t>
            </w:r>
          </w:p>
        </w:tc>
        <w:tc>
          <w:tcPr>
            <w:tcW w:w="1350" w:type="dxa"/>
            <w:tcBorders>
              <w:top w:val="nil"/>
              <w:left w:val="nil"/>
              <w:bottom w:val="nil"/>
              <w:right w:val="nil"/>
            </w:tcBorders>
          </w:tcPr>
          <w:p w14:paraId="335A600A" w14:textId="77777777" w:rsidR="00405E69" w:rsidRPr="00EE4B42" w:rsidRDefault="00405E69" w:rsidP="00405E69">
            <w:pPr>
              <w:pBdr>
                <w:bottom w:val="double" w:sz="6" w:space="1" w:color="auto"/>
              </w:pBdr>
              <w:tabs>
                <w:tab w:val="decimal" w:pos="975"/>
              </w:tabs>
              <w:spacing w:line="300" w:lineRule="exact"/>
              <w:rPr>
                <w:rFonts w:ascii="Arial" w:hAnsi="Arial" w:cs="Arial"/>
                <w:sz w:val="16"/>
                <w:szCs w:val="16"/>
              </w:rPr>
            </w:pPr>
            <w:r w:rsidRPr="00EE4B42">
              <w:rPr>
                <w:rFonts w:ascii="Arial" w:hAnsi="Arial" w:cs="Arial"/>
                <w:sz w:val="16"/>
                <w:szCs w:val="16"/>
              </w:rPr>
              <w:t>3,000</w:t>
            </w:r>
          </w:p>
        </w:tc>
        <w:tc>
          <w:tcPr>
            <w:tcW w:w="1350" w:type="dxa"/>
            <w:tcBorders>
              <w:top w:val="nil"/>
              <w:left w:val="nil"/>
              <w:bottom w:val="nil"/>
              <w:right w:val="nil"/>
            </w:tcBorders>
          </w:tcPr>
          <w:p w14:paraId="2D231D13" w14:textId="77777777" w:rsidR="00405E69" w:rsidRPr="00EE4B42" w:rsidRDefault="00405E69" w:rsidP="00405E69">
            <w:pPr>
              <w:pBdr>
                <w:bottom w:val="double" w:sz="6" w:space="1" w:color="auto"/>
              </w:pBdr>
              <w:tabs>
                <w:tab w:val="decimal" w:pos="975"/>
              </w:tabs>
              <w:spacing w:line="300" w:lineRule="exact"/>
              <w:rPr>
                <w:rFonts w:ascii="Arial" w:hAnsi="Arial" w:cs="Arial"/>
                <w:sz w:val="16"/>
                <w:szCs w:val="16"/>
              </w:rPr>
            </w:pPr>
            <w:r w:rsidRPr="00EE4B42">
              <w:rPr>
                <w:rFonts w:ascii="Arial" w:hAnsi="Arial" w:cs="Arial"/>
                <w:sz w:val="16"/>
                <w:szCs w:val="16"/>
              </w:rPr>
              <w:t>61,164</w:t>
            </w:r>
          </w:p>
        </w:tc>
        <w:tc>
          <w:tcPr>
            <w:tcW w:w="1350" w:type="dxa"/>
            <w:tcBorders>
              <w:top w:val="nil"/>
              <w:left w:val="nil"/>
              <w:bottom w:val="nil"/>
              <w:right w:val="nil"/>
            </w:tcBorders>
          </w:tcPr>
          <w:p w14:paraId="371F39A5" w14:textId="77777777" w:rsidR="00405E69" w:rsidRPr="00EE4B42" w:rsidRDefault="00405E69" w:rsidP="00405E69">
            <w:pPr>
              <w:pBdr>
                <w:bottom w:val="double" w:sz="6" w:space="1" w:color="auto"/>
              </w:pBdr>
              <w:tabs>
                <w:tab w:val="decimal" w:pos="975"/>
              </w:tabs>
              <w:spacing w:line="300" w:lineRule="exact"/>
              <w:rPr>
                <w:rFonts w:ascii="Arial" w:hAnsi="Arial" w:cs="Arial"/>
                <w:sz w:val="16"/>
                <w:szCs w:val="16"/>
              </w:rPr>
            </w:pPr>
            <w:r w:rsidRPr="00EE4B42">
              <w:rPr>
                <w:rFonts w:ascii="Arial" w:hAnsi="Arial" w:cs="Arial"/>
                <w:sz w:val="16"/>
                <w:szCs w:val="16"/>
              </w:rPr>
              <w:t>1,772</w:t>
            </w:r>
          </w:p>
        </w:tc>
        <w:tc>
          <w:tcPr>
            <w:tcW w:w="1350" w:type="dxa"/>
            <w:tcBorders>
              <w:top w:val="nil"/>
              <w:left w:val="nil"/>
              <w:bottom w:val="nil"/>
              <w:right w:val="nil"/>
            </w:tcBorders>
          </w:tcPr>
          <w:p w14:paraId="43F33D51" w14:textId="77777777" w:rsidR="00405E69" w:rsidRPr="00EE4B42" w:rsidRDefault="00405E69" w:rsidP="00405E69">
            <w:pPr>
              <w:pBdr>
                <w:bottom w:val="double" w:sz="6" w:space="1" w:color="auto"/>
              </w:pBdr>
              <w:tabs>
                <w:tab w:val="decimal" w:pos="975"/>
              </w:tabs>
              <w:spacing w:line="300" w:lineRule="exact"/>
              <w:rPr>
                <w:rFonts w:ascii="Arial" w:hAnsi="Arial" w:cs="Arial"/>
                <w:sz w:val="16"/>
                <w:szCs w:val="16"/>
              </w:rPr>
            </w:pPr>
            <w:r w:rsidRPr="00EE4B42">
              <w:rPr>
                <w:rFonts w:ascii="Arial" w:hAnsi="Arial" w:cs="Arial"/>
                <w:sz w:val="16"/>
                <w:szCs w:val="16"/>
              </w:rPr>
              <w:t>-</w:t>
            </w:r>
          </w:p>
        </w:tc>
        <w:tc>
          <w:tcPr>
            <w:tcW w:w="1260" w:type="dxa"/>
            <w:tcBorders>
              <w:top w:val="nil"/>
              <w:left w:val="nil"/>
              <w:bottom w:val="nil"/>
              <w:right w:val="nil"/>
            </w:tcBorders>
          </w:tcPr>
          <w:p w14:paraId="6584261D" w14:textId="77777777" w:rsidR="00405E69" w:rsidRPr="00EE4B42" w:rsidRDefault="00405E69" w:rsidP="00405E69">
            <w:pPr>
              <w:pBdr>
                <w:bottom w:val="double" w:sz="6" w:space="1" w:color="auto"/>
              </w:pBdr>
              <w:tabs>
                <w:tab w:val="decimal" w:pos="975"/>
              </w:tabs>
              <w:spacing w:line="300" w:lineRule="exact"/>
              <w:rPr>
                <w:rFonts w:ascii="Arial" w:hAnsi="Arial" w:cs="Arial"/>
                <w:sz w:val="16"/>
                <w:szCs w:val="16"/>
              </w:rPr>
            </w:pPr>
            <w:r w:rsidRPr="00EE4B42">
              <w:rPr>
                <w:rFonts w:ascii="Arial" w:hAnsi="Arial" w:cs="Arial"/>
                <w:sz w:val="16"/>
                <w:szCs w:val="16"/>
              </w:rPr>
              <w:t>65,936</w:t>
            </w:r>
          </w:p>
        </w:tc>
      </w:tr>
      <w:tr w:rsidR="001B1A21" w:rsidRPr="005F3A87" w14:paraId="1F5A6999" w14:textId="77777777" w:rsidTr="00EE4B42">
        <w:trPr>
          <w:trHeight w:val="305"/>
        </w:trPr>
        <w:tc>
          <w:tcPr>
            <w:tcW w:w="2880" w:type="dxa"/>
            <w:tcBorders>
              <w:top w:val="nil"/>
              <w:left w:val="nil"/>
              <w:bottom w:val="nil"/>
              <w:right w:val="nil"/>
            </w:tcBorders>
          </w:tcPr>
          <w:p w14:paraId="1F05F87C" w14:textId="77777777" w:rsidR="001B1A21" w:rsidRPr="00EE4B42" w:rsidRDefault="001B1A21" w:rsidP="001B1A21">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1 January 20</w:t>
            </w:r>
            <w:r>
              <w:rPr>
                <w:rFonts w:ascii="Arial" w:hAnsi="Arial" w:cs="Arial"/>
                <w:sz w:val="16"/>
                <w:szCs w:val="16"/>
              </w:rPr>
              <w:t>20</w:t>
            </w:r>
          </w:p>
        </w:tc>
        <w:tc>
          <w:tcPr>
            <w:tcW w:w="1350" w:type="dxa"/>
            <w:tcBorders>
              <w:top w:val="nil"/>
              <w:left w:val="nil"/>
              <w:bottom w:val="nil"/>
              <w:right w:val="nil"/>
            </w:tcBorders>
          </w:tcPr>
          <w:p w14:paraId="431A7A86" w14:textId="77777777" w:rsidR="001B1A21" w:rsidRPr="00EE4B42" w:rsidRDefault="001B1A21" w:rsidP="001B1A21">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3,000</w:t>
            </w:r>
          </w:p>
        </w:tc>
        <w:tc>
          <w:tcPr>
            <w:tcW w:w="1350" w:type="dxa"/>
            <w:tcBorders>
              <w:top w:val="nil"/>
              <w:left w:val="nil"/>
              <w:bottom w:val="nil"/>
              <w:right w:val="nil"/>
            </w:tcBorders>
          </w:tcPr>
          <w:p w14:paraId="69DB3979" w14:textId="77777777" w:rsidR="001B1A21" w:rsidRPr="00EE4B42" w:rsidRDefault="001B1A21" w:rsidP="001B1A21">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39,007</w:t>
            </w:r>
          </w:p>
        </w:tc>
        <w:tc>
          <w:tcPr>
            <w:tcW w:w="1350" w:type="dxa"/>
            <w:tcBorders>
              <w:top w:val="nil"/>
              <w:left w:val="nil"/>
              <w:bottom w:val="nil"/>
              <w:right w:val="nil"/>
            </w:tcBorders>
          </w:tcPr>
          <w:p w14:paraId="1A38CC26" w14:textId="77777777" w:rsidR="001B1A21" w:rsidRPr="00EE4B42" w:rsidRDefault="001B1A21" w:rsidP="001B1A21">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923</w:t>
            </w:r>
          </w:p>
        </w:tc>
        <w:tc>
          <w:tcPr>
            <w:tcW w:w="1350" w:type="dxa"/>
            <w:tcBorders>
              <w:top w:val="nil"/>
              <w:left w:val="nil"/>
              <w:bottom w:val="nil"/>
              <w:right w:val="nil"/>
            </w:tcBorders>
          </w:tcPr>
          <w:p w14:paraId="0FFC8495" w14:textId="77777777" w:rsidR="001B1A21" w:rsidRPr="00EE4B42" w:rsidRDefault="001B1A21" w:rsidP="001B1A21">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849</w:t>
            </w:r>
          </w:p>
        </w:tc>
        <w:tc>
          <w:tcPr>
            <w:tcW w:w="1260" w:type="dxa"/>
            <w:tcBorders>
              <w:top w:val="nil"/>
              <w:left w:val="nil"/>
              <w:bottom w:val="nil"/>
              <w:right w:val="nil"/>
            </w:tcBorders>
          </w:tcPr>
          <w:p w14:paraId="6576F323" w14:textId="77777777" w:rsidR="001B1A21" w:rsidRPr="00EE4B42" w:rsidRDefault="001B1A21" w:rsidP="001B1A21">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43,779</w:t>
            </w:r>
          </w:p>
        </w:tc>
      </w:tr>
      <w:tr w:rsidR="001B1A21" w:rsidRPr="005F3A87" w14:paraId="25A3FA28" w14:textId="77777777" w:rsidTr="00EE4B42">
        <w:trPr>
          <w:trHeight w:val="305"/>
        </w:trPr>
        <w:tc>
          <w:tcPr>
            <w:tcW w:w="2880" w:type="dxa"/>
            <w:tcBorders>
              <w:top w:val="nil"/>
              <w:left w:val="nil"/>
              <w:bottom w:val="nil"/>
              <w:right w:val="nil"/>
            </w:tcBorders>
          </w:tcPr>
          <w:p w14:paraId="6A91CAED" w14:textId="77777777" w:rsidR="001B1A21" w:rsidRPr="00EE4B42" w:rsidRDefault="001B1A21" w:rsidP="001B1A21">
            <w:pPr>
              <w:tabs>
                <w:tab w:val="left" w:pos="132"/>
                <w:tab w:val="center" w:pos="8010"/>
              </w:tabs>
              <w:spacing w:line="300" w:lineRule="exact"/>
              <w:jc w:val="both"/>
              <w:rPr>
                <w:rFonts w:ascii="Arial" w:hAnsi="Arial" w:cs="Arial"/>
                <w:sz w:val="16"/>
                <w:szCs w:val="16"/>
              </w:rPr>
            </w:pPr>
            <w:r w:rsidRPr="00EE4B42">
              <w:rPr>
                <w:rFonts w:ascii="Arial" w:hAnsi="Arial" w:cs="Arial"/>
                <w:sz w:val="16"/>
                <w:szCs w:val="16"/>
              </w:rPr>
              <w:t>31 December 2020</w:t>
            </w:r>
          </w:p>
        </w:tc>
        <w:tc>
          <w:tcPr>
            <w:tcW w:w="1350" w:type="dxa"/>
            <w:tcBorders>
              <w:top w:val="nil"/>
              <w:left w:val="nil"/>
              <w:bottom w:val="nil"/>
              <w:right w:val="nil"/>
            </w:tcBorders>
          </w:tcPr>
          <w:p w14:paraId="7622D6B6" w14:textId="77777777" w:rsidR="001B1A21" w:rsidRPr="00EE4B42" w:rsidRDefault="001B1A21" w:rsidP="001B1A21">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3,000</w:t>
            </w:r>
          </w:p>
        </w:tc>
        <w:tc>
          <w:tcPr>
            <w:tcW w:w="1350" w:type="dxa"/>
            <w:tcBorders>
              <w:top w:val="nil"/>
              <w:left w:val="nil"/>
              <w:bottom w:val="nil"/>
              <w:right w:val="nil"/>
            </w:tcBorders>
          </w:tcPr>
          <w:p w14:paraId="3194048C" w14:textId="77777777" w:rsidR="001B1A21" w:rsidRPr="00EE4B42" w:rsidRDefault="001B1A21" w:rsidP="001B1A21">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27,871</w:t>
            </w:r>
          </w:p>
        </w:tc>
        <w:tc>
          <w:tcPr>
            <w:tcW w:w="1350" w:type="dxa"/>
            <w:tcBorders>
              <w:top w:val="nil"/>
              <w:left w:val="nil"/>
              <w:bottom w:val="nil"/>
              <w:right w:val="nil"/>
            </w:tcBorders>
          </w:tcPr>
          <w:p w14:paraId="167F2F3A" w14:textId="77777777" w:rsidR="001B1A21" w:rsidRPr="00EE4B42" w:rsidRDefault="001B1A21" w:rsidP="001B1A21">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391</w:t>
            </w:r>
          </w:p>
        </w:tc>
        <w:tc>
          <w:tcPr>
            <w:tcW w:w="1350" w:type="dxa"/>
            <w:tcBorders>
              <w:top w:val="nil"/>
              <w:left w:val="nil"/>
              <w:bottom w:val="nil"/>
              <w:right w:val="nil"/>
            </w:tcBorders>
          </w:tcPr>
          <w:p w14:paraId="284378AC" w14:textId="77777777" w:rsidR="001B1A21" w:rsidRPr="00EE4B42" w:rsidRDefault="001B1A21" w:rsidP="001B1A21">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518</w:t>
            </w:r>
          </w:p>
        </w:tc>
        <w:tc>
          <w:tcPr>
            <w:tcW w:w="1260" w:type="dxa"/>
            <w:tcBorders>
              <w:top w:val="nil"/>
              <w:left w:val="nil"/>
              <w:bottom w:val="nil"/>
              <w:right w:val="nil"/>
            </w:tcBorders>
          </w:tcPr>
          <w:p w14:paraId="3F792597" w14:textId="77777777" w:rsidR="001B1A21" w:rsidRPr="00EE4B42" w:rsidRDefault="001B1A21" w:rsidP="001B1A21">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31,780</w:t>
            </w:r>
          </w:p>
        </w:tc>
      </w:tr>
      <w:tr w:rsidR="001B1A21" w:rsidRPr="005F3A87" w14:paraId="77EFCF2A" w14:textId="77777777" w:rsidTr="00EE4B42">
        <w:trPr>
          <w:trHeight w:val="305"/>
        </w:trPr>
        <w:tc>
          <w:tcPr>
            <w:tcW w:w="2880" w:type="dxa"/>
            <w:tcBorders>
              <w:top w:val="nil"/>
              <w:left w:val="nil"/>
              <w:bottom w:val="nil"/>
              <w:right w:val="nil"/>
            </w:tcBorders>
          </w:tcPr>
          <w:p w14:paraId="1EC0A461" w14:textId="77777777" w:rsidR="001B1A21" w:rsidRPr="00EE4B42" w:rsidRDefault="001B1A21" w:rsidP="001B1A21">
            <w:pPr>
              <w:tabs>
                <w:tab w:val="center" w:pos="8010"/>
              </w:tabs>
              <w:spacing w:line="300" w:lineRule="exact"/>
              <w:jc w:val="both"/>
              <w:rPr>
                <w:rFonts w:ascii="Arial" w:hAnsi="Arial" w:cs="Arial"/>
                <w:b/>
                <w:bCs/>
                <w:sz w:val="16"/>
                <w:szCs w:val="16"/>
                <w:cs/>
              </w:rPr>
            </w:pPr>
            <w:r w:rsidRPr="00EE4B42">
              <w:rPr>
                <w:rFonts w:ascii="Arial" w:hAnsi="Arial" w:cs="Arial"/>
                <w:b/>
                <w:bCs/>
                <w:sz w:val="16"/>
                <w:szCs w:val="16"/>
              </w:rPr>
              <w:t>Depreciation for the year</w:t>
            </w:r>
          </w:p>
        </w:tc>
        <w:tc>
          <w:tcPr>
            <w:tcW w:w="1350" w:type="dxa"/>
            <w:tcBorders>
              <w:top w:val="nil"/>
              <w:left w:val="nil"/>
              <w:bottom w:val="nil"/>
              <w:right w:val="nil"/>
            </w:tcBorders>
          </w:tcPr>
          <w:p w14:paraId="5F6EDA87" w14:textId="77777777" w:rsidR="001B1A21" w:rsidRPr="00EE4B42" w:rsidRDefault="001B1A21" w:rsidP="001B1A21">
            <w:pPr>
              <w:tabs>
                <w:tab w:val="decimal" w:pos="774"/>
              </w:tabs>
              <w:spacing w:line="300" w:lineRule="exact"/>
              <w:rPr>
                <w:rFonts w:ascii="Arial" w:hAnsi="Arial" w:cs="Arial"/>
                <w:sz w:val="16"/>
                <w:szCs w:val="16"/>
              </w:rPr>
            </w:pPr>
          </w:p>
        </w:tc>
        <w:tc>
          <w:tcPr>
            <w:tcW w:w="1350" w:type="dxa"/>
            <w:tcBorders>
              <w:top w:val="nil"/>
              <w:left w:val="nil"/>
              <w:bottom w:val="nil"/>
              <w:right w:val="nil"/>
            </w:tcBorders>
          </w:tcPr>
          <w:p w14:paraId="3AC25D36" w14:textId="77777777" w:rsidR="001B1A21" w:rsidRPr="00EE4B42" w:rsidRDefault="001B1A21" w:rsidP="001B1A21">
            <w:pPr>
              <w:tabs>
                <w:tab w:val="decimal" w:pos="774"/>
              </w:tabs>
              <w:spacing w:line="300" w:lineRule="exact"/>
              <w:rPr>
                <w:rFonts w:ascii="Arial" w:hAnsi="Arial" w:cs="Arial"/>
                <w:sz w:val="16"/>
                <w:szCs w:val="16"/>
              </w:rPr>
            </w:pPr>
          </w:p>
        </w:tc>
        <w:tc>
          <w:tcPr>
            <w:tcW w:w="1350" w:type="dxa"/>
            <w:tcBorders>
              <w:top w:val="nil"/>
              <w:left w:val="nil"/>
              <w:bottom w:val="nil"/>
              <w:right w:val="nil"/>
            </w:tcBorders>
          </w:tcPr>
          <w:p w14:paraId="4D7EB73C" w14:textId="77777777" w:rsidR="001B1A21" w:rsidRPr="00EE4B42" w:rsidRDefault="001B1A21" w:rsidP="001B1A21">
            <w:pPr>
              <w:tabs>
                <w:tab w:val="decimal" w:pos="774"/>
              </w:tabs>
              <w:spacing w:line="300" w:lineRule="exact"/>
              <w:rPr>
                <w:rFonts w:ascii="Arial" w:hAnsi="Arial" w:cs="Arial"/>
                <w:sz w:val="16"/>
                <w:szCs w:val="16"/>
              </w:rPr>
            </w:pPr>
          </w:p>
        </w:tc>
        <w:tc>
          <w:tcPr>
            <w:tcW w:w="1350" w:type="dxa"/>
            <w:tcBorders>
              <w:top w:val="nil"/>
              <w:left w:val="nil"/>
              <w:bottom w:val="nil"/>
              <w:right w:val="nil"/>
            </w:tcBorders>
          </w:tcPr>
          <w:p w14:paraId="114851BD" w14:textId="77777777" w:rsidR="001B1A21" w:rsidRPr="00EE4B42" w:rsidRDefault="001B1A21" w:rsidP="001B1A21">
            <w:pPr>
              <w:tabs>
                <w:tab w:val="decimal" w:pos="774"/>
              </w:tabs>
              <w:spacing w:line="300" w:lineRule="exact"/>
              <w:rPr>
                <w:rFonts w:ascii="Arial" w:hAnsi="Arial" w:cs="Arial"/>
                <w:sz w:val="16"/>
                <w:szCs w:val="16"/>
              </w:rPr>
            </w:pPr>
          </w:p>
        </w:tc>
        <w:tc>
          <w:tcPr>
            <w:tcW w:w="1260" w:type="dxa"/>
            <w:tcBorders>
              <w:top w:val="nil"/>
              <w:left w:val="nil"/>
              <w:bottom w:val="nil"/>
              <w:right w:val="nil"/>
            </w:tcBorders>
          </w:tcPr>
          <w:p w14:paraId="1E748A71" w14:textId="77777777" w:rsidR="001B1A21" w:rsidRPr="00EE4B42" w:rsidRDefault="001B1A21" w:rsidP="001B1A21">
            <w:pPr>
              <w:tabs>
                <w:tab w:val="decimal" w:pos="975"/>
              </w:tabs>
              <w:spacing w:line="300" w:lineRule="exact"/>
              <w:rPr>
                <w:rFonts w:ascii="Arial" w:hAnsi="Arial" w:cs="Arial"/>
                <w:sz w:val="16"/>
                <w:szCs w:val="16"/>
              </w:rPr>
            </w:pPr>
          </w:p>
        </w:tc>
      </w:tr>
      <w:tr w:rsidR="001B1A21" w:rsidRPr="005F3A87" w14:paraId="22FF0708" w14:textId="77777777" w:rsidTr="006A5F58">
        <w:trPr>
          <w:trHeight w:val="305"/>
        </w:trPr>
        <w:tc>
          <w:tcPr>
            <w:tcW w:w="8280" w:type="dxa"/>
            <w:gridSpan w:val="5"/>
            <w:tcBorders>
              <w:top w:val="nil"/>
              <w:left w:val="nil"/>
              <w:bottom w:val="nil"/>
              <w:right w:val="nil"/>
            </w:tcBorders>
          </w:tcPr>
          <w:p w14:paraId="45EB6E5A" w14:textId="77777777" w:rsidR="001B1A21" w:rsidRPr="00EE4B42" w:rsidRDefault="001B1A21" w:rsidP="001B1A21">
            <w:pPr>
              <w:spacing w:line="300" w:lineRule="exact"/>
              <w:rPr>
                <w:rFonts w:ascii="Arial" w:hAnsi="Arial" w:cs="Arial"/>
                <w:sz w:val="16"/>
                <w:szCs w:val="16"/>
              </w:rPr>
            </w:pPr>
            <w:r w:rsidRPr="00EE4B42">
              <w:rPr>
                <w:rFonts w:ascii="Arial" w:hAnsi="Arial" w:cs="Arial"/>
                <w:sz w:val="16"/>
                <w:szCs w:val="16"/>
              </w:rPr>
              <w:t>2019 (Baht 30 million included in rental and service cost and the balance in selling and</w:t>
            </w:r>
            <w:r>
              <w:rPr>
                <w:rFonts w:ascii="Arial" w:hAnsi="Arial" w:cs="Arial"/>
                <w:sz w:val="16"/>
                <w:szCs w:val="16"/>
              </w:rPr>
              <w:t xml:space="preserve"> </w:t>
            </w:r>
            <w:r w:rsidRPr="00EE4B42">
              <w:rPr>
                <w:rFonts w:ascii="Arial" w:hAnsi="Arial" w:cs="Arial"/>
                <w:sz w:val="16"/>
                <w:szCs w:val="16"/>
              </w:rPr>
              <w:t>administrative expenses)</w:t>
            </w:r>
          </w:p>
        </w:tc>
        <w:tc>
          <w:tcPr>
            <w:tcW w:w="1260" w:type="dxa"/>
            <w:tcBorders>
              <w:top w:val="nil"/>
              <w:left w:val="nil"/>
              <w:bottom w:val="nil"/>
              <w:right w:val="nil"/>
            </w:tcBorders>
          </w:tcPr>
          <w:p w14:paraId="73F54257" w14:textId="77777777" w:rsidR="001B1A21" w:rsidRPr="00EE4B42" w:rsidRDefault="001B1A21" w:rsidP="001B1A21">
            <w:pPr>
              <w:pBdr>
                <w:bottom w:val="double" w:sz="6" w:space="1" w:color="auto"/>
              </w:pBdr>
              <w:tabs>
                <w:tab w:val="decimal" w:pos="994"/>
              </w:tabs>
              <w:spacing w:line="300" w:lineRule="exact"/>
              <w:rPr>
                <w:rFonts w:ascii="Arial" w:hAnsi="Arial" w:cs="Arial"/>
                <w:sz w:val="16"/>
                <w:szCs w:val="16"/>
              </w:rPr>
            </w:pPr>
            <w:r w:rsidRPr="00EE4B42">
              <w:rPr>
                <w:rFonts w:ascii="Arial" w:hAnsi="Arial" w:cs="Arial"/>
                <w:sz w:val="16"/>
                <w:szCs w:val="16"/>
              </w:rPr>
              <w:t>32,711</w:t>
            </w:r>
          </w:p>
        </w:tc>
      </w:tr>
      <w:tr w:rsidR="001B1A21" w:rsidRPr="005F3A87" w14:paraId="021D5326" w14:textId="77777777" w:rsidTr="006A5F58">
        <w:trPr>
          <w:trHeight w:val="305"/>
        </w:trPr>
        <w:tc>
          <w:tcPr>
            <w:tcW w:w="8280" w:type="dxa"/>
            <w:gridSpan w:val="5"/>
            <w:tcBorders>
              <w:top w:val="nil"/>
              <w:left w:val="nil"/>
              <w:bottom w:val="nil"/>
              <w:right w:val="nil"/>
            </w:tcBorders>
          </w:tcPr>
          <w:p w14:paraId="2CBD8876" w14:textId="77777777" w:rsidR="001B1A21" w:rsidRPr="00EE4B42" w:rsidRDefault="001B1A21" w:rsidP="001B1A21">
            <w:pPr>
              <w:spacing w:line="300" w:lineRule="exact"/>
              <w:rPr>
                <w:rFonts w:ascii="Arial" w:hAnsi="Arial" w:cs="Arial"/>
                <w:sz w:val="16"/>
                <w:szCs w:val="16"/>
              </w:rPr>
            </w:pPr>
            <w:r w:rsidRPr="00EE4B42">
              <w:rPr>
                <w:rFonts w:ascii="Arial" w:hAnsi="Arial" w:cs="Arial"/>
                <w:sz w:val="16"/>
                <w:szCs w:val="16"/>
              </w:rPr>
              <w:t xml:space="preserve">2020 (Baht </w:t>
            </w:r>
            <w:r>
              <w:rPr>
                <w:rFonts w:ascii="Arial" w:hAnsi="Arial" w:cs="Arial"/>
                <w:sz w:val="16"/>
                <w:szCs w:val="16"/>
              </w:rPr>
              <w:t>13</w:t>
            </w:r>
            <w:r w:rsidRPr="00EE4B42">
              <w:rPr>
                <w:rFonts w:ascii="Arial" w:hAnsi="Arial" w:cs="Arial"/>
                <w:sz w:val="16"/>
                <w:szCs w:val="16"/>
              </w:rPr>
              <w:t xml:space="preserve"> million included in rental and service cost and the balance in selling and</w:t>
            </w:r>
            <w:r>
              <w:rPr>
                <w:rFonts w:ascii="Arial" w:hAnsi="Arial" w:cs="Arial"/>
                <w:sz w:val="16"/>
                <w:szCs w:val="16"/>
              </w:rPr>
              <w:t xml:space="preserve"> </w:t>
            </w:r>
            <w:r w:rsidRPr="00EE4B42">
              <w:rPr>
                <w:rFonts w:ascii="Arial" w:hAnsi="Arial" w:cs="Arial"/>
                <w:sz w:val="16"/>
                <w:szCs w:val="16"/>
              </w:rPr>
              <w:t>administrative expenses)</w:t>
            </w:r>
          </w:p>
        </w:tc>
        <w:tc>
          <w:tcPr>
            <w:tcW w:w="1260" w:type="dxa"/>
            <w:tcBorders>
              <w:top w:val="nil"/>
              <w:left w:val="nil"/>
              <w:bottom w:val="nil"/>
              <w:right w:val="nil"/>
            </w:tcBorders>
            <w:vAlign w:val="bottom"/>
          </w:tcPr>
          <w:p w14:paraId="7E28E670" w14:textId="0835FDDF" w:rsidR="001B1A21" w:rsidRPr="00EE4B42" w:rsidRDefault="001B1A21" w:rsidP="001B1A21">
            <w:pPr>
              <w:pBdr>
                <w:bottom w:val="double" w:sz="6" w:space="1" w:color="auto"/>
              </w:pBdr>
              <w:tabs>
                <w:tab w:val="decimal" w:pos="994"/>
              </w:tabs>
              <w:spacing w:line="300" w:lineRule="exact"/>
              <w:rPr>
                <w:rFonts w:ascii="Arial" w:hAnsi="Arial" w:cs="Arial"/>
                <w:sz w:val="16"/>
                <w:szCs w:val="16"/>
              </w:rPr>
            </w:pPr>
            <w:r>
              <w:rPr>
                <w:rFonts w:ascii="Arial" w:hAnsi="Arial" w:cs="Arial"/>
                <w:sz w:val="16"/>
                <w:szCs w:val="16"/>
              </w:rPr>
              <w:t>14,95</w:t>
            </w:r>
            <w:r w:rsidR="004A6144">
              <w:rPr>
                <w:rFonts w:ascii="Arial" w:hAnsi="Arial" w:cs="Arial"/>
                <w:sz w:val="16"/>
                <w:szCs w:val="16"/>
              </w:rPr>
              <w:t>3</w:t>
            </w:r>
          </w:p>
        </w:tc>
      </w:tr>
    </w:tbl>
    <w:p w14:paraId="3A0B810B" w14:textId="23D145F3" w:rsidR="004370DF" w:rsidRPr="005F3A87" w:rsidRDefault="00EE4B42" w:rsidP="00EE4B42">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370DF" w:rsidRPr="005F3A87">
        <w:rPr>
          <w:rFonts w:ascii="Arial" w:hAnsi="Arial" w:cs="Arial"/>
          <w:sz w:val="22"/>
          <w:szCs w:val="22"/>
        </w:rPr>
        <w:t>As at 31 December 20</w:t>
      </w:r>
      <w:r w:rsidR="00933B62" w:rsidRPr="005F3A87">
        <w:rPr>
          <w:rFonts w:ascii="Arial" w:hAnsi="Arial" w:cs="Arial"/>
          <w:sz w:val="22"/>
          <w:szCs w:val="22"/>
        </w:rPr>
        <w:t>20</w:t>
      </w:r>
      <w:r w:rsidR="004370DF" w:rsidRPr="005F3A87">
        <w:rPr>
          <w:rFonts w:ascii="Arial" w:hAnsi="Arial" w:cs="Arial"/>
          <w:sz w:val="22"/>
          <w:szCs w:val="22"/>
        </w:rPr>
        <w:t xml:space="preserve">, certain items of </w:t>
      </w:r>
      <w:r w:rsidR="00E91D22" w:rsidRPr="005F3A87">
        <w:rPr>
          <w:rFonts w:ascii="Arial" w:hAnsi="Arial" w:cs="Arial"/>
          <w:sz w:val="22"/>
          <w:szCs w:val="22"/>
        </w:rPr>
        <w:t>f</w:t>
      </w:r>
      <w:r w:rsidR="00F4267E" w:rsidRPr="005F3A87">
        <w:rPr>
          <w:rFonts w:ascii="Arial" w:hAnsi="Arial" w:cs="Arial"/>
          <w:sz w:val="22"/>
          <w:szCs w:val="22"/>
        </w:rPr>
        <w:t>urniture</w:t>
      </w:r>
      <w:r w:rsidR="00E91D22" w:rsidRPr="005F3A87">
        <w:rPr>
          <w:rFonts w:ascii="Arial" w:hAnsi="Arial" w:cs="Arial"/>
          <w:sz w:val="22"/>
          <w:szCs w:val="22"/>
        </w:rPr>
        <w:t>, fixtures</w:t>
      </w:r>
      <w:r w:rsidR="00F4267E" w:rsidRPr="005F3A87">
        <w:rPr>
          <w:rFonts w:ascii="Arial" w:hAnsi="Arial" w:cs="Arial"/>
          <w:sz w:val="22"/>
          <w:szCs w:val="22"/>
        </w:rPr>
        <w:t xml:space="preserve"> and </w:t>
      </w:r>
      <w:r w:rsidR="004370DF" w:rsidRPr="005F3A87">
        <w:rPr>
          <w:rFonts w:ascii="Arial" w:hAnsi="Arial" w:cs="Arial"/>
          <w:sz w:val="22"/>
          <w:szCs w:val="22"/>
        </w:rPr>
        <w:t xml:space="preserve">equipment were fully depreciated but are still in use. The gross carrying amount before deducting accumulated depreciation of those assets amounted to approximately Baht </w:t>
      </w:r>
      <w:r w:rsidR="00304CDF">
        <w:rPr>
          <w:rFonts w:ascii="Arial" w:hAnsi="Arial" w:cs="Arial"/>
          <w:sz w:val="22"/>
          <w:szCs w:val="22"/>
        </w:rPr>
        <w:t>24</w:t>
      </w:r>
      <w:r w:rsidR="004370DF" w:rsidRPr="005F3A87">
        <w:rPr>
          <w:rFonts w:ascii="Arial" w:hAnsi="Arial" w:cs="Arial"/>
          <w:sz w:val="22"/>
          <w:szCs w:val="22"/>
        </w:rPr>
        <w:t xml:space="preserve"> million (201</w:t>
      </w:r>
      <w:r w:rsidR="00933B62" w:rsidRPr="005F3A87">
        <w:rPr>
          <w:rFonts w:ascii="Arial" w:hAnsi="Arial" w:cs="Arial"/>
          <w:sz w:val="22"/>
          <w:szCs w:val="22"/>
        </w:rPr>
        <w:t>9</w:t>
      </w:r>
      <w:r w:rsidR="004370DF" w:rsidRPr="005F3A87">
        <w:rPr>
          <w:rFonts w:ascii="Arial" w:hAnsi="Arial" w:cs="Arial"/>
          <w:sz w:val="22"/>
          <w:szCs w:val="22"/>
        </w:rPr>
        <w:t xml:space="preserve">: Baht </w:t>
      </w:r>
      <w:r w:rsidR="00933B62" w:rsidRPr="005F3A87">
        <w:rPr>
          <w:rFonts w:ascii="Arial" w:hAnsi="Arial" w:cs="Arial"/>
          <w:sz w:val="22"/>
          <w:szCs w:val="22"/>
        </w:rPr>
        <w:t>24</w:t>
      </w:r>
      <w:r w:rsidR="004370DF" w:rsidRPr="005F3A87">
        <w:rPr>
          <w:rFonts w:ascii="Arial" w:hAnsi="Arial" w:cs="Arial"/>
          <w:sz w:val="22"/>
          <w:szCs w:val="22"/>
        </w:rPr>
        <w:t xml:space="preserve"> million).</w:t>
      </w:r>
    </w:p>
    <w:p w14:paraId="66624B3A" w14:textId="0FA04545" w:rsidR="00AC77C0" w:rsidRDefault="00100784" w:rsidP="005F3A87">
      <w:pPr>
        <w:tabs>
          <w:tab w:val="left" w:pos="288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FF4AFD">
        <w:rPr>
          <w:rFonts w:ascii="Arial" w:hAnsi="Arial" w:cs="Arial"/>
          <w:sz w:val="22"/>
          <w:szCs w:val="22"/>
        </w:rPr>
        <w:t>T</w:t>
      </w:r>
      <w:r w:rsidR="004370DF" w:rsidRPr="005F3A87">
        <w:rPr>
          <w:rFonts w:ascii="Arial" w:hAnsi="Arial" w:cs="Arial"/>
          <w:sz w:val="22"/>
          <w:szCs w:val="22"/>
        </w:rPr>
        <w:t>he Company ha</w:t>
      </w:r>
      <w:r w:rsidR="001B1A21">
        <w:rPr>
          <w:rFonts w:ascii="Arial" w:hAnsi="Arial" w:cs="Arial"/>
          <w:sz w:val="22"/>
          <w:szCs w:val="22"/>
        </w:rPr>
        <w:t>s</w:t>
      </w:r>
      <w:r w:rsidR="004370DF" w:rsidRPr="005F3A87">
        <w:rPr>
          <w:rFonts w:ascii="Arial" w:hAnsi="Arial" w:cs="Arial"/>
          <w:sz w:val="22"/>
          <w:szCs w:val="22"/>
        </w:rPr>
        <w:t xml:space="preserve"> </w:t>
      </w:r>
      <w:r w:rsidR="00F36B88">
        <w:rPr>
          <w:rFonts w:ascii="Arial" w:hAnsi="Arial" w:cs="Arial"/>
          <w:sz w:val="22"/>
          <w:szCs w:val="22"/>
        </w:rPr>
        <w:t>pledged</w:t>
      </w:r>
      <w:r w:rsidR="001B1A21">
        <w:rPr>
          <w:rFonts w:ascii="Arial" w:hAnsi="Arial" w:cs="Arial"/>
          <w:sz w:val="22"/>
          <w:szCs w:val="22"/>
        </w:rPr>
        <w:t xml:space="preserve"> its land with net book value of Baht 3 million as collateral against long-term loan, as discussed in Note </w:t>
      </w:r>
      <w:r w:rsidR="007F206E">
        <w:rPr>
          <w:rFonts w:ascii="Arial" w:hAnsi="Arial" w:cs="Arial"/>
          <w:sz w:val="22"/>
          <w:szCs w:val="22"/>
        </w:rPr>
        <w:t>18</w:t>
      </w:r>
      <w:r w:rsidR="001B1A21">
        <w:rPr>
          <w:rFonts w:ascii="Arial" w:hAnsi="Arial" w:cs="Arial"/>
          <w:sz w:val="22"/>
          <w:szCs w:val="22"/>
        </w:rPr>
        <w:t xml:space="preserve"> </w:t>
      </w:r>
      <w:r w:rsidR="004370DF" w:rsidRPr="005F3A87">
        <w:rPr>
          <w:rFonts w:ascii="Arial" w:hAnsi="Arial" w:cs="Arial"/>
          <w:sz w:val="22"/>
          <w:szCs w:val="22"/>
        </w:rPr>
        <w:t>(201</w:t>
      </w:r>
      <w:r w:rsidR="002D0B44" w:rsidRPr="005F3A87">
        <w:rPr>
          <w:rFonts w:ascii="Arial" w:hAnsi="Arial" w:cs="Arial"/>
          <w:sz w:val="22"/>
          <w:szCs w:val="22"/>
        </w:rPr>
        <w:t>9</w:t>
      </w:r>
      <w:r w:rsidR="004370DF" w:rsidRPr="005F3A87">
        <w:rPr>
          <w:rFonts w:ascii="Arial" w:hAnsi="Arial" w:cs="Arial"/>
          <w:sz w:val="22"/>
          <w:szCs w:val="22"/>
        </w:rPr>
        <w:t xml:space="preserve">: </w:t>
      </w:r>
      <w:r w:rsidR="001B1A21">
        <w:rPr>
          <w:rFonts w:ascii="Arial" w:hAnsi="Arial" w:cs="Arial"/>
          <w:sz w:val="22"/>
          <w:szCs w:val="22"/>
        </w:rPr>
        <w:t>Nil</w:t>
      </w:r>
      <w:r w:rsidR="004370DF" w:rsidRPr="005F3A87">
        <w:rPr>
          <w:rFonts w:ascii="Arial" w:hAnsi="Arial" w:cs="Arial"/>
          <w:sz w:val="22"/>
          <w:szCs w:val="22"/>
        </w:rPr>
        <w:t>).</w:t>
      </w:r>
    </w:p>
    <w:p w14:paraId="66FC5B80" w14:textId="6F128A46" w:rsidR="004A6144" w:rsidRPr="005F3A87" w:rsidRDefault="004A6144" w:rsidP="005F3A87">
      <w:pPr>
        <w:tabs>
          <w:tab w:val="left" w:pos="288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t>As at 31 December 2019, the Company had vehicle under finance lease agreement with net book value amounting to Baht 1 million.</w:t>
      </w:r>
    </w:p>
    <w:p w14:paraId="63ECE4CF" w14:textId="77777777" w:rsidR="001B1A21" w:rsidRDefault="001B1A2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12B2E4" w14:textId="77777777" w:rsidR="0043360D" w:rsidRPr="005F3A87" w:rsidRDefault="00114F2F" w:rsidP="005F3A87">
      <w:pPr>
        <w:tabs>
          <w:tab w:val="left" w:pos="720"/>
          <w:tab w:val="left" w:pos="2160"/>
          <w:tab w:val="left" w:pos="6300"/>
          <w:tab w:val="center" w:pos="6740"/>
          <w:tab w:val="right" w:pos="7200"/>
          <w:tab w:val="left" w:pos="7820"/>
          <w:tab w:val="right" w:pos="8540"/>
        </w:tabs>
        <w:spacing w:before="120" w:after="120" w:line="380" w:lineRule="exact"/>
        <w:ind w:left="547" w:right="-7" w:hanging="547"/>
        <w:jc w:val="both"/>
        <w:rPr>
          <w:rFonts w:ascii="Arial" w:hAnsi="Arial" w:cs="Arial"/>
          <w:b/>
          <w:bCs/>
          <w:sz w:val="22"/>
          <w:szCs w:val="22"/>
        </w:rPr>
      </w:pPr>
      <w:r w:rsidRPr="005F3A87">
        <w:rPr>
          <w:rFonts w:ascii="Arial" w:hAnsi="Arial" w:cs="Arial"/>
          <w:b/>
          <w:bCs/>
          <w:sz w:val="22"/>
          <w:szCs w:val="22"/>
        </w:rPr>
        <w:lastRenderedPageBreak/>
        <w:t>14</w:t>
      </w:r>
      <w:r w:rsidR="0043360D" w:rsidRPr="005F3A87">
        <w:rPr>
          <w:rFonts w:ascii="Arial" w:hAnsi="Arial" w:cs="Arial"/>
          <w:b/>
          <w:bCs/>
          <w:sz w:val="22"/>
          <w:szCs w:val="22"/>
        </w:rPr>
        <w:t>.</w:t>
      </w:r>
      <w:r w:rsidR="0043360D" w:rsidRPr="005F3A87">
        <w:rPr>
          <w:rFonts w:ascii="Arial" w:hAnsi="Arial" w:cs="Arial"/>
          <w:b/>
          <w:bCs/>
          <w:sz w:val="22"/>
          <w:szCs w:val="22"/>
        </w:rPr>
        <w:tab/>
        <w:t>Intangible asset</w:t>
      </w:r>
    </w:p>
    <w:p w14:paraId="72659890" w14:textId="77777777" w:rsidR="00D24455" w:rsidRPr="005F3A87" w:rsidRDefault="00D24455" w:rsidP="005F3A87">
      <w:pPr>
        <w:tabs>
          <w:tab w:val="left" w:pos="2160"/>
          <w:tab w:val="center" w:pos="6840"/>
          <w:tab w:val="center" w:pos="8280"/>
        </w:tabs>
        <w:spacing w:before="120" w:after="120" w:line="380" w:lineRule="exact"/>
        <w:ind w:left="547" w:right="-7" w:hanging="547"/>
        <w:jc w:val="thaiDistribute"/>
        <w:rPr>
          <w:rFonts w:ascii="Arial" w:hAnsi="Arial" w:cs="Arial"/>
          <w:sz w:val="22"/>
          <w:szCs w:val="22"/>
        </w:rPr>
      </w:pPr>
      <w:r w:rsidRPr="005F3A87">
        <w:rPr>
          <w:rFonts w:ascii="Arial" w:hAnsi="Arial" w:cs="Arial"/>
          <w:b/>
          <w:bCs/>
          <w:sz w:val="22"/>
          <w:szCs w:val="22"/>
        </w:rPr>
        <w:tab/>
      </w:r>
      <w:r w:rsidRPr="005F3A87">
        <w:rPr>
          <w:rFonts w:ascii="Arial" w:hAnsi="Arial" w:cs="Arial"/>
          <w:sz w:val="22"/>
          <w:szCs w:val="22"/>
        </w:rPr>
        <w:t>The net book value of intangible assets as at 31 December 20</w:t>
      </w:r>
      <w:r w:rsidR="004778DC" w:rsidRPr="005F3A87">
        <w:rPr>
          <w:rFonts w:ascii="Arial" w:hAnsi="Arial" w:cs="Arial"/>
          <w:sz w:val="22"/>
          <w:szCs w:val="22"/>
        </w:rPr>
        <w:t>20</w:t>
      </w:r>
      <w:r w:rsidRPr="005F3A87">
        <w:rPr>
          <w:rFonts w:ascii="Arial" w:hAnsi="Arial" w:cs="Arial"/>
          <w:sz w:val="22"/>
          <w:szCs w:val="22"/>
        </w:rPr>
        <w:t xml:space="preserve"> and 201</w:t>
      </w:r>
      <w:r w:rsidR="004778DC" w:rsidRPr="005F3A87">
        <w:rPr>
          <w:rFonts w:ascii="Arial" w:hAnsi="Arial" w:cs="Arial"/>
          <w:sz w:val="22"/>
          <w:szCs w:val="22"/>
        </w:rPr>
        <w:t>9</w:t>
      </w:r>
      <w:r w:rsidRPr="005F3A87">
        <w:rPr>
          <w:rFonts w:ascii="Arial" w:hAnsi="Arial" w:cs="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60"/>
        <w:gridCol w:w="1620"/>
      </w:tblGrid>
      <w:tr w:rsidR="001B1A21" w:rsidRPr="00574AB8" w14:paraId="4F0FEA77" w14:textId="77777777" w:rsidTr="001B1A21">
        <w:tc>
          <w:tcPr>
            <w:tcW w:w="9180" w:type="dxa"/>
            <w:gridSpan w:val="2"/>
          </w:tcPr>
          <w:p w14:paraId="3E9AADF2" w14:textId="77777777" w:rsidR="001B1A21" w:rsidRPr="001B1A21" w:rsidRDefault="001B1A21" w:rsidP="001B1A21">
            <w:pPr>
              <w:tabs>
                <w:tab w:val="right" w:pos="1033"/>
              </w:tabs>
              <w:spacing w:line="380" w:lineRule="exact"/>
              <w:ind w:right="-72"/>
              <w:jc w:val="right"/>
              <w:rPr>
                <w:rFonts w:ascii="Arial" w:hAnsi="Arial" w:cs="Arial"/>
                <w:color w:val="000000" w:themeColor="text1"/>
                <w:sz w:val="22"/>
                <w:szCs w:val="22"/>
                <w:cs/>
              </w:rPr>
            </w:pPr>
            <w:r w:rsidRPr="001B1A21">
              <w:rPr>
                <w:rFonts w:ascii="Arial" w:hAnsi="Arial" w:cs="Arial"/>
                <w:color w:val="000000" w:themeColor="text1"/>
                <w:sz w:val="22"/>
                <w:szCs w:val="22"/>
                <w:cs/>
              </w:rPr>
              <w:t>(</w:t>
            </w:r>
            <w:r w:rsidRPr="001B1A21">
              <w:rPr>
                <w:rFonts w:ascii="Arial" w:hAnsi="Arial" w:cs="Arial"/>
                <w:color w:val="000000" w:themeColor="text1"/>
                <w:sz w:val="22"/>
                <w:szCs w:val="22"/>
              </w:rPr>
              <w:t>Unit: Thousand Baht</w:t>
            </w:r>
            <w:r w:rsidRPr="001B1A21">
              <w:rPr>
                <w:rFonts w:ascii="Arial" w:hAnsi="Arial" w:cs="Arial"/>
                <w:color w:val="000000" w:themeColor="text1"/>
                <w:sz w:val="22"/>
                <w:szCs w:val="22"/>
                <w:cs/>
              </w:rPr>
              <w:t>)</w:t>
            </w:r>
          </w:p>
        </w:tc>
      </w:tr>
      <w:tr w:rsidR="001B1A21" w:rsidRPr="00574AB8" w14:paraId="2A73741E" w14:textId="77777777" w:rsidTr="001B1A21">
        <w:tc>
          <w:tcPr>
            <w:tcW w:w="7560" w:type="dxa"/>
            <w:hideMark/>
          </w:tcPr>
          <w:p w14:paraId="30A2B0FF" w14:textId="77777777" w:rsidR="001B1A21" w:rsidRPr="001B1A21" w:rsidRDefault="001B1A21" w:rsidP="001B1A21">
            <w:pPr>
              <w:spacing w:line="380" w:lineRule="exact"/>
              <w:ind w:left="151" w:right="-72" w:hanging="151"/>
              <w:rPr>
                <w:rFonts w:ascii="Arial" w:hAnsi="Arial" w:cs="Arial"/>
                <w:color w:val="000000" w:themeColor="text1"/>
                <w:sz w:val="22"/>
                <w:szCs w:val="22"/>
                <w:cs/>
              </w:rPr>
            </w:pPr>
            <w:r w:rsidRPr="001B1A21">
              <w:rPr>
                <w:rFonts w:ascii="Arial" w:hAnsi="Arial" w:cs="Arial"/>
                <w:color w:val="000000" w:themeColor="text1"/>
                <w:sz w:val="22"/>
                <w:szCs w:val="22"/>
              </w:rPr>
              <w:t xml:space="preserve">As at </w:t>
            </w:r>
            <w:r w:rsidRPr="001B1A21">
              <w:rPr>
                <w:rFonts w:ascii="Arial" w:hAnsi="Arial" w:cs="Arial"/>
                <w:color w:val="000000" w:themeColor="text1"/>
                <w:sz w:val="22"/>
                <w:szCs w:val="22"/>
                <w:cs/>
              </w:rPr>
              <w:t xml:space="preserve">31 </w:t>
            </w:r>
            <w:r w:rsidRPr="001B1A21">
              <w:rPr>
                <w:rFonts w:ascii="Arial" w:hAnsi="Arial" w:cs="Arial"/>
                <w:color w:val="000000" w:themeColor="text1"/>
                <w:sz w:val="22"/>
                <w:szCs w:val="22"/>
              </w:rPr>
              <w:t xml:space="preserve">December </w:t>
            </w:r>
            <w:r w:rsidRPr="001B1A21">
              <w:rPr>
                <w:rFonts w:ascii="Arial" w:hAnsi="Arial" w:cs="Arial"/>
                <w:color w:val="000000" w:themeColor="text1"/>
                <w:sz w:val="22"/>
                <w:szCs w:val="22"/>
                <w:cs/>
              </w:rPr>
              <w:t>2020</w:t>
            </w:r>
          </w:p>
        </w:tc>
        <w:tc>
          <w:tcPr>
            <w:tcW w:w="1620" w:type="dxa"/>
            <w:vAlign w:val="bottom"/>
          </w:tcPr>
          <w:p w14:paraId="6C6CF156" w14:textId="77777777" w:rsidR="001B1A21" w:rsidRPr="001B1A21" w:rsidRDefault="001B1A21" w:rsidP="001B1A21">
            <w:pPr>
              <w:tabs>
                <w:tab w:val="decimal" w:pos="1037"/>
              </w:tabs>
              <w:spacing w:line="380" w:lineRule="exact"/>
              <w:ind w:right="-72"/>
              <w:rPr>
                <w:rFonts w:ascii="Arial" w:hAnsi="Arial" w:cs="Arial"/>
                <w:color w:val="000000" w:themeColor="text1"/>
                <w:sz w:val="22"/>
                <w:szCs w:val="22"/>
              </w:rPr>
            </w:pPr>
          </w:p>
        </w:tc>
      </w:tr>
      <w:tr w:rsidR="001B1A21" w:rsidRPr="00574AB8" w14:paraId="01D8D7C4" w14:textId="77777777" w:rsidTr="001B1A21">
        <w:tc>
          <w:tcPr>
            <w:tcW w:w="7560" w:type="dxa"/>
            <w:hideMark/>
          </w:tcPr>
          <w:p w14:paraId="2A3A70C0" w14:textId="77777777" w:rsidR="001B1A21" w:rsidRPr="001B1A21" w:rsidRDefault="001B1A21" w:rsidP="001B1A21">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Cost</w:t>
            </w:r>
          </w:p>
        </w:tc>
        <w:tc>
          <w:tcPr>
            <w:tcW w:w="1620" w:type="dxa"/>
            <w:vAlign w:val="bottom"/>
          </w:tcPr>
          <w:p w14:paraId="1F044507" w14:textId="77777777" w:rsidR="001B1A21" w:rsidRPr="001B1A21" w:rsidRDefault="001B1A21" w:rsidP="001B1A21">
            <w:pPr>
              <w:tabs>
                <w:tab w:val="decimal" w:pos="124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7,862</w:t>
            </w:r>
          </w:p>
        </w:tc>
      </w:tr>
      <w:tr w:rsidR="001B1A21" w:rsidRPr="00574AB8" w14:paraId="6EA881F2" w14:textId="77777777" w:rsidTr="001B1A21">
        <w:tc>
          <w:tcPr>
            <w:tcW w:w="7560" w:type="dxa"/>
            <w:hideMark/>
          </w:tcPr>
          <w:p w14:paraId="76DA32D9" w14:textId="77777777" w:rsidR="001B1A21" w:rsidRPr="001B1A21" w:rsidRDefault="001B1A21" w:rsidP="001B1A21">
            <w:pPr>
              <w:spacing w:line="380" w:lineRule="exact"/>
              <w:ind w:left="342" w:right="-72" w:hanging="342"/>
              <w:rPr>
                <w:rFonts w:ascii="Arial" w:hAnsi="Arial" w:cs="Arial"/>
                <w:color w:val="000000" w:themeColor="text1"/>
                <w:sz w:val="22"/>
                <w:szCs w:val="22"/>
              </w:rPr>
            </w:pPr>
            <w:r w:rsidRPr="001B1A21">
              <w:rPr>
                <w:rFonts w:ascii="Arial" w:hAnsi="Arial" w:cs="Arial"/>
                <w:color w:val="000000" w:themeColor="text1"/>
                <w:sz w:val="22"/>
                <w:szCs w:val="22"/>
              </w:rPr>
              <w:t xml:space="preserve">Less: Accumulated </w:t>
            </w:r>
            <w:proofErr w:type="spellStart"/>
            <w:r w:rsidRPr="001B1A21">
              <w:rPr>
                <w:rFonts w:ascii="Arial" w:hAnsi="Arial" w:cs="Arial"/>
                <w:color w:val="000000" w:themeColor="text1"/>
                <w:sz w:val="22"/>
                <w:szCs w:val="22"/>
              </w:rPr>
              <w:t>amortisation</w:t>
            </w:r>
            <w:proofErr w:type="spellEnd"/>
          </w:p>
        </w:tc>
        <w:tc>
          <w:tcPr>
            <w:tcW w:w="1620" w:type="dxa"/>
            <w:vAlign w:val="bottom"/>
          </w:tcPr>
          <w:p w14:paraId="2BDD94F7" w14:textId="77777777" w:rsidR="001B1A21" w:rsidRPr="001B1A21" w:rsidRDefault="001B1A21" w:rsidP="001B1A21">
            <w:pPr>
              <w:pBdr>
                <w:bottom w:val="single" w:sz="4" w:space="1" w:color="auto"/>
              </w:pBdr>
              <w:tabs>
                <w:tab w:val="decimal" w:pos="124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(5,458)</w:t>
            </w:r>
          </w:p>
        </w:tc>
      </w:tr>
      <w:tr w:rsidR="001B1A21" w:rsidRPr="00574AB8" w14:paraId="513C3DE2" w14:textId="77777777" w:rsidTr="001B1A21">
        <w:tc>
          <w:tcPr>
            <w:tcW w:w="7560" w:type="dxa"/>
            <w:hideMark/>
          </w:tcPr>
          <w:p w14:paraId="518E2649" w14:textId="77777777" w:rsidR="001B1A21" w:rsidRPr="001B1A21" w:rsidRDefault="001B1A21" w:rsidP="001B1A21">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Net book value</w:t>
            </w:r>
          </w:p>
        </w:tc>
        <w:tc>
          <w:tcPr>
            <w:tcW w:w="1620" w:type="dxa"/>
            <w:vAlign w:val="bottom"/>
          </w:tcPr>
          <w:p w14:paraId="555FA4A5" w14:textId="77777777" w:rsidR="001B1A21" w:rsidRPr="001B1A21" w:rsidRDefault="001B1A21" w:rsidP="001B1A21">
            <w:pPr>
              <w:pBdr>
                <w:bottom w:val="double" w:sz="4" w:space="1" w:color="auto"/>
              </w:pBdr>
              <w:tabs>
                <w:tab w:val="decimal" w:pos="124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2,404</w:t>
            </w:r>
          </w:p>
        </w:tc>
      </w:tr>
      <w:tr w:rsidR="001B1A21" w:rsidRPr="00574AB8" w14:paraId="6236AE52" w14:textId="77777777" w:rsidTr="001B1A21">
        <w:tc>
          <w:tcPr>
            <w:tcW w:w="7560" w:type="dxa"/>
            <w:hideMark/>
          </w:tcPr>
          <w:p w14:paraId="0F1EEF2E" w14:textId="77777777" w:rsidR="001B1A21" w:rsidRPr="001B1A21" w:rsidRDefault="001B1A21" w:rsidP="001B1A21">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 xml:space="preserve">As at </w:t>
            </w:r>
            <w:r w:rsidRPr="001B1A21">
              <w:rPr>
                <w:rFonts w:ascii="Arial" w:hAnsi="Arial" w:cs="Arial"/>
                <w:color w:val="000000" w:themeColor="text1"/>
                <w:sz w:val="22"/>
                <w:szCs w:val="22"/>
                <w:cs/>
              </w:rPr>
              <w:t xml:space="preserve">31 </w:t>
            </w:r>
            <w:r w:rsidRPr="001B1A21">
              <w:rPr>
                <w:rFonts w:ascii="Arial" w:hAnsi="Arial" w:cs="Arial"/>
                <w:color w:val="000000" w:themeColor="text1"/>
                <w:sz w:val="22"/>
                <w:szCs w:val="22"/>
              </w:rPr>
              <w:t xml:space="preserve">December </w:t>
            </w:r>
            <w:r w:rsidRPr="001B1A21">
              <w:rPr>
                <w:rFonts w:ascii="Arial" w:hAnsi="Arial" w:cs="Arial"/>
                <w:color w:val="000000" w:themeColor="text1"/>
                <w:sz w:val="22"/>
                <w:szCs w:val="22"/>
                <w:cs/>
              </w:rPr>
              <w:t>2019</w:t>
            </w:r>
          </w:p>
        </w:tc>
        <w:tc>
          <w:tcPr>
            <w:tcW w:w="1620" w:type="dxa"/>
            <w:vAlign w:val="bottom"/>
          </w:tcPr>
          <w:p w14:paraId="30CA76A7" w14:textId="77777777" w:rsidR="001B1A21" w:rsidRPr="001B1A21" w:rsidRDefault="001B1A21" w:rsidP="001B1A21">
            <w:pPr>
              <w:tabs>
                <w:tab w:val="decimal" w:pos="1245"/>
              </w:tabs>
              <w:spacing w:line="380" w:lineRule="exact"/>
              <w:ind w:right="-72"/>
              <w:rPr>
                <w:rFonts w:ascii="Arial" w:hAnsi="Arial" w:cs="Arial"/>
                <w:color w:val="000000" w:themeColor="text1"/>
                <w:sz w:val="22"/>
                <w:szCs w:val="22"/>
              </w:rPr>
            </w:pPr>
          </w:p>
        </w:tc>
      </w:tr>
      <w:tr w:rsidR="001B1A21" w:rsidRPr="00574AB8" w14:paraId="5AD6D857" w14:textId="77777777" w:rsidTr="001B1A21">
        <w:tc>
          <w:tcPr>
            <w:tcW w:w="7560" w:type="dxa"/>
            <w:hideMark/>
          </w:tcPr>
          <w:p w14:paraId="66CA6ED5" w14:textId="77777777" w:rsidR="001B1A21" w:rsidRPr="001B1A21" w:rsidRDefault="001B1A21" w:rsidP="001B1A21">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Cost</w:t>
            </w:r>
          </w:p>
        </w:tc>
        <w:tc>
          <w:tcPr>
            <w:tcW w:w="1620" w:type="dxa"/>
            <w:vAlign w:val="bottom"/>
            <w:hideMark/>
          </w:tcPr>
          <w:p w14:paraId="7F0AC28F" w14:textId="77777777" w:rsidR="001B1A21" w:rsidRPr="001B1A21" w:rsidRDefault="001B1A21" w:rsidP="001B1A21">
            <w:pPr>
              <w:tabs>
                <w:tab w:val="decimal" w:pos="124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7,432</w:t>
            </w:r>
          </w:p>
        </w:tc>
      </w:tr>
      <w:tr w:rsidR="001B1A21" w:rsidRPr="00574AB8" w14:paraId="75FD21BA" w14:textId="77777777" w:rsidTr="001B1A21">
        <w:tc>
          <w:tcPr>
            <w:tcW w:w="7560" w:type="dxa"/>
            <w:hideMark/>
          </w:tcPr>
          <w:p w14:paraId="7F366D20" w14:textId="77777777" w:rsidR="001B1A21" w:rsidRPr="001B1A21" w:rsidRDefault="001B1A21" w:rsidP="001B1A21">
            <w:pPr>
              <w:spacing w:line="380" w:lineRule="exact"/>
              <w:ind w:left="342" w:right="-72" w:hanging="342"/>
              <w:rPr>
                <w:rFonts w:ascii="Arial" w:hAnsi="Arial" w:cs="Arial"/>
                <w:color w:val="000000" w:themeColor="text1"/>
                <w:sz w:val="22"/>
                <w:szCs w:val="22"/>
              </w:rPr>
            </w:pPr>
            <w:r w:rsidRPr="001B1A21">
              <w:rPr>
                <w:rFonts w:ascii="Arial" w:hAnsi="Arial" w:cs="Arial"/>
                <w:color w:val="000000" w:themeColor="text1"/>
                <w:sz w:val="22"/>
                <w:szCs w:val="22"/>
              </w:rPr>
              <w:t xml:space="preserve">Less: Accumulated </w:t>
            </w:r>
            <w:proofErr w:type="spellStart"/>
            <w:r w:rsidRPr="001B1A21">
              <w:rPr>
                <w:rFonts w:ascii="Arial" w:hAnsi="Arial" w:cs="Arial"/>
                <w:color w:val="000000" w:themeColor="text1"/>
                <w:sz w:val="22"/>
                <w:szCs w:val="22"/>
              </w:rPr>
              <w:t>amortisation</w:t>
            </w:r>
            <w:proofErr w:type="spellEnd"/>
          </w:p>
        </w:tc>
        <w:tc>
          <w:tcPr>
            <w:tcW w:w="1620" w:type="dxa"/>
            <w:vAlign w:val="bottom"/>
            <w:hideMark/>
          </w:tcPr>
          <w:p w14:paraId="66055790" w14:textId="77777777" w:rsidR="001B1A21" w:rsidRPr="001B1A21" w:rsidRDefault="001B1A21" w:rsidP="001B1A21">
            <w:pPr>
              <w:pBdr>
                <w:bottom w:val="single" w:sz="4" w:space="1" w:color="auto"/>
              </w:pBdr>
              <w:tabs>
                <w:tab w:val="decimal" w:pos="124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(4,103)</w:t>
            </w:r>
          </w:p>
        </w:tc>
      </w:tr>
      <w:tr w:rsidR="001B1A21" w:rsidRPr="00574AB8" w14:paraId="6C36639C" w14:textId="77777777" w:rsidTr="001B1A21">
        <w:tc>
          <w:tcPr>
            <w:tcW w:w="7560" w:type="dxa"/>
            <w:hideMark/>
          </w:tcPr>
          <w:p w14:paraId="0B03C46D" w14:textId="77777777" w:rsidR="001B1A21" w:rsidRPr="001B1A21" w:rsidRDefault="001B1A21" w:rsidP="001B1A21">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Net book value</w:t>
            </w:r>
          </w:p>
        </w:tc>
        <w:tc>
          <w:tcPr>
            <w:tcW w:w="1620" w:type="dxa"/>
            <w:vAlign w:val="bottom"/>
            <w:hideMark/>
          </w:tcPr>
          <w:p w14:paraId="2A9333C9" w14:textId="77777777" w:rsidR="001B1A21" w:rsidRPr="001B1A21" w:rsidRDefault="001B1A21" w:rsidP="001B1A21">
            <w:pPr>
              <w:pBdr>
                <w:bottom w:val="double" w:sz="4" w:space="1" w:color="auto"/>
              </w:pBdr>
              <w:tabs>
                <w:tab w:val="decimal" w:pos="124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3,329</w:t>
            </w:r>
          </w:p>
        </w:tc>
      </w:tr>
    </w:tbl>
    <w:p w14:paraId="7D983D59" w14:textId="77777777" w:rsidR="001B1A21" w:rsidRPr="001B1A21" w:rsidRDefault="001B1A21" w:rsidP="00304CDF">
      <w:pPr>
        <w:tabs>
          <w:tab w:val="left" w:pos="2160"/>
          <w:tab w:val="center" w:pos="6840"/>
          <w:tab w:val="center" w:pos="828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1B1A21">
        <w:rPr>
          <w:rFonts w:ascii="Arial" w:hAnsi="Arial" w:cs="Arial"/>
          <w:sz w:val="22"/>
          <w:szCs w:val="22"/>
        </w:rPr>
        <w:t xml:space="preserve">A reconciliation of the net book value of intangible assets for the years </w:t>
      </w:r>
      <w:r w:rsidRPr="001B1A21">
        <w:rPr>
          <w:rFonts w:ascii="Arial" w:hAnsi="Arial" w:cs="Arial"/>
          <w:sz w:val="22"/>
          <w:szCs w:val="22"/>
          <w:cs/>
        </w:rPr>
        <w:t xml:space="preserve">2020 </w:t>
      </w:r>
      <w:r w:rsidRPr="001B1A21">
        <w:rPr>
          <w:rFonts w:ascii="Arial" w:hAnsi="Arial" w:cs="Arial"/>
          <w:sz w:val="22"/>
          <w:szCs w:val="22"/>
        </w:rPr>
        <w:t xml:space="preserve">and </w:t>
      </w:r>
      <w:r w:rsidRPr="001B1A21">
        <w:rPr>
          <w:rFonts w:ascii="Arial" w:hAnsi="Arial" w:cs="Arial"/>
          <w:sz w:val="22"/>
          <w:szCs w:val="22"/>
          <w:cs/>
        </w:rPr>
        <w:t xml:space="preserve">2019 </w:t>
      </w:r>
      <w:r w:rsidRPr="001B1A21">
        <w:rPr>
          <w:rFonts w:ascii="Arial" w:hAnsi="Arial" w:cs="Arial"/>
          <w:sz w:val="22"/>
          <w:szCs w:val="22"/>
        </w:rPr>
        <w:t>is presented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800"/>
        <w:gridCol w:w="1740"/>
        <w:gridCol w:w="1770"/>
      </w:tblGrid>
      <w:tr w:rsidR="001B1A21" w:rsidRPr="00574AB8" w14:paraId="1B3054F6" w14:textId="77777777" w:rsidTr="001B1A21">
        <w:tc>
          <w:tcPr>
            <w:tcW w:w="3960" w:type="dxa"/>
          </w:tcPr>
          <w:p w14:paraId="54766BE7" w14:textId="77777777" w:rsidR="001B1A21" w:rsidRPr="001B1A21" w:rsidRDefault="001B1A21" w:rsidP="001B1A21">
            <w:pPr>
              <w:spacing w:line="380" w:lineRule="exact"/>
              <w:ind w:left="151" w:hanging="151"/>
              <w:jc w:val="center"/>
              <w:outlineLvl w:val="0"/>
              <w:rPr>
                <w:rFonts w:ascii="Arial" w:hAnsi="Arial" w:cs="Arial"/>
                <w:color w:val="000000" w:themeColor="text1"/>
                <w:sz w:val="22"/>
                <w:szCs w:val="22"/>
                <w:lang w:val="en-GB"/>
              </w:rPr>
            </w:pPr>
            <w:r w:rsidRPr="001B1A21">
              <w:rPr>
                <w:rFonts w:ascii="Arial" w:hAnsi="Arial" w:cs="Arial"/>
                <w:color w:val="000000" w:themeColor="text1"/>
                <w:sz w:val="22"/>
                <w:szCs w:val="22"/>
              </w:rPr>
              <w:br w:type="page"/>
            </w:r>
          </w:p>
        </w:tc>
        <w:tc>
          <w:tcPr>
            <w:tcW w:w="5310" w:type="dxa"/>
            <w:gridSpan w:val="3"/>
          </w:tcPr>
          <w:p w14:paraId="5E165E66" w14:textId="77777777" w:rsidR="001B1A21" w:rsidRPr="001B1A21" w:rsidRDefault="001B1A21" w:rsidP="001B1A21">
            <w:pPr>
              <w:tabs>
                <w:tab w:val="right" w:pos="1033"/>
              </w:tabs>
              <w:spacing w:line="380" w:lineRule="exact"/>
              <w:ind w:right="-72"/>
              <w:jc w:val="right"/>
              <w:rPr>
                <w:rFonts w:ascii="Arial" w:hAnsi="Arial" w:cs="Arial"/>
                <w:color w:val="000000" w:themeColor="text1"/>
                <w:sz w:val="22"/>
                <w:szCs w:val="22"/>
                <w:cs/>
              </w:rPr>
            </w:pPr>
            <w:r w:rsidRPr="001B1A21">
              <w:rPr>
                <w:rFonts w:ascii="Arial" w:hAnsi="Arial" w:cs="Arial"/>
                <w:color w:val="000000" w:themeColor="text1"/>
                <w:sz w:val="22"/>
                <w:szCs w:val="22"/>
                <w:cs/>
              </w:rPr>
              <w:t>(</w:t>
            </w:r>
            <w:r w:rsidRPr="001B1A21">
              <w:rPr>
                <w:rFonts w:ascii="Arial" w:hAnsi="Arial" w:cs="Arial"/>
                <w:color w:val="000000" w:themeColor="text1"/>
                <w:sz w:val="22"/>
                <w:szCs w:val="22"/>
              </w:rPr>
              <w:t>Unit: Thousand Baht)</w:t>
            </w:r>
          </w:p>
        </w:tc>
      </w:tr>
      <w:tr w:rsidR="001B1A21" w:rsidRPr="00574AB8" w14:paraId="51CA0F8D" w14:textId="77777777" w:rsidTr="001B1A21">
        <w:tc>
          <w:tcPr>
            <w:tcW w:w="3960" w:type="dxa"/>
          </w:tcPr>
          <w:p w14:paraId="2838160B" w14:textId="77777777" w:rsidR="001B1A21" w:rsidRPr="001B1A21" w:rsidRDefault="001B1A21" w:rsidP="001B1A21">
            <w:pPr>
              <w:spacing w:line="380" w:lineRule="exact"/>
              <w:ind w:left="151" w:hanging="151"/>
              <w:jc w:val="center"/>
              <w:outlineLvl w:val="0"/>
              <w:rPr>
                <w:rFonts w:ascii="Arial" w:hAnsi="Arial" w:cs="Arial"/>
                <w:color w:val="000000" w:themeColor="text1"/>
                <w:sz w:val="22"/>
                <w:szCs w:val="22"/>
              </w:rPr>
            </w:pPr>
          </w:p>
        </w:tc>
        <w:tc>
          <w:tcPr>
            <w:tcW w:w="1800" w:type="dxa"/>
            <w:vAlign w:val="bottom"/>
          </w:tcPr>
          <w:p w14:paraId="0AB27213" w14:textId="77777777" w:rsidR="001B1A21" w:rsidRPr="001B1A21" w:rsidRDefault="001B1A21" w:rsidP="001B1A21">
            <w:pPr>
              <w:pBdr>
                <w:bottom w:val="single" w:sz="4" w:space="1" w:color="auto"/>
              </w:pBdr>
              <w:tabs>
                <w:tab w:val="right" w:pos="1033"/>
              </w:tabs>
              <w:spacing w:line="380" w:lineRule="exact"/>
              <w:ind w:right="-72"/>
              <w:jc w:val="center"/>
              <w:rPr>
                <w:rFonts w:ascii="Arial" w:hAnsi="Arial" w:cs="Arial"/>
                <w:color w:val="000000" w:themeColor="text1"/>
                <w:sz w:val="22"/>
                <w:szCs w:val="22"/>
              </w:rPr>
            </w:pPr>
            <w:r w:rsidRPr="001B1A21">
              <w:rPr>
                <w:rFonts w:ascii="Arial" w:hAnsi="Arial" w:cs="Arial"/>
                <w:color w:val="000000" w:themeColor="text1"/>
                <w:sz w:val="22"/>
                <w:szCs w:val="22"/>
              </w:rPr>
              <w:t>Consolidated</w:t>
            </w:r>
          </w:p>
          <w:p w14:paraId="7ACF00B7" w14:textId="77777777" w:rsidR="001B1A21" w:rsidRPr="001B1A21" w:rsidRDefault="001B1A21" w:rsidP="001B1A21">
            <w:pPr>
              <w:pBdr>
                <w:bottom w:val="single" w:sz="4" w:space="1" w:color="auto"/>
              </w:pBdr>
              <w:tabs>
                <w:tab w:val="right" w:pos="1033"/>
              </w:tabs>
              <w:spacing w:line="380" w:lineRule="exact"/>
              <w:ind w:right="-72"/>
              <w:jc w:val="center"/>
              <w:rPr>
                <w:rFonts w:ascii="Arial" w:hAnsi="Arial" w:cs="Arial"/>
                <w:color w:val="000000" w:themeColor="text1"/>
                <w:sz w:val="22"/>
                <w:szCs w:val="22"/>
                <w:cs/>
              </w:rPr>
            </w:pPr>
            <w:r w:rsidRPr="001B1A21">
              <w:rPr>
                <w:rFonts w:ascii="Arial" w:hAnsi="Arial" w:cs="Arial"/>
                <w:color w:val="000000" w:themeColor="text1"/>
                <w:sz w:val="22"/>
                <w:szCs w:val="22"/>
              </w:rPr>
              <w:t>financial statements</w:t>
            </w:r>
          </w:p>
        </w:tc>
        <w:tc>
          <w:tcPr>
            <w:tcW w:w="3510" w:type="dxa"/>
            <w:gridSpan w:val="2"/>
            <w:vAlign w:val="bottom"/>
          </w:tcPr>
          <w:p w14:paraId="725B670F" w14:textId="77777777" w:rsidR="001B1A21" w:rsidRPr="001B1A21" w:rsidRDefault="001B1A21" w:rsidP="001B1A21">
            <w:pPr>
              <w:pBdr>
                <w:bottom w:val="single" w:sz="4" w:space="1" w:color="auto"/>
              </w:pBdr>
              <w:tabs>
                <w:tab w:val="right" w:pos="1033"/>
              </w:tabs>
              <w:spacing w:line="380" w:lineRule="exact"/>
              <w:ind w:right="-72"/>
              <w:jc w:val="center"/>
              <w:rPr>
                <w:rFonts w:ascii="Arial" w:hAnsi="Arial" w:cs="Arial"/>
                <w:color w:val="000000" w:themeColor="text1"/>
                <w:sz w:val="22"/>
                <w:szCs w:val="22"/>
              </w:rPr>
            </w:pPr>
            <w:r w:rsidRPr="001B1A21">
              <w:rPr>
                <w:rFonts w:ascii="Arial" w:hAnsi="Arial" w:cs="Arial"/>
                <w:color w:val="000000" w:themeColor="text1"/>
                <w:sz w:val="22"/>
                <w:szCs w:val="22"/>
              </w:rPr>
              <w:t>Separate</w:t>
            </w:r>
          </w:p>
          <w:p w14:paraId="378DB0F2" w14:textId="77777777" w:rsidR="001B1A21" w:rsidRPr="001B1A21" w:rsidRDefault="001B1A21" w:rsidP="001B1A21">
            <w:pPr>
              <w:pBdr>
                <w:bottom w:val="single" w:sz="4" w:space="1" w:color="auto"/>
              </w:pBdr>
              <w:tabs>
                <w:tab w:val="right" w:pos="1033"/>
              </w:tabs>
              <w:spacing w:line="380" w:lineRule="exact"/>
              <w:ind w:right="-72"/>
              <w:jc w:val="center"/>
              <w:rPr>
                <w:rFonts w:ascii="Arial" w:hAnsi="Arial" w:cs="Arial"/>
                <w:color w:val="000000" w:themeColor="text1"/>
                <w:sz w:val="22"/>
                <w:szCs w:val="22"/>
              </w:rPr>
            </w:pPr>
            <w:r w:rsidRPr="001B1A21">
              <w:rPr>
                <w:rFonts w:ascii="Arial" w:hAnsi="Arial" w:cs="Arial"/>
                <w:color w:val="000000" w:themeColor="text1"/>
                <w:sz w:val="22"/>
                <w:szCs w:val="22"/>
              </w:rPr>
              <w:t>financial statements</w:t>
            </w:r>
          </w:p>
        </w:tc>
      </w:tr>
      <w:tr w:rsidR="001B1A21" w:rsidRPr="00574AB8" w14:paraId="1B48B283" w14:textId="77777777" w:rsidTr="001B1A21">
        <w:tc>
          <w:tcPr>
            <w:tcW w:w="3960" w:type="dxa"/>
          </w:tcPr>
          <w:p w14:paraId="4FC373AE" w14:textId="77777777" w:rsidR="001B1A21" w:rsidRPr="001B1A21" w:rsidRDefault="001B1A21" w:rsidP="001B1A21">
            <w:pPr>
              <w:spacing w:line="380" w:lineRule="exact"/>
              <w:ind w:left="151" w:hanging="151"/>
              <w:jc w:val="center"/>
              <w:outlineLvl w:val="0"/>
              <w:rPr>
                <w:rFonts w:ascii="Arial" w:hAnsi="Arial" w:cs="Arial"/>
                <w:color w:val="000000" w:themeColor="text1"/>
                <w:sz w:val="22"/>
                <w:szCs w:val="22"/>
              </w:rPr>
            </w:pPr>
          </w:p>
        </w:tc>
        <w:tc>
          <w:tcPr>
            <w:tcW w:w="1800" w:type="dxa"/>
          </w:tcPr>
          <w:p w14:paraId="1839C3CA" w14:textId="77777777" w:rsidR="001B1A21" w:rsidRPr="001B1A21" w:rsidRDefault="001B1A21" w:rsidP="001B1A21">
            <w:pPr>
              <w:pBdr>
                <w:bottom w:val="single" w:sz="4" w:space="1" w:color="auto"/>
              </w:pBdr>
              <w:spacing w:line="380" w:lineRule="exact"/>
              <w:ind w:right="-72"/>
              <w:jc w:val="center"/>
              <w:rPr>
                <w:rFonts w:ascii="Arial" w:hAnsi="Arial" w:cs="Arial"/>
                <w:color w:val="000000" w:themeColor="text1"/>
                <w:sz w:val="22"/>
                <w:szCs w:val="22"/>
              </w:rPr>
            </w:pPr>
            <w:r w:rsidRPr="001B1A21">
              <w:rPr>
                <w:rFonts w:ascii="Arial" w:hAnsi="Arial" w:cs="Arial"/>
                <w:color w:val="000000" w:themeColor="text1"/>
                <w:sz w:val="22"/>
                <w:szCs w:val="22"/>
              </w:rPr>
              <w:t>2019</w:t>
            </w:r>
          </w:p>
        </w:tc>
        <w:tc>
          <w:tcPr>
            <w:tcW w:w="1740" w:type="dxa"/>
          </w:tcPr>
          <w:p w14:paraId="7B18CD3C" w14:textId="77777777" w:rsidR="001B1A21" w:rsidRPr="001B1A21" w:rsidRDefault="001B1A21" w:rsidP="001B1A21">
            <w:pPr>
              <w:pBdr>
                <w:bottom w:val="single" w:sz="4" w:space="1" w:color="auto"/>
              </w:pBdr>
              <w:spacing w:line="380" w:lineRule="exact"/>
              <w:ind w:right="-72"/>
              <w:jc w:val="center"/>
              <w:rPr>
                <w:rFonts w:ascii="Arial" w:hAnsi="Arial" w:cs="Arial"/>
                <w:color w:val="000000" w:themeColor="text1"/>
                <w:sz w:val="22"/>
                <w:szCs w:val="22"/>
              </w:rPr>
            </w:pPr>
            <w:r w:rsidRPr="001B1A21">
              <w:rPr>
                <w:rFonts w:ascii="Arial" w:hAnsi="Arial" w:cs="Arial"/>
                <w:color w:val="000000" w:themeColor="text1"/>
                <w:sz w:val="22"/>
                <w:szCs w:val="22"/>
              </w:rPr>
              <w:t>2020</w:t>
            </w:r>
          </w:p>
        </w:tc>
        <w:tc>
          <w:tcPr>
            <w:tcW w:w="1770" w:type="dxa"/>
          </w:tcPr>
          <w:p w14:paraId="01866120" w14:textId="77777777" w:rsidR="001B1A21" w:rsidRPr="001B1A21" w:rsidRDefault="001B1A21" w:rsidP="001B1A21">
            <w:pPr>
              <w:pBdr>
                <w:bottom w:val="single" w:sz="4" w:space="1" w:color="auto"/>
              </w:pBdr>
              <w:spacing w:line="380" w:lineRule="exact"/>
              <w:ind w:right="-72"/>
              <w:jc w:val="center"/>
              <w:rPr>
                <w:rFonts w:ascii="Arial" w:hAnsi="Arial" w:cs="Arial"/>
                <w:color w:val="000000" w:themeColor="text1"/>
                <w:sz w:val="22"/>
                <w:szCs w:val="22"/>
              </w:rPr>
            </w:pPr>
            <w:r w:rsidRPr="001B1A21">
              <w:rPr>
                <w:rFonts w:ascii="Arial" w:hAnsi="Arial" w:cs="Arial"/>
                <w:color w:val="000000" w:themeColor="text1"/>
                <w:sz w:val="22"/>
                <w:szCs w:val="22"/>
              </w:rPr>
              <w:t>2019</w:t>
            </w:r>
          </w:p>
        </w:tc>
      </w:tr>
      <w:tr w:rsidR="001B1A21" w:rsidRPr="00574AB8" w14:paraId="3BC5091F" w14:textId="77777777" w:rsidTr="001B1A21">
        <w:trPr>
          <w:trHeight w:val="198"/>
        </w:trPr>
        <w:tc>
          <w:tcPr>
            <w:tcW w:w="3960" w:type="dxa"/>
          </w:tcPr>
          <w:p w14:paraId="4EF513AC" w14:textId="77777777" w:rsidR="001B1A21" w:rsidRPr="001B1A21" w:rsidRDefault="001B1A21" w:rsidP="001B1A21">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Net book value at beginning of year</w:t>
            </w:r>
          </w:p>
        </w:tc>
        <w:tc>
          <w:tcPr>
            <w:tcW w:w="1800" w:type="dxa"/>
          </w:tcPr>
          <w:p w14:paraId="2B0088C9" w14:textId="77777777" w:rsidR="001B1A21" w:rsidRPr="001B1A21" w:rsidRDefault="001B1A21" w:rsidP="001B1A21">
            <w:pPr>
              <w:tabs>
                <w:tab w:val="decimal" w:pos="142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7,932</w:t>
            </w:r>
          </w:p>
        </w:tc>
        <w:tc>
          <w:tcPr>
            <w:tcW w:w="1740" w:type="dxa"/>
            <w:vAlign w:val="bottom"/>
          </w:tcPr>
          <w:p w14:paraId="4E8C5A57" w14:textId="77777777" w:rsidR="001B1A21" w:rsidRPr="001B1A21" w:rsidRDefault="001B1A21" w:rsidP="001B1A21">
            <w:pPr>
              <w:tabs>
                <w:tab w:val="decimal" w:pos="142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3,329</w:t>
            </w:r>
          </w:p>
        </w:tc>
        <w:tc>
          <w:tcPr>
            <w:tcW w:w="1770" w:type="dxa"/>
            <w:vAlign w:val="bottom"/>
          </w:tcPr>
          <w:p w14:paraId="797294D8" w14:textId="77777777" w:rsidR="001B1A21" w:rsidRPr="001B1A21" w:rsidRDefault="001B1A21" w:rsidP="001B1A21">
            <w:pPr>
              <w:tabs>
                <w:tab w:val="decimal" w:pos="142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3,786</w:t>
            </w:r>
          </w:p>
        </w:tc>
      </w:tr>
      <w:tr w:rsidR="001B1A21" w:rsidRPr="00574AB8" w14:paraId="5245EDE1" w14:textId="77777777" w:rsidTr="001B1A21">
        <w:tc>
          <w:tcPr>
            <w:tcW w:w="3960" w:type="dxa"/>
          </w:tcPr>
          <w:p w14:paraId="10FBBE69" w14:textId="77777777" w:rsidR="001B1A21" w:rsidRPr="001B1A21" w:rsidRDefault="001B1A21" w:rsidP="001B1A21">
            <w:pPr>
              <w:spacing w:line="380" w:lineRule="exact"/>
              <w:ind w:left="151" w:right="-72" w:hanging="151"/>
              <w:rPr>
                <w:rFonts w:ascii="Arial" w:hAnsi="Arial" w:cs="Arial"/>
                <w:color w:val="000000" w:themeColor="text1"/>
                <w:sz w:val="22"/>
                <w:szCs w:val="22"/>
                <w:cs/>
              </w:rPr>
            </w:pPr>
            <w:r w:rsidRPr="001B1A21">
              <w:rPr>
                <w:rFonts w:ascii="Arial" w:hAnsi="Arial" w:cs="Arial"/>
                <w:color w:val="000000" w:themeColor="text1"/>
                <w:sz w:val="22"/>
                <w:szCs w:val="22"/>
              </w:rPr>
              <w:t>Acquisition</w:t>
            </w:r>
          </w:p>
        </w:tc>
        <w:tc>
          <w:tcPr>
            <w:tcW w:w="1800" w:type="dxa"/>
          </w:tcPr>
          <w:p w14:paraId="24C474F3" w14:textId="77777777" w:rsidR="001B1A21" w:rsidRPr="001B1A21" w:rsidRDefault="001B1A21" w:rsidP="001B1A21">
            <w:pPr>
              <w:tabs>
                <w:tab w:val="decimal" w:pos="1425"/>
              </w:tabs>
              <w:spacing w:line="380" w:lineRule="exact"/>
              <w:ind w:right="-72"/>
              <w:rPr>
                <w:rFonts w:ascii="Arial" w:hAnsi="Arial" w:cs="Arial"/>
                <w:color w:val="000000" w:themeColor="text1"/>
                <w:sz w:val="22"/>
                <w:szCs w:val="22"/>
                <w:lang w:val="en-GB"/>
              </w:rPr>
            </w:pPr>
            <w:r w:rsidRPr="001B1A21">
              <w:rPr>
                <w:rFonts w:ascii="Arial" w:hAnsi="Arial" w:cs="Arial"/>
                <w:color w:val="000000" w:themeColor="text1"/>
                <w:sz w:val="22"/>
                <w:szCs w:val="22"/>
                <w:lang w:val="en-GB"/>
              </w:rPr>
              <w:t>1,825</w:t>
            </w:r>
          </w:p>
        </w:tc>
        <w:tc>
          <w:tcPr>
            <w:tcW w:w="1740" w:type="dxa"/>
            <w:vAlign w:val="bottom"/>
          </w:tcPr>
          <w:p w14:paraId="1FC7479A" w14:textId="77777777" w:rsidR="001B1A21" w:rsidRPr="001B1A21" w:rsidRDefault="001B1A21" w:rsidP="001B1A21">
            <w:pPr>
              <w:tabs>
                <w:tab w:val="decimal" w:pos="1425"/>
              </w:tabs>
              <w:spacing w:line="380" w:lineRule="exact"/>
              <w:ind w:right="-72"/>
              <w:rPr>
                <w:rFonts w:ascii="Arial" w:hAnsi="Arial" w:cs="Arial"/>
                <w:color w:val="000000" w:themeColor="text1"/>
                <w:sz w:val="22"/>
                <w:szCs w:val="22"/>
                <w:lang w:val="en-GB"/>
              </w:rPr>
            </w:pPr>
            <w:r w:rsidRPr="001B1A21">
              <w:rPr>
                <w:rFonts w:ascii="Arial" w:hAnsi="Arial" w:cs="Arial"/>
                <w:color w:val="000000" w:themeColor="text1"/>
                <w:sz w:val="22"/>
                <w:szCs w:val="22"/>
                <w:lang w:val="en-GB"/>
              </w:rPr>
              <w:t>451</w:t>
            </w:r>
          </w:p>
        </w:tc>
        <w:tc>
          <w:tcPr>
            <w:tcW w:w="1770" w:type="dxa"/>
            <w:vAlign w:val="bottom"/>
          </w:tcPr>
          <w:p w14:paraId="3B1290B3" w14:textId="77777777" w:rsidR="001B1A21" w:rsidRPr="001B1A21" w:rsidRDefault="001B1A21" w:rsidP="001B1A21">
            <w:pPr>
              <w:tabs>
                <w:tab w:val="decimal" w:pos="1425"/>
              </w:tabs>
              <w:spacing w:line="380" w:lineRule="exact"/>
              <w:ind w:right="-72"/>
              <w:rPr>
                <w:rFonts w:ascii="Arial" w:hAnsi="Arial" w:cs="Arial"/>
                <w:color w:val="000000" w:themeColor="text1"/>
                <w:sz w:val="22"/>
                <w:szCs w:val="22"/>
                <w:lang w:val="en-GB"/>
              </w:rPr>
            </w:pPr>
            <w:r w:rsidRPr="001B1A21">
              <w:rPr>
                <w:rFonts w:ascii="Arial" w:hAnsi="Arial" w:cs="Arial"/>
                <w:color w:val="000000" w:themeColor="text1"/>
                <w:sz w:val="22"/>
                <w:szCs w:val="22"/>
                <w:lang w:val="en-GB"/>
              </w:rPr>
              <w:t>908</w:t>
            </w:r>
          </w:p>
        </w:tc>
      </w:tr>
      <w:tr w:rsidR="001B1A21" w:rsidRPr="00574AB8" w14:paraId="1AD9D13E" w14:textId="77777777" w:rsidTr="001B1A21">
        <w:tc>
          <w:tcPr>
            <w:tcW w:w="3960" w:type="dxa"/>
          </w:tcPr>
          <w:p w14:paraId="5FC3BC2F" w14:textId="77777777" w:rsidR="001B1A21" w:rsidRPr="001B1A21" w:rsidRDefault="001B1A21" w:rsidP="001B1A21">
            <w:pPr>
              <w:spacing w:line="380" w:lineRule="exact"/>
              <w:ind w:left="151" w:right="-72" w:hanging="151"/>
              <w:rPr>
                <w:rFonts w:ascii="Arial" w:hAnsi="Arial" w:cs="Arial"/>
                <w:color w:val="000000" w:themeColor="text1"/>
                <w:sz w:val="22"/>
                <w:szCs w:val="22"/>
                <w:cs/>
              </w:rPr>
            </w:pPr>
            <w:r w:rsidRPr="001B1A21">
              <w:rPr>
                <w:rFonts w:ascii="Arial" w:hAnsi="Arial" w:cs="Arial"/>
                <w:color w:val="000000" w:themeColor="text1"/>
                <w:sz w:val="22"/>
                <w:szCs w:val="22"/>
              </w:rPr>
              <w:t>Disposal</w:t>
            </w:r>
          </w:p>
        </w:tc>
        <w:tc>
          <w:tcPr>
            <w:tcW w:w="1800" w:type="dxa"/>
          </w:tcPr>
          <w:p w14:paraId="7317430B" w14:textId="77777777" w:rsidR="001B1A21" w:rsidRPr="001B1A21" w:rsidRDefault="001B1A21" w:rsidP="001B1A21">
            <w:pPr>
              <w:tabs>
                <w:tab w:val="decimal" w:pos="142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w:t>
            </w:r>
          </w:p>
        </w:tc>
        <w:tc>
          <w:tcPr>
            <w:tcW w:w="1740" w:type="dxa"/>
            <w:vAlign w:val="bottom"/>
          </w:tcPr>
          <w:p w14:paraId="5E73F362" w14:textId="648E497A" w:rsidR="001B1A21" w:rsidRPr="001B1A21" w:rsidRDefault="001B1A21" w:rsidP="001B1A21">
            <w:pPr>
              <w:tabs>
                <w:tab w:val="decimal" w:pos="142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w:t>
            </w:r>
            <w:r w:rsidR="00392D08">
              <w:rPr>
                <w:rFonts w:ascii="Arial" w:hAnsi="Arial" w:cs="Arial"/>
                <w:color w:val="000000" w:themeColor="text1"/>
                <w:sz w:val="22"/>
                <w:szCs w:val="22"/>
              </w:rPr>
              <w:t>6</w:t>
            </w:r>
            <w:r w:rsidRPr="001B1A21">
              <w:rPr>
                <w:rFonts w:ascii="Arial" w:hAnsi="Arial" w:cs="Arial"/>
                <w:color w:val="000000" w:themeColor="text1"/>
                <w:sz w:val="22"/>
                <w:szCs w:val="22"/>
              </w:rPr>
              <w:t>)</w:t>
            </w:r>
          </w:p>
        </w:tc>
        <w:tc>
          <w:tcPr>
            <w:tcW w:w="1770" w:type="dxa"/>
            <w:vAlign w:val="bottom"/>
          </w:tcPr>
          <w:p w14:paraId="214CD025" w14:textId="77777777" w:rsidR="001B1A21" w:rsidRPr="001B1A21" w:rsidRDefault="001B1A21" w:rsidP="001B1A21">
            <w:pPr>
              <w:tabs>
                <w:tab w:val="decimal" w:pos="1425"/>
              </w:tabs>
              <w:spacing w:line="380" w:lineRule="exact"/>
              <w:ind w:right="-72"/>
              <w:rPr>
                <w:rFonts w:ascii="Arial" w:hAnsi="Arial" w:cs="Arial"/>
                <w:color w:val="000000" w:themeColor="text1"/>
                <w:sz w:val="22"/>
                <w:szCs w:val="22"/>
                <w:lang w:val="en-GB"/>
              </w:rPr>
            </w:pPr>
            <w:r w:rsidRPr="001B1A21">
              <w:rPr>
                <w:rFonts w:ascii="Arial" w:hAnsi="Arial" w:cs="Arial"/>
                <w:color w:val="000000" w:themeColor="text1"/>
                <w:sz w:val="22"/>
                <w:szCs w:val="22"/>
                <w:lang w:val="en-GB"/>
              </w:rPr>
              <w:t>-</w:t>
            </w:r>
          </w:p>
        </w:tc>
      </w:tr>
      <w:tr w:rsidR="001B1A21" w:rsidRPr="00574AB8" w14:paraId="401132D0" w14:textId="77777777" w:rsidTr="001B1A21">
        <w:tc>
          <w:tcPr>
            <w:tcW w:w="3960" w:type="dxa"/>
          </w:tcPr>
          <w:p w14:paraId="313CFB09" w14:textId="77777777" w:rsidR="001B1A21" w:rsidRPr="001B1A21" w:rsidRDefault="001B1A21" w:rsidP="001B1A21">
            <w:pPr>
              <w:spacing w:line="380" w:lineRule="exact"/>
              <w:ind w:left="151" w:right="-72" w:hanging="151"/>
              <w:rPr>
                <w:rFonts w:ascii="Arial" w:hAnsi="Arial" w:cs="Arial"/>
                <w:color w:val="000000" w:themeColor="text1"/>
                <w:sz w:val="22"/>
                <w:szCs w:val="22"/>
                <w:cs/>
              </w:rPr>
            </w:pPr>
            <w:proofErr w:type="spellStart"/>
            <w:r w:rsidRPr="001B1A21">
              <w:rPr>
                <w:rFonts w:ascii="Arial" w:hAnsi="Arial" w:cs="Arial"/>
                <w:color w:val="000000" w:themeColor="text1"/>
                <w:sz w:val="22"/>
                <w:szCs w:val="22"/>
              </w:rPr>
              <w:t>Amortisation</w:t>
            </w:r>
            <w:proofErr w:type="spellEnd"/>
          </w:p>
        </w:tc>
        <w:tc>
          <w:tcPr>
            <w:tcW w:w="1800" w:type="dxa"/>
          </w:tcPr>
          <w:p w14:paraId="0B775500" w14:textId="77777777" w:rsidR="001B1A21" w:rsidRPr="001B1A21" w:rsidRDefault="001B1A21" w:rsidP="001B1A21">
            <w:pPr>
              <w:tabs>
                <w:tab w:val="decimal" w:pos="1425"/>
              </w:tabs>
              <w:spacing w:line="380" w:lineRule="exact"/>
              <w:ind w:right="-72"/>
              <w:rPr>
                <w:rFonts w:ascii="Arial" w:hAnsi="Arial" w:cs="Arial"/>
                <w:color w:val="000000" w:themeColor="text1"/>
                <w:sz w:val="22"/>
                <w:szCs w:val="22"/>
                <w:lang w:val="en-GB"/>
              </w:rPr>
            </w:pPr>
            <w:r w:rsidRPr="001B1A21">
              <w:rPr>
                <w:rFonts w:ascii="Arial" w:hAnsi="Arial" w:cs="Arial"/>
                <w:color w:val="000000" w:themeColor="text1"/>
                <w:sz w:val="22"/>
                <w:szCs w:val="22"/>
                <w:lang w:val="en-GB"/>
              </w:rPr>
              <w:t>(2,322)</w:t>
            </w:r>
          </w:p>
        </w:tc>
        <w:tc>
          <w:tcPr>
            <w:tcW w:w="1740" w:type="dxa"/>
            <w:vAlign w:val="bottom"/>
          </w:tcPr>
          <w:p w14:paraId="7C049479" w14:textId="512B7406" w:rsidR="001B1A21" w:rsidRPr="001B1A21" w:rsidRDefault="001B1A21" w:rsidP="001B1A21">
            <w:pPr>
              <w:tabs>
                <w:tab w:val="decimal" w:pos="1425"/>
              </w:tabs>
              <w:spacing w:line="380" w:lineRule="exact"/>
              <w:ind w:right="-72"/>
              <w:rPr>
                <w:rFonts w:ascii="Arial" w:hAnsi="Arial" w:cs="Arial"/>
                <w:color w:val="000000" w:themeColor="text1"/>
                <w:sz w:val="22"/>
                <w:szCs w:val="22"/>
                <w:lang w:val="en-GB"/>
              </w:rPr>
            </w:pPr>
            <w:r w:rsidRPr="001B1A21">
              <w:rPr>
                <w:rFonts w:ascii="Arial" w:hAnsi="Arial" w:cs="Arial"/>
                <w:color w:val="000000" w:themeColor="text1"/>
                <w:sz w:val="22"/>
                <w:szCs w:val="22"/>
                <w:lang w:val="en-GB"/>
              </w:rPr>
              <w:t>(</w:t>
            </w:r>
            <w:r w:rsidR="00392D08">
              <w:rPr>
                <w:rFonts w:ascii="Arial" w:hAnsi="Arial" w:cs="Arial"/>
                <w:color w:val="000000" w:themeColor="text1"/>
                <w:sz w:val="22"/>
                <w:szCs w:val="22"/>
                <w:lang w:val="en-GB"/>
              </w:rPr>
              <w:t>1,370</w:t>
            </w:r>
            <w:r w:rsidRPr="001B1A21">
              <w:rPr>
                <w:rFonts w:ascii="Arial" w:hAnsi="Arial" w:cs="Arial"/>
                <w:color w:val="000000" w:themeColor="text1"/>
                <w:sz w:val="22"/>
                <w:szCs w:val="22"/>
                <w:lang w:val="en-GB"/>
              </w:rPr>
              <w:t>)</w:t>
            </w:r>
          </w:p>
        </w:tc>
        <w:tc>
          <w:tcPr>
            <w:tcW w:w="1770" w:type="dxa"/>
            <w:vAlign w:val="bottom"/>
          </w:tcPr>
          <w:p w14:paraId="56C0DDFE" w14:textId="77777777" w:rsidR="001B1A21" w:rsidRPr="001B1A21" w:rsidRDefault="001B1A21" w:rsidP="001B1A21">
            <w:pPr>
              <w:tabs>
                <w:tab w:val="decimal" w:pos="1425"/>
              </w:tabs>
              <w:spacing w:line="380" w:lineRule="exact"/>
              <w:ind w:right="-72"/>
              <w:rPr>
                <w:rFonts w:ascii="Arial" w:hAnsi="Arial" w:cs="Arial"/>
                <w:color w:val="000000" w:themeColor="text1"/>
                <w:sz w:val="22"/>
                <w:szCs w:val="22"/>
                <w:lang w:val="en-GB"/>
              </w:rPr>
            </w:pPr>
            <w:r w:rsidRPr="001B1A21">
              <w:rPr>
                <w:rFonts w:ascii="Arial" w:hAnsi="Arial" w:cs="Arial"/>
                <w:color w:val="000000" w:themeColor="text1"/>
                <w:sz w:val="22"/>
                <w:szCs w:val="22"/>
                <w:lang w:val="en-GB"/>
              </w:rPr>
              <w:t>(1,365)</w:t>
            </w:r>
          </w:p>
        </w:tc>
      </w:tr>
      <w:tr w:rsidR="001B1A21" w:rsidRPr="00574AB8" w14:paraId="78017575" w14:textId="77777777" w:rsidTr="001B1A21">
        <w:tc>
          <w:tcPr>
            <w:tcW w:w="3960" w:type="dxa"/>
          </w:tcPr>
          <w:p w14:paraId="6ED731B9" w14:textId="77777777" w:rsidR="001B1A21" w:rsidRPr="001B1A21" w:rsidRDefault="001B1A21" w:rsidP="001B1A21">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Decrease from disposal of</w:t>
            </w:r>
          </w:p>
          <w:p w14:paraId="509B7014" w14:textId="77777777" w:rsidR="001B1A21" w:rsidRPr="001B1A21" w:rsidRDefault="001B1A21" w:rsidP="001B1A21">
            <w:pPr>
              <w:spacing w:line="380" w:lineRule="exact"/>
              <w:ind w:left="151" w:right="-72" w:hanging="151"/>
              <w:rPr>
                <w:rFonts w:ascii="Arial" w:hAnsi="Arial" w:cs="Arial"/>
                <w:color w:val="000000" w:themeColor="text1"/>
                <w:sz w:val="22"/>
                <w:szCs w:val="22"/>
                <w:cs/>
              </w:rPr>
            </w:pPr>
            <w:r w:rsidRPr="001B1A21">
              <w:rPr>
                <w:rFonts w:ascii="Arial" w:hAnsi="Arial" w:cs="Arial"/>
                <w:color w:val="000000" w:themeColor="text1"/>
                <w:sz w:val="22"/>
                <w:szCs w:val="22"/>
                <w:cs/>
              </w:rPr>
              <w:tab/>
            </w:r>
            <w:r w:rsidRPr="001B1A21">
              <w:rPr>
                <w:rFonts w:ascii="Arial" w:hAnsi="Arial" w:cs="Arial"/>
                <w:color w:val="000000" w:themeColor="text1"/>
                <w:sz w:val="22"/>
                <w:szCs w:val="22"/>
              </w:rPr>
              <w:t>investment in subsidiary</w:t>
            </w:r>
          </w:p>
        </w:tc>
        <w:tc>
          <w:tcPr>
            <w:tcW w:w="1800" w:type="dxa"/>
          </w:tcPr>
          <w:p w14:paraId="7627A26D" w14:textId="77777777" w:rsidR="001B1A21" w:rsidRPr="001B1A21" w:rsidRDefault="001B1A21" w:rsidP="001B1A21">
            <w:pPr>
              <w:pBdr>
                <w:bottom w:val="single" w:sz="4" w:space="1" w:color="auto"/>
              </w:pBdr>
              <w:tabs>
                <w:tab w:val="decimal" w:pos="1425"/>
              </w:tabs>
              <w:spacing w:line="380" w:lineRule="exact"/>
              <w:ind w:right="-72"/>
              <w:rPr>
                <w:rFonts w:ascii="Arial" w:hAnsi="Arial" w:cs="Arial"/>
                <w:color w:val="000000" w:themeColor="text1"/>
                <w:sz w:val="22"/>
                <w:szCs w:val="22"/>
                <w:lang w:val="en-GB"/>
              </w:rPr>
            </w:pPr>
          </w:p>
          <w:p w14:paraId="698F36C4" w14:textId="77777777" w:rsidR="001B1A21" w:rsidRPr="001B1A21" w:rsidRDefault="001B1A21" w:rsidP="001B1A21">
            <w:pPr>
              <w:pBdr>
                <w:bottom w:val="single" w:sz="4" w:space="1" w:color="auto"/>
              </w:pBdr>
              <w:tabs>
                <w:tab w:val="decimal" w:pos="1425"/>
              </w:tabs>
              <w:spacing w:line="380" w:lineRule="exact"/>
              <w:ind w:right="-72"/>
              <w:rPr>
                <w:rFonts w:ascii="Arial" w:hAnsi="Arial" w:cs="Arial"/>
                <w:color w:val="000000" w:themeColor="text1"/>
                <w:sz w:val="22"/>
                <w:szCs w:val="22"/>
                <w:lang w:val="en-GB"/>
              </w:rPr>
            </w:pPr>
            <w:r w:rsidRPr="001B1A21">
              <w:rPr>
                <w:rFonts w:ascii="Arial" w:hAnsi="Arial" w:cs="Arial"/>
                <w:color w:val="000000" w:themeColor="text1"/>
                <w:sz w:val="22"/>
                <w:szCs w:val="22"/>
                <w:lang w:val="en-GB"/>
              </w:rPr>
              <w:t>(4,106)</w:t>
            </w:r>
          </w:p>
        </w:tc>
        <w:tc>
          <w:tcPr>
            <w:tcW w:w="1740" w:type="dxa"/>
            <w:vAlign w:val="bottom"/>
          </w:tcPr>
          <w:p w14:paraId="3634F11E" w14:textId="77777777" w:rsidR="001B1A21" w:rsidRPr="001B1A21" w:rsidRDefault="001B1A21" w:rsidP="001B1A21">
            <w:pPr>
              <w:pBdr>
                <w:bottom w:val="single" w:sz="4" w:space="1" w:color="auto"/>
              </w:pBdr>
              <w:tabs>
                <w:tab w:val="decimal" w:pos="1425"/>
              </w:tabs>
              <w:spacing w:line="380" w:lineRule="exact"/>
              <w:ind w:right="-72"/>
              <w:rPr>
                <w:rFonts w:ascii="Arial" w:hAnsi="Arial" w:cs="Arial"/>
                <w:color w:val="000000" w:themeColor="text1"/>
                <w:sz w:val="22"/>
                <w:szCs w:val="22"/>
                <w:lang w:val="en-GB"/>
              </w:rPr>
            </w:pPr>
            <w:r w:rsidRPr="001B1A21">
              <w:rPr>
                <w:rFonts w:ascii="Arial" w:hAnsi="Arial" w:cs="Arial"/>
                <w:color w:val="000000" w:themeColor="text1"/>
                <w:sz w:val="22"/>
                <w:szCs w:val="22"/>
                <w:lang w:val="en-GB"/>
              </w:rPr>
              <w:t>-</w:t>
            </w:r>
          </w:p>
        </w:tc>
        <w:tc>
          <w:tcPr>
            <w:tcW w:w="1770" w:type="dxa"/>
            <w:vAlign w:val="bottom"/>
          </w:tcPr>
          <w:p w14:paraId="2812E5AA" w14:textId="77777777" w:rsidR="001B1A21" w:rsidRPr="001B1A21" w:rsidRDefault="001B1A21" w:rsidP="001B1A21">
            <w:pPr>
              <w:pBdr>
                <w:bottom w:val="single" w:sz="4" w:space="1" w:color="auto"/>
              </w:pBdr>
              <w:tabs>
                <w:tab w:val="decimal" w:pos="1425"/>
              </w:tabs>
              <w:spacing w:line="380" w:lineRule="exact"/>
              <w:ind w:right="-72"/>
              <w:rPr>
                <w:rFonts w:ascii="Arial" w:hAnsi="Arial" w:cs="Arial"/>
                <w:color w:val="000000" w:themeColor="text1"/>
                <w:sz w:val="22"/>
                <w:szCs w:val="22"/>
                <w:lang w:val="en-GB"/>
              </w:rPr>
            </w:pPr>
            <w:r w:rsidRPr="001B1A21">
              <w:rPr>
                <w:rFonts w:ascii="Arial" w:hAnsi="Arial" w:cs="Arial"/>
                <w:color w:val="000000" w:themeColor="text1"/>
                <w:sz w:val="22"/>
                <w:szCs w:val="22"/>
                <w:lang w:val="en-GB"/>
              </w:rPr>
              <w:t>-</w:t>
            </w:r>
          </w:p>
        </w:tc>
      </w:tr>
      <w:tr w:rsidR="001B1A21" w:rsidRPr="00574AB8" w14:paraId="5AB7B170" w14:textId="77777777" w:rsidTr="001B1A21">
        <w:tc>
          <w:tcPr>
            <w:tcW w:w="3960" w:type="dxa"/>
          </w:tcPr>
          <w:p w14:paraId="6B040D60" w14:textId="77777777" w:rsidR="001B1A21" w:rsidRPr="001B1A21" w:rsidRDefault="001B1A21" w:rsidP="001B1A21">
            <w:pPr>
              <w:spacing w:line="380" w:lineRule="exact"/>
              <w:ind w:left="151" w:right="-72" w:hanging="151"/>
              <w:rPr>
                <w:rFonts w:ascii="Arial" w:hAnsi="Arial" w:cs="Arial"/>
                <w:color w:val="000000" w:themeColor="text1"/>
                <w:sz w:val="22"/>
                <w:szCs w:val="22"/>
              </w:rPr>
            </w:pPr>
            <w:r w:rsidRPr="001B1A21">
              <w:rPr>
                <w:rFonts w:ascii="Arial" w:hAnsi="Arial" w:cs="Arial"/>
                <w:color w:val="000000" w:themeColor="text1"/>
                <w:sz w:val="22"/>
                <w:szCs w:val="22"/>
              </w:rPr>
              <w:t>Net book value at end of year</w:t>
            </w:r>
          </w:p>
        </w:tc>
        <w:tc>
          <w:tcPr>
            <w:tcW w:w="1800" w:type="dxa"/>
          </w:tcPr>
          <w:p w14:paraId="15821017" w14:textId="77777777" w:rsidR="001B1A21" w:rsidRPr="001B1A21" w:rsidRDefault="001B1A21" w:rsidP="001B1A21">
            <w:pPr>
              <w:pBdr>
                <w:bottom w:val="double" w:sz="4" w:space="1" w:color="auto"/>
              </w:pBdr>
              <w:tabs>
                <w:tab w:val="decimal" w:pos="142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3,329</w:t>
            </w:r>
          </w:p>
        </w:tc>
        <w:tc>
          <w:tcPr>
            <w:tcW w:w="1740" w:type="dxa"/>
            <w:vAlign w:val="bottom"/>
          </w:tcPr>
          <w:p w14:paraId="39B011B5" w14:textId="77777777" w:rsidR="001B1A21" w:rsidRPr="001B1A21" w:rsidRDefault="001B1A21" w:rsidP="001B1A21">
            <w:pPr>
              <w:pBdr>
                <w:bottom w:val="double" w:sz="4" w:space="1" w:color="auto"/>
              </w:pBdr>
              <w:tabs>
                <w:tab w:val="decimal" w:pos="142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2,404</w:t>
            </w:r>
          </w:p>
        </w:tc>
        <w:tc>
          <w:tcPr>
            <w:tcW w:w="1770" w:type="dxa"/>
            <w:vAlign w:val="bottom"/>
          </w:tcPr>
          <w:p w14:paraId="32A40DF1" w14:textId="77777777" w:rsidR="001B1A21" w:rsidRPr="001B1A21" w:rsidRDefault="001B1A21" w:rsidP="001B1A21">
            <w:pPr>
              <w:pBdr>
                <w:bottom w:val="double" w:sz="4" w:space="1" w:color="auto"/>
              </w:pBdr>
              <w:tabs>
                <w:tab w:val="decimal" w:pos="1425"/>
              </w:tabs>
              <w:spacing w:line="380" w:lineRule="exact"/>
              <w:ind w:right="-72"/>
              <w:rPr>
                <w:rFonts w:ascii="Arial" w:hAnsi="Arial" w:cs="Arial"/>
                <w:color w:val="000000" w:themeColor="text1"/>
                <w:sz w:val="22"/>
                <w:szCs w:val="22"/>
              </w:rPr>
            </w:pPr>
            <w:r w:rsidRPr="001B1A21">
              <w:rPr>
                <w:rFonts w:ascii="Arial" w:hAnsi="Arial" w:cs="Arial"/>
                <w:color w:val="000000" w:themeColor="text1"/>
                <w:sz w:val="22"/>
                <w:szCs w:val="22"/>
              </w:rPr>
              <w:t>3,329</w:t>
            </w:r>
          </w:p>
        </w:tc>
      </w:tr>
    </w:tbl>
    <w:p w14:paraId="541EFC30" w14:textId="77777777" w:rsidR="001B1A21" w:rsidRDefault="001B1A21" w:rsidP="005F3A87">
      <w:pPr>
        <w:tabs>
          <w:tab w:val="left" w:pos="720"/>
          <w:tab w:val="left" w:pos="2160"/>
          <w:tab w:val="left" w:pos="6300"/>
          <w:tab w:val="center" w:pos="6740"/>
          <w:tab w:val="right" w:pos="7200"/>
          <w:tab w:val="left" w:pos="7820"/>
          <w:tab w:val="right" w:pos="8540"/>
        </w:tabs>
        <w:spacing w:before="120" w:after="120" w:line="380" w:lineRule="exact"/>
        <w:ind w:left="547" w:right="-7" w:hanging="547"/>
        <w:jc w:val="both"/>
        <w:rPr>
          <w:rFonts w:ascii="Arial" w:hAnsi="Arial" w:cs="Arial"/>
          <w:b/>
          <w:bCs/>
          <w:sz w:val="22"/>
          <w:szCs w:val="22"/>
        </w:rPr>
      </w:pPr>
    </w:p>
    <w:p w14:paraId="43BDA9DC" w14:textId="77777777" w:rsidR="001B1A21" w:rsidRDefault="001B1A2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A45663" w14:textId="77777777" w:rsidR="00304CDF" w:rsidRPr="00304CDF" w:rsidRDefault="00304CDF" w:rsidP="00304CDF">
      <w:pPr>
        <w:tabs>
          <w:tab w:val="left" w:pos="720"/>
          <w:tab w:val="left" w:pos="2160"/>
          <w:tab w:val="left" w:pos="6300"/>
          <w:tab w:val="center" w:pos="6740"/>
          <w:tab w:val="right" w:pos="7200"/>
          <w:tab w:val="left" w:pos="7820"/>
          <w:tab w:val="right" w:pos="8540"/>
        </w:tabs>
        <w:spacing w:before="120" w:after="120" w:line="380" w:lineRule="exact"/>
        <w:ind w:left="547" w:hanging="547"/>
        <w:jc w:val="both"/>
        <w:rPr>
          <w:rFonts w:ascii="Arial" w:hAnsi="Arial" w:cs="Arial"/>
          <w:b/>
          <w:bCs/>
          <w:sz w:val="22"/>
          <w:szCs w:val="22"/>
        </w:rPr>
      </w:pPr>
      <w:r w:rsidRPr="00304CDF">
        <w:rPr>
          <w:rFonts w:ascii="Arial" w:hAnsi="Arial" w:cs="Arial"/>
          <w:b/>
          <w:bCs/>
          <w:sz w:val="22"/>
          <w:szCs w:val="22"/>
        </w:rPr>
        <w:lastRenderedPageBreak/>
        <w:t xml:space="preserve">15. </w:t>
      </w:r>
      <w:r w:rsidRPr="00304CDF">
        <w:rPr>
          <w:rFonts w:ascii="Arial" w:hAnsi="Arial" w:cs="Arial"/>
          <w:b/>
          <w:bCs/>
          <w:sz w:val="22"/>
          <w:szCs w:val="22"/>
        </w:rPr>
        <w:tab/>
        <w:t>Leasehold rights and buildings</w:t>
      </w:r>
    </w:p>
    <w:tbl>
      <w:tblPr>
        <w:tblW w:w="9456" w:type="dxa"/>
        <w:tblInd w:w="450" w:type="dxa"/>
        <w:tblLook w:val="04A0" w:firstRow="1" w:lastRow="0" w:firstColumn="1" w:lastColumn="0" w:noHBand="0" w:noVBand="1"/>
      </w:tblPr>
      <w:tblGrid>
        <w:gridCol w:w="1496"/>
        <w:gridCol w:w="2014"/>
        <w:gridCol w:w="1425"/>
        <w:gridCol w:w="1372"/>
        <w:gridCol w:w="1621"/>
        <w:gridCol w:w="1528"/>
      </w:tblGrid>
      <w:tr w:rsidR="00304CDF" w:rsidRPr="00304CDF" w14:paraId="58D95523" w14:textId="77777777" w:rsidTr="004A6144">
        <w:tc>
          <w:tcPr>
            <w:tcW w:w="1496" w:type="dxa"/>
          </w:tcPr>
          <w:p w14:paraId="7092E602" w14:textId="77777777" w:rsidR="00304CDF" w:rsidRPr="00304CDF" w:rsidRDefault="00304CDF" w:rsidP="00304CDF">
            <w:pPr>
              <w:tabs>
                <w:tab w:val="left" w:pos="2160"/>
                <w:tab w:val="center" w:pos="6840"/>
                <w:tab w:val="center" w:pos="8280"/>
              </w:tabs>
              <w:spacing w:line="380" w:lineRule="exact"/>
              <w:ind w:right="-43"/>
              <w:jc w:val="right"/>
              <w:rPr>
                <w:rFonts w:ascii="Arial" w:hAnsi="Arial" w:cs="Arial"/>
                <w:color w:val="000000" w:themeColor="text1"/>
                <w:sz w:val="20"/>
                <w:szCs w:val="20"/>
              </w:rPr>
            </w:pPr>
          </w:p>
        </w:tc>
        <w:tc>
          <w:tcPr>
            <w:tcW w:w="7955" w:type="dxa"/>
            <w:gridSpan w:val="5"/>
          </w:tcPr>
          <w:p w14:paraId="4E8ED6F5" w14:textId="77777777" w:rsidR="00304CDF" w:rsidRPr="00304CDF" w:rsidRDefault="00304CDF" w:rsidP="00304CDF">
            <w:pPr>
              <w:tabs>
                <w:tab w:val="left" w:pos="2160"/>
                <w:tab w:val="center" w:pos="6840"/>
                <w:tab w:val="center" w:pos="8280"/>
              </w:tabs>
              <w:spacing w:line="380" w:lineRule="exact"/>
              <w:ind w:right="-43"/>
              <w:jc w:val="right"/>
              <w:rPr>
                <w:rFonts w:ascii="Arial" w:hAnsi="Arial" w:cs="Arial"/>
                <w:color w:val="000000" w:themeColor="text1"/>
                <w:sz w:val="20"/>
                <w:szCs w:val="20"/>
              </w:rPr>
            </w:pPr>
            <w:r w:rsidRPr="00304CDF">
              <w:rPr>
                <w:rFonts w:ascii="Arial" w:hAnsi="Arial" w:cs="Arial"/>
                <w:color w:val="000000" w:themeColor="text1"/>
                <w:sz w:val="20"/>
                <w:szCs w:val="20"/>
              </w:rPr>
              <w:br w:type="page"/>
              <w:t xml:space="preserve"> (Unit</w:t>
            </w:r>
            <w:r w:rsidRPr="00304CDF">
              <w:rPr>
                <w:rFonts w:ascii="Arial" w:hAnsi="Arial" w:cs="Arial"/>
                <w:color w:val="000000" w:themeColor="text1"/>
                <w:sz w:val="20"/>
                <w:szCs w:val="20"/>
                <w:cs/>
              </w:rPr>
              <w:t xml:space="preserve">: </w:t>
            </w:r>
            <w:r w:rsidRPr="00304CDF">
              <w:rPr>
                <w:rFonts w:ascii="Arial" w:hAnsi="Arial" w:cs="Arial"/>
                <w:color w:val="000000" w:themeColor="text1"/>
                <w:sz w:val="20"/>
                <w:szCs w:val="20"/>
              </w:rPr>
              <w:t>Thousand Baht</w:t>
            </w:r>
            <w:r w:rsidRPr="00304CDF">
              <w:rPr>
                <w:rFonts w:ascii="Arial" w:hAnsi="Arial" w:cs="Arial"/>
                <w:color w:val="000000" w:themeColor="text1"/>
                <w:sz w:val="20"/>
                <w:szCs w:val="20"/>
                <w:cs/>
              </w:rPr>
              <w:t>)</w:t>
            </w:r>
          </w:p>
        </w:tc>
      </w:tr>
      <w:tr w:rsidR="00304CDF" w:rsidRPr="00304CDF" w14:paraId="62224850" w14:textId="77777777" w:rsidTr="004A6144">
        <w:tc>
          <w:tcPr>
            <w:tcW w:w="3510" w:type="dxa"/>
            <w:gridSpan w:val="2"/>
            <w:vAlign w:val="bottom"/>
          </w:tcPr>
          <w:p w14:paraId="24A3FB47" w14:textId="77777777" w:rsidR="00304CDF" w:rsidRPr="00304CDF" w:rsidRDefault="00304CDF" w:rsidP="00304CDF">
            <w:pPr>
              <w:spacing w:line="380" w:lineRule="exact"/>
              <w:ind w:left="210" w:hanging="210"/>
              <w:jc w:val="center"/>
              <w:rPr>
                <w:rFonts w:ascii="Arial" w:hAnsi="Arial" w:cs="Arial"/>
                <w:b/>
                <w:bCs/>
                <w:color w:val="000000" w:themeColor="text1"/>
                <w:sz w:val="20"/>
                <w:szCs w:val="20"/>
                <w:cs/>
              </w:rPr>
            </w:pPr>
          </w:p>
        </w:tc>
        <w:tc>
          <w:tcPr>
            <w:tcW w:w="1425" w:type="dxa"/>
            <w:vAlign w:val="bottom"/>
          </w:tcPr>
          <w:p w14:paraId="41EBAB49" w14:textId="77777777" w:rsidR="00304CDF" w:rsidRPr="00304CDF" w:rsidRDefault="00304CDF" w:rsidP="00304CDF">
            <w:pPr>
              <w:pBdr>
                <w:bottom w:val="single" w:sz="4" w:space="1" w:color="auto"/>
              </w:pBdr>
              <w:tabs>
                <w:tab w:val="left" w:pos="2160"/>
                <w:tab w:val="center" w:pos="6840"/>
                <w:tab w:val="center" w:pos="8280"/>
              </w:tabs>
              <w:spacing w:line="380" w:lineRule="exact"/>
              <w:ind w:right="-43"/>
              <w:jc w:val="center"/>
              <w:rPr>
                <w:rFonts w:ascii="Arial" w:hAnsi="Arial" w:cs="Arial"/>
                <w:color w:val="000000" w:themeColor="text1"/>
                <w:sz w:val="20"/>
                <w:szCs w:val="20"/>
                <w:cs/>
              </w:rPr>
            </w:pPr>
            <w:r w:rsidRPr="00304CDF">
              <w:rPr>
                <w:rFonts w:ascii="Arial" w:hAnsi="Arial" w:cs="Arial"/>
                <w:color w:val="000000" w:themeColor="text1"/>
                <w:sz w:val="20"/>
                <w:szCs w:val="20"/>
              </w:rPr>
              <w:t>Leasehold rights</w:t>
            </w:r>
          </w:p>
        </w:tc>
        <w:tc>
          <w:tcPr>
            <w:tcW w:w="1372" w:type="dxa"/>
          </w:tcPr>
          <w:p w14:paraId="0916D6DB" w14:textId="77777777" w:rsidR="00304CDF" w:rsidRPr="00304CDF" w:rsidRDefault="00304CDF" w:rsidP="00304CDF">
            <w:pPr>
              <w:pBdr>
                <w:bottom w:val="single" w:sz="4" w:space="1" w:color="auto"/>
              </w:pBdr>
              <w:tabs>
                <w:tab w:val="left" w:pos="2160"/>
                <w:tab w:val="center" w:pos="6840"/>
                <w:tab w:val="center" w:pos="8280"/>
              </w:tabs>
              <w:spacing w:line="380" w:lineRule="exact"/>
              <w:ind w:right="-43"/>
              <w:jc w:val="center"/>
              <w:rPr>
                <w:rFonts w:ascii="Arial" w:hAnsi="Arial" w:cs="Arial"/>
                <w:color w:val="000000" w:themeColor="text1"/>
                <w:sz w:val="20"/>
                <w:szCs w:val="20"/>
                <w:cs/>
              </w:rPr>
            </w:pPr>
            <w:r w:rsidRPr="00304CDF">
              <w:rPr>
                <w:rFonts w:ascii="Arial" w:hAnsi="Arial" w:cs="Arial"/>
                <w:color w:val="000000" w:themeColor="text1"/>
                <w:sz w:val="20"/>
                <w:szCs w:val="20"/>
              </w:rPr>
              <w:t>Building and building improvement</w:t>
            </w:r>
          </w:p>
        </w:tc>
        <w:tc>
          <w:tcPr>
            <w:tcW w:w="1621" w:type="dxa"/>
            <w:vAlign w:val="bottom"/>
          </w:tcPr>
          <w:p w14:paraId="4C3D4009" w14:textId="77777777" w:rsidR="00304CDF" w:rsidRPr="00304CDF" w:rsidRDefault="00304CDF" w:rsidP="00304CDF">
            <w:pPr>
              <w:pBdr>
                <w:bottom w:val="single" w:sz="4" w:space="1" w:color="auto"/>
              </w:pBdr>
              <w:tabs>
                <w:tab w:val="left" w:pos="2160"/>
                <w:tab w:val="center" w:pos="6840"/>
                <w:tab w:val="center" w:pos="8280"/>
              </w:tabs>
              <w:spacing w:line="380" w:lineRule="exact"/>
              <w:ind w:right="-43"/>
              <w:jc w:val="center"/>
              <w:rPr>
                <w:rFonts w:ascii="Arial" w:hAnsi="Arial" w:cs="Arial"/>
                <w:color w:val="000000" w:themeColor="text1"/>
                <w:sz w:val="20"/>
                <w:szCs w:val="20"/>
              </w:rPr>
            </w:pPr>
            <w:r w:rsidRPr="00304CDF">
              <w:rPr>
                <w:rFonts w:ascii="Arial" w:hAnsi="Arial" w:cs="Arial"/>
                <w:color w:val="000000" w:themeColor="text1"/>
                <w:sz w:val="20"/>
                <w:szCs w:val="20"/>
              </w:rPr>
              <w:t>Building under construction</w:t>
            </w:r>
          </w:p>
        </w:tc>
        <w:tc>
          <w:tcPr>
            <w:tcW w:w="1528" w:type="dxa"/>
            <w:vAlign w:val="bottom"/>
          </w:tcPr>
          <w:p w14:paraId="64CE871D" w14:textId="77777777" w:rsidR="00304CDF" w:rsidRPr="00304CDF" w:rsidRDefault="00304CDF" w:rsidP="00304CDF">
            <w:pPr>
              <w:pBdr>
                <w:bottom w:val="single" w:sz="4" w:space="1" w:color="auto"/>
              </w:pBdr>
              <w:tabs>
                <w:tab w:val="left" w:pos="2160"/>
                <w:tab w:val="center" w:pos="6840"/>
                <w:tab w:val="center" w:pos="8280"/>
              </w:tabs>
              <w:spacing w:line="380" w:lineRule="exact"/>
              <w:ind w:right="-43"/>
              <w:jc w:val="center"/>
              <w:rPr>
                <w:rFonts w:ascii="Arial" w:hAnsi="Arial" w:cs="Arial"/>
                <w:color w:val="000000" w:themeColor="text1"/>
                <w:sz w:val="20"/>
                <w:szCs w:val="20"/>
                <w:cs/>
              </w:rPr>
            </w:pPr>
            <w:r w:rsidRPr="00304CDF">
              <w:rPr>
                <w:rFonts w:ascii="Arial" w:hAnsi="Arial" w:cs="Arial"/>
                <w:color w:val="000000" w:themeColor="text1"/>
                <w:sz w:val="20"/>
                <w:szCs w:val="20"/>
              </w:rPr>
              <w:t>Total</w:t>
            </w:r>
          </w:p>
        </w:tc>
      </w:tr>
      <w:tr w:rsidR="00304CDF" w:rsidRPr="00304CDF" w14:paraId="27C17D0B" w14:textId="77777777" w:rsidTr="004A6144">
        <w:tc>
          <w:tcPr>
            <w:tcW w:w="3510" w:type="dxa"/>
            <w:gridSpan w:val="2"/>
            <w:vAlign w:val="bottom"/>
          </w:tcPr>
          <w:p w14:paraId="583D0AAA" w14:textId="77777777" w:rsidR="00304CDF" w:rsidRPr="00304CDF" w:rsidRDefault="00304CDF" w:rsidP="00304CDF">
            <w:pPr>
              <w:spacing w:line="380" w:lineRule="exact"/>
              <w:ind w:left="210" w:hanging="210"/>
              <w:rPr>
                <w:rFonts w:ascii="Arial" w:hAnsi="Arial" w:cs="Arial"/>
                <w:b/>
                <w:bCs/>
                <w:color w:val="000000" w:themeColor="text1"/>
                <w:sz w:val="20"/>
                <w:szCs w:val="20"/>
              </w:rPr>
            </w:pPr>
            <w:r w:rsidRPr="00304CDF">
              <w:rPr>
                <w:rFonts w:ascii="Arial" w:hAnsi="Arial" w:cs="Arial"/>
                <w:b/>
                <w:bCs/>
                <w:color w:val="000000" w:themeColor="text1"/>
                <w:sz w:val="20"/>
                <w:szCs w:val="20"/>
              </w:rPr>
              <w:t>Cost</w:t>
            </w:r>
          </w:p>
        </w:tc>
        <w:tc>
          <w:tcPr>
            <w:tcW w:w="1425" w:type="dxa"/>
            <w:vAlign w:val="bottom"/>
          </w:tcPr>
          <w:p w14:paraId="38CF0149" w14:textId="77777777" w:rsidR="00304CDF" w:rsidRPr="00304CDF" w:rsidRDefault="00304CDF" w:rsidP="00304CDF">
            <w:pPr>
              <w:tabs>
                <w:tab w:val="left" w:pos="2160"/>
                <w:tab w:val="center" w:pos="6840"/>
                <w:tab w:val="center" w:pos="8280"/>
              </w:tabs>
              <w:spacing w:line="380" w:lineRule="exact"/>
              <w:ind w:right="-43"/>
              <w:rPr>
                <w:rFonts w:ascii="Arial" w:hAnsi="Arial" w:cs="Arial"/>
                <w:color w:val="000000" w:themeColor="text1"/>
                <w:sz w:val="20"/>
                <w:szCs w:val="20"/>
              </w:rPr>
            </w:pPr>
          </w:p>
        </w:tc>
        <w:tc>
          <w:tcPr>
            <w:tcW w:w="1372" w:type="dxa"/>
          </w:tcPr>
          <w:p w14:paraId="78712C13" w14:textId="77777777" w:rsidR="00304CDF" w:rsidRPr="00304CDF" w:rsidRDefault="00304CDF" w:rsidP="00304CDF">
            <w:pPr>
              <w:tabs>
                <w:tab w:val="left" w:pos="2160"/>
                <w:tab w:val="center" w:pos="6840"/>
                <w:tab w:val="center" w:pos="8280"/>
              </w:tabs>
              <w:spacing w:line="380" w:lineRule="exact"/>
              <w:ind w:right="-43"/>
              <w:rPr>
                <w:rFonts w:ascii="Arial" w:hAnsi="Arial" w:cs="Arial"/>
                <w:color w:val="000000" w:themeColor="text1"/>
                <w:sz w:val="20"/>
                <w:szCs w:val="20"/>
              </w:rPr>
            </w:pPr>
          </w:p>
        </w:tc>
        <w:tc>
          <w:tcPr>
            <w:tcW w:w="1621" w:type="dxa"/>
            <w:vAlign w:val="bottom"/>
          </w:tcPr>
          <w:p w14:paraId="28B4DDF3" w14:textId="77777777" w:rsidR="00304CDF" w:rsidRPr="00304CDF" w:rsidRDefault="00304CDF" w:rsidP="00304CDF">
            <w:pPr>
              <w:tabs>
                <w:tab w:val="left" w:pos="2160"/>
                <w:tab w:val="center" w:pos="6840"/>
                <w:tab w:val="center" w:pos="8280"/>
              </w:tabs>
              <w:spacing w:line="380" w:lineRule="exact"/>
              <w:ind w:right="-43"/>
              <w:rPr>
                <w:rFonts w:ascii="Arial" w:hAnsi="Arial" w:cs="Arial"/>
                <w:color w:val="000000" w:themeColor="text1"/>
                <w:sz w:val="20"/>
                <w:szCs w:val="20"/>
              </w:rPr>
            </w:pPr>
          </w:p>
        </w:tc>
        <w:tc>
          <w:tcPr>
            <w:tcW w:w="1528" w:type="dxa"/>
            <w:vAlign w:val="bottom"/>
          </w:tcPr>
          <w:p w14:paraId="3DB36F4C" w14:textId="77777777" w:rsidR="00304CDF" w:rsidRPr="00304CDF" w:rsidRDefault="00304CDF" w:rsidP="00304CDF">
            <w:pPr>
              <w:tabs>
                <w:tab w:val="left" w:pos="2160"/>
                <w:tab w:val="center" w:pos="6840"/>
                <w:tab w:val="center" w:pos="8280"/>
              </w:tabs>
              <w:spacing w:line="380" w:lineRule="exact"/>
              <w:ind w:right="-43"/>
              <w:rPr>
                <w:rFonts w:ascii="Arial" w:hAnsi="Arial" w:cs="Arial"/>
                <w:color w:val="000000" w:themeColor="text1"/>
                <w:sz w:val="20"/>
                <w:szCs w:val="20"/>
              </w:rPr>
            </w:pPr>
          </w:p>
        </w:tc>
      </w:tr>
      <w:tr w:rsidR="00304CDF" w:rsidRPr="00304CDF" w14:paraId="7CD82B78" w14:textId="77777777" w:rsidTr="004A6144">
        <w:tc>
          <w:tcPr>
            <w:tcW w:w="3510" w:type="dxa"/>
            <w:gridSpan w:val="2"/>
            <w:vAlign w:val="bottom"/>
          </w:tcPr>
          <w:p w14:paraId="44E6DEF2" w14:textId="77777777" w:rsidR="00304CDF" w:rsidRPr="00304CDF" w:rsidRDefault="00304CDF" w:rsidP="00304CDF">
            <w:pPr>
              <w:spacing w:line="380" w:lineRule="exact"/>
              <w:ind w:left="210" w:hanging="210"/>
              <w:rPr>
                <w:rFonts w:ascii="Arial" w:hAnsi="Arial" w:cs="Arial"/>
                <w:color w:val="000000" w:themeColor="text1"/>
                <w:sz w:val="20"/>
                <w:szCs w:val="20"/>
              </w:rPr>
            </w:pPr>
            <w:r w:rsidRPr="00304CDF">
              <w:rPr>
                <w:rFonts w:ascii="Arial" w:hAnsi="Arial" w:cs="Arial"/>
                <w:color w:val="000000" w:themeColor="text1"/>
                <w:sz w:val="20"/>
                <w:szCs w:val="20"/>
              </w:rPr>
              <w:t>1 January 2019</w:t>
            </w:r>
          </w:p>
        </w:tc>
        <w:tc>
          <w:tcPr>
            <w:tcW w:w="1425" w:type="dxa"/>
            <w:vAlign w:val="bottom"/>
          </w:tcPr>
          <w:p w14:paraId="6803BC7C" w14:textId="77777777" w:rsidR="00304CDF" w:rsidRPr="00304CDF" w:rsidRDefault="00304CDF" w:rsidP="00304CDF">
            <w:pPr>
              <w:tabs>
                <w:tab w:val="decimal" w:pos="1087"/>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174,425</w:t>
            </w:r>
          </w:p>
        </w:tc>
        <w:tc>
          <w:tcPr>
            <w:tcW w:w="1372" w:type="dxa"/>
          </w:tcPr>
          <w:p w14:paraId="7262C154" w14:textId="77777777" w:rsidR="00304CDF" w:rsidRPr="00304CDF" w:rsidRDefault="00304CDF" w:rsidP="00304CDF">
            <w:pPr>
              <w:tabs>
                <w:tab w:val="decimal" w:pos="98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1,276,456</w:t>
            </w:r>
          </w:p>
        </w:tc>
        <w:tc>
          <w:tcPr>
            <w:tcW w:w="1621" w:type="dxa"/>
            <w:vAlign w:val="bottom"/>
          </w:tcPr>
          <w:p w14:paraId="519F9D04" w14:textId="77777777" w:rsidR="00304CDF" w:rsidRPr="00304CDF" w:rsidRDefault="00304CDF" w:rsidP="00304CDF">
            <w:pPr>
              <w:tabs>
                <w:tab w:val="decimal" w:pos="1259"/>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61</w:t>
            </w:r>
          </w:p>
        </w:tc>
        <w:tc>
          <w:tcPr>
            <w:tcW w:w="1528" w:type="dxa"/>
            <w:vAlign w:val="bottom"/>
          </w:tcPr>
          <w:p w14:paraId="735772B3" w14:textId="77777777" w:rsidR="00304CDF" w:rsidRPr="00304CDF" w:rsidRDefault="00304CDF" w:rsidP="00304CDF">
            <w:pPr>
              <w:tabs>
                <w:tab w:val="decimal" w:pos="116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1,450,942</w:t>
            </w:r>
          </w:p>
        </w:tc>
      </w:tr>
      <w:tr w:rsidR="00304CDF" w:rsidRPr="00304CDF" w14:paraId="078F6B96" w14:textId="77777777" w:rsidTr="004A6144">
        <w:tc>
          <w:tcPr>
            <w:tcW w:w="3510" w:type="dxa"/>
            <w:gridSpan w:val="2"/>
            <w:vAlign w:val="bottom"/>
          </w:tcPr>
          <w:p w14:paraId="0C0890E9" w14:textId="77777777" w:rsidR="00304CDF" w:rsidRPr="00304CDF" w:rsidRDefault="00304CDF" w:rsidP="00304CDF">
            <w:pPr>
              <w:spacing w:line="380" w:lineRule="exact"/>
              <w:ind w:left="210" w:hanging="210"/>
              <w:rPr>
                <w:rFonts w:ascii="Arial" w:hAnsi="Arial" w:cs="Arial"/>
                <w:color w:val="000000" w:themeColor="text1"/>
                <w:sz w:val="20"/>
                <w:szCs w:val="20"/>
                <w:cs/>
              </w:rPr>
            </w:pPr>
            <w:r w:rsidRPr="00304CDF">
              <w:rPr>
                <w:rFonts w:ascii="Arial" w:hAnsi="Arial" w:cs="Arial"/>
                <w:color w:val="000000" w:themeColor="text1"/>
                <w:sz w:val="20"/>
                <w:szCs w:val="20"/>
              </w:rPr>
              <w:t>Additions</w:t>
            </w:r>
          </w:p>
        </w:tc>
        <w:tc>
          <w:tcPr>
            <w:tcW w:w="1425" w:type="dxa"/>
            <w:vAlign w:val="bottom"/>
          </w:tcPr>
          <w:p w14:paraId="3FABE6ED" w14:textId="77777777" w:rsidR="00304CDF" w:rsidRPr="00304CDF" w:rsidRDefault="00304CDF" w:rsidP="00304CDF">
            <w:pPr>
              <w:tabs>
                <w:tab w:val="decimal" w:pos="1087"/>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45,000</w:t>
            </w:r>
          </w:p>
        </w:tc>
        <w:tc>
          <w:tcPr>
            <w:tcW w:w="1372" w:type="dxa"/>
          </w:tcPr>
          <w:p w14:paraId="40C6F959" w14:textId="77777777" w:rsidR="00304CDF" w:rsidRPr="00304CDF" w:rsidRDefault="00304CDF" w:rsidP="00304CDF">
            <w:pPr>
              <w:tabs>
                <w:tab w:val="decimal" w:pos="98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2,377</w:t>
            </w:r>
          </w:p>
        </w:tc>
        <w:tc>
          <w:tcPr>
            <w:tcW w:w="1621" w:type="dxa"/>
            <w:vAlign w:val="bottom"/>
          </w:tcPr>
          <w:p w14:paraId="2C58B0B6" w14:textId="77777777" w:rsidR="00304CDF" w:rsidRPr="00304CDF" w:rsidRDefault="00304CDF" w:rsidP="00304CDF">
            <w:pPr>
              <w:tabs>
                <w:tab w:val="decimal" w:pos="1259"/>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29,053</w:t>
            </w:r>
          </w:p>
        </w:tc>
        <w:tc>
          <w:tcPr>
            <w:tcW w:w="1528" w:type="dxa"/>
            <w:vAlign w:val="bottom"/>
          </w:tcPr>
          <w:p w14:paraId="618006BD" w14:textId="77777777" w:rsidR="00304CDF" w:rsidRPr="00304CDF" w:rsidRDefault="00304CDF" w:rsidP="00304CDF">
            <w:pPr>
              <w:tabs>
                <w:tab w:val="decimal" w:pos="116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76,430</w:t>
            </w:r>
          </w:p>
        </w:tc>
      </w:tr>
      <w:tr w:rsidR="00304CDF" w:rsidRPr="00304CDF" w14:paraId="0556190B" w14:textId="77777777" w:rsidTr="004A6144">
        <w:tc>
          <w:tcPr>
            <w:tcW w:w="3510" w:type="dxa"/>
            <w:gridSpan w:val="2"/>
          </w:tcPr>
          <w:p w14:paraId="241F14B0" w14:textId="15605F45" w:rsidR="00304CDF" w:rsidRPr="00304CDF" w:rsidRDefault="00304CDF" w:rsidP="00304CDF">
            <w:pPr>
              <w:spacing w:line="380" w:lineRule="exact"/>
              <w:ind w:left="210" w:hanging="210"/>
              <w:rPr>
                <w:rFonts w:ascii="Arial" w:hAnsi="Arial" w:cs="Arial"/>
                <w:color w:val="000000" w:themeColor="text1"/>
                <w:sz w:val="20"/>
                <w:szCs w:val="20"/>
                <w:cs/>
              </w:rPr>
            </w:pPr>
            <w:r w:rsidRPr="00304CDF">
              <w:rPr>
                <w:rFonts w:ascii="Arial" w:hAnsi="Arial" w:cs="Arial"/>
                <w:color w:val="000000"/>
                <w:sz w:val="20"/>
                <w:szCs w:val="20"/>
              </w:rPr>
              <w:t>Transfer</w:t>
            </w:r>
            <w:r w:rsidR="00FF4AFD">
              <w:rPr>
                <w:rFonts w:ascii="Arial" w:hAnsi="Arial" w:cs="Arial"/>
                <w:color w:val="000000"/>
                <w:sz w:val="20"/>
                <w:szCs w:val="20"/>
              </w:rPr>
              <w:t>s in</w:t>
            </w:r>
          </w:p>
        </w:tc>
        <w:tc>
          <w:tcPr>
            <w:tcW w:w="1425" w:type="dxa"/>
            <w:vAlign w:val="bottom"/>
          </w:tcPr>
          <w:p w14:paraId="57696A72" w14:textId="77777777" w:rsidR="00304CDF" w:rsidRPr="00304CDF" w:rsidRDefault="00304CDF" w:rsidP="00304CDF">
            <w:pPr>
              <w:pBdr>
                <w:bottom w:val="single" w:sz="4" w:space="1" w:color="auto"/>
              </w:pBdr>
              <w:tabs>
                <w:tab w:val="decimal" w:pos="1087"/>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w:t>
            </w:r>
          </w:p>
        </w:tc>
        <w:tc>
          <w:tcPr>
            <w:tcW w:w="1372" w:type="dxa"/>
          </w:tcPr>
          <w:p w14:paraId="02256E56" w14:textId="77777777" w:rsidR="00304CDF" w:rsidRPr="00304CDF" w:rsidRDefault="00304CDF" w:rsidP="00304CDF">
            <w:pPr>
              <w:pBdr>
                <w:bottom w:val="single" w:sz="4" w:space="1" w:color="auto"/>
              </w:pBdr>
              <w:tabs>
                <w:tab w:val="decimal" w:pos="98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27</w:t>
            </w:r>
          </w:p>
        </w:tc>
        <w:tc>
          <w:tcPr>
            <w:tcW w:w="1621" w:type="dxa"/>
            <w:vAlign w:val="bottom"/>
          </w:tcPr>
          <w:p w14:paraId="71068153" w14:textId="77777777" w:rsidR="00304CDF" w:rsidRPr="00304CDF" w:rsidRDefault="00304CDF" w:rsidP="00304CDF">
            <w:pPr>
              <w:pBdr>
                <w:bottom w:val="single" w:sz="4" w:space="1" w:color="auto"/>
              </w:pBdr>
              <w:tabs>
                <w:tab w:val="decimal" w:pos="1259"/>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w:t>
            </w:r>
          </w:p>
        </w:tc>
        <w:tc>
          <w:tcPr>
            <w:tcW w:w="1528" w:type="dxa"/>
            <w:vAlign w:val="bottom"/>
          </w:tcPr>
          <w:p w14:paraId="219C542D" w14:textId="77777777" w:rsidR="00304CDF" w:rsidRPr="00304CDF" w:rsidRDefault="00304CDF" w:rsidP="00304CDF">
            <w:pPr>
              <w:pBdr>
                <w:bottom w:val="single" w:sz="4" w:space="1" w:color="auto"/>
              </w:pBdr>
              <w:tabs>
                <w:tab w:val="decimal" w:pos="116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27</w:t>
            </w:r>
          </w:p>
        </w:tc>
      </w:tr>
      <w:tr w:rsidR="00304CDF" w:rsidRPr="00304CDF" w14:paraId="3838163A" w14:textId="77777777" w:rsidTr="004A6144">
        <w:tc>
          <w:tcPr>
            <w:tcW w:w="3510" w:type="dxa"/>
            <w:gridSpan w:val="2"/>
            <w:vAlign w:val="bottom"/>
          </w:tcPr>
          <w:p w14:paraId="530B748A" w14:textId="200D4A88" w:rsidR="00304CDF" w:rsidRPr="00304CDF" w:rsidRDefault="00304CDF" w:rsidP="00304CDF">
            <w:pPr>
              <w:spacing w:line="380" w:lineRule="exact"/>
              <w:ind w:left="210" w:hanging="210"/>
              <w:rPr>
                <w:rFonts w:ascii="Arial" w:hAnsi="Arial" w:cs="Arial"/>
                <w:color w:val="000000" w:themeColor="text1"/>
                <w:sz w:val="20"/>
                <w:szCs w:val="20"/>
              </w:rPr>
            </w:pPr>
            <w:r w:rsidRPr="00304CDF">
              <w:rPr>
                <w:rFonts w:ascii="Arial" w:hAnsi="Arial" w:cs="Arial"/>
                <w:color w:val="000000" w:themeColor="text1"/>
                <w:sz w:val="20"/>
                <w:szCs w:val="20"/>
              </w:rPr>
              <w:t>31 December 20</w:t>
            </w:r>
            <w:r w:rsidR="00F36B88">
              <w:rPr>
                <w:rFonts w:ascii="Arial" w:hAnsi="Arial" w:cs="Arial"/>
                <w:color w:val="000000" w:themeColor="text1"/>
                <w:sz w:val="20"/>
                <w:szCs w:val="20"/>
              </w:rPr>
              <w:t>19</w:t>
            </w:r>
          </w:p>
        </w:tc>
        <w:tc>
          <w:tcPr>
            <w:tcW w:w="1425" w:type="dxa"/>
            <w:vAlign w:val="bottom"/>
          </w:tcPr>
          <w:p w14:paraId="7982BF26" w14:textId="77777777" w:rsidR="00304CDF" w:rsidRPr="00304CDF" w:rsidRDefault="00304CDF" w:rsidP="00392D08">
            <w:pPr>
              <w:tabs>
                <w:tab w:val="decimal" w:pos="1087"/>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219,425</w:t>
            </w:r>
          </w:p>
        </w:tc>
        <w:tc>
          <w:tcPr>
            <w:tcW w:w="1372" w:type="dxa"/>
          </w:tcPr>
          <w:p w14:paraId="27EC2006" w14:textId="77777777" w:rsidR="00304CDF" w:rsidRPr="00304CDF" w:rsidRDefault="00304CDF" w:rsidP="00392D08">
            <w:pPr>
              <w:tabs>
                <w:tab w:val="decimal" w:pos="98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1,278,860</w:t>
            </w:r>
          </w:p>
        </w:tc>
        <w:tc>
          <w:tcPr>
            <w:tcW w:w="1621" w:type="dxa"/>
            <w:vAlign w:val="bottom"/>
          </w:tcPr>
          <w:p w14:paraId="28954C8A" w14:textId="77777777" w:rsidR="00304CDF" w:rsidRPr="00304CDF" w:rsidRDefault="00304CDF" w:rsidP="00392D08">
            <w:pPr>
              <w:tabs>
                <w:tab w:val="decimal" w:pos="1259"/>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29,114</w:t>
            </w:r>
          </w:p>
        </w:tc>
        <w:tc>
          <w:tcPr>
            <w:tcW w:w="1528" w:type="dxa"/>
            <w:vAlign w:val="bottom"/>
          </w:tcPr>
          <w:p w14:paraId="02A6131E" w14:textId="77777777" w:rsidR="00304CDF" w:rsidRPr="00304CDF" w:rsidRDefault="00304CDF" w:rsidP="00392D08">
            <w:pPr>
              <w:tabs>
                <w:tab w:val="decimal" w:pos="116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1,527,399</w:t>
            </w:r>
          </w:p>
        </w:tc>
      </w:tr>
      <w:tr w:rsidR="00392D08" w:rsidRPr="00304CDF" w14:paraId="2A3C3E79" w14:textId="77777777" w:rsidTr="004A6144">
        <w:tc>
          <w:tcPr>
            <w:tcW w:w="3510" w:type="dxa"/>
            <w:gridSpan w:val="2"/>
            <w:vAlign w:val="bottom"/>
          </w:tcPr>
          <w:p w14:paraId="4F98B079" w14:textId="6999094F" w:rsidR="00392D08" w:rsidRPr="00304CDF" w:rsidRDefault="00FF4AFD" w:rsidP="00304CDF">
            <w:pPr>
              <w:spacing w:line="380" w:lineRule="exact"/>
              <w:ind w:left="210" w:hanging="210"/>
              <w:rPr>
                <w:rFonts w:ascii="Arial" w:hAnsi="Arial" w:cs="Arial"/>
                <w:color w:val="000000" w:themeColor="text1"/>
                <w:sz w:val="20"/>
                <w:szCs w:val="20"/>
              </w:rPr>
            </w:pPr>
            <w:r>
              <w:rPr>
                <w:rFonts w:ascii="Arial" w:hAnsi="Arial" w:cs="Arial"/>
                <w:color w:val="000000" w:themeColor="text1"/>
                <w:sz w:val="20"/>
                <w:szCs w:val="20"/>
              </w:rPr>
              <w:t>Adjustment</w:t>
            </w:r>
            <w:r w:rsidR="00392D08">
              <w:rPr>
                <w:rFonts w:ascii="Arial" w:hAnsi="Arial" w:cs="Arial"/>
                <w:color w:val="000000" w:themeColor="text1"/>
                <w:sz w:val="20"/>
                <w:szCs w:val="20"/>
              </w:rPr>
              <w:t xml:space="preserve"> of right-of-use assets due to TFRS 16 adoption</w:t>
            </w:r>
            <w:r w:rsidR="004A6144">
              <w:rPr>
                <w:rFonts w:ascii="Arial" w:hAnsi="Arial" w:cs="Arial"/>
                <w:color w:val="000000" w:themeColor="text1"/>
                <w:sz w:val="20"/>
                <w:szCs w:val="20"/>
              </w:rPr>
              <w:t xml:space="preserve"> (Note 4)</w:t>
            </w:r>
          </w:p>
        </w:tc>
        <w:tc>
          <w:tcPr>
            <w:tcW w:w="1425" w:type="dxa"/>
            <w:vAlign w:val="bottom"/>
          </w:tcPr>
          <w:p w14:paraId="2FB6FBAF" w14:textId="622E1746" w:rsidR="00392D08" w:rsidRPr="00304CDF" w:rsidRDefault="00392D08" w:rsidP="00F36B88">
            <w:pPr>
              <w:pBdr>
                <w:bottom w:val="single" w:sz="4" w:space="1" w:color="auto"/>
              </w:pBdr>
              <w:tabs>
                <w:tab w:val="decimal" w:pos="1087"/>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(219,425)</w:t>
            </w:r>
          </w:p>
        </w:tc>
        <w:tc>
          <w:tcPr>
            <w:tcW w:w="1372" w:type="dxa"/>
            <w:vAlign w:val="bottom"/>
          </w:tcPr>
          <w:p w14:paraId="19E2275E" w14:textId="650C66E6" w:rsidR="00392D08" w:rsidRPr="00304CDF" w:rsidRDefault="00392D08" w:rsidP="00F36B88">
            <w:pPr>
              <w:pBdr>
                <w:bottom w:val="single" w:sz="4" w:space="1" w:color="auto"/>
              </w:pBdr>
              <w:tabs>
                <w:tab w:val="decimal" w:pos="986"/>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(1,278,860)</w:t>
            </w:r>
          </w:p>
        </w:tc>
        <w:tc>
          <w:tcPr>
            <w:tcW w:w="1621" w:type="dxa"/>
            <w:vAlign w:val="bottom"/>
          </w:tcPr>
          <w:p w14:paraId="140CFCDF" w14:textId="73432744" w:rsidR="00392D08" w:rsidRPr="00304CDF" w:rsidRDefault="00392D08" w:rsidP="00F36B88">
            <w:pPr>
              <w:pBdr>
                <w:bottom w:val="single" w:sz="4" w:space="1" w:color="auto"/>
              </w:pBdr>
              <w:tabs>
                <w:tab w:val="decimal" w:pos="1259"/>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(29,114)</w:t>
            </w:r>
          </w:p>
        </w:tc>
        <w:tc>
          <w:tcPr>
            <w:tcW w:w="1528" w:type="dxa"/>
            <w:vAlign w:val="bottom"/>
          </w:tcPr>
          <w:p w14:paraId="514DA192" w14:textId="13761D58" w:rsidR="00392D08" w:rsidRPr="00304CDF" w:rsidRDefault="00392D08" w:rsidP="00F36B88">
            <w:pPr>
              <w:pBdr>
                <w:bottom w:val="single" w:sz="4" w:space="1" w:color="auto"/>
              </w:pBdr>
              <w:tabs>
                <w:tab w:val="decimal" w:pos="1166"/>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(1,527,399)</w:t>
            </w:r>
          </w:p>
        </w:tc>
      </w:tr>
      <w:tr w:rsidR="00392D08" w:rsidRPr="00304CDF" w14:paraId="4AE62F4C" w14:textId="77777777" w:rsidTr="004A6144">
        <w:tc>
          <w:tcPr>
            <w:tcW w:w="3510" w:type="dxa"/>
            <w:gridSpan w:val="2"/>
            <w:vAlign w:val="bottom"/>
          </w:tcPr>
          <w:p w14:paraId="23A5A29E" w14:textId="7DBBFAFC" w:rsidR="00392D08" w:rsidRPr="00304CDF" w:rsidRDefault="00392D08" w:rsidP="00304CDF">
            <w:pPr>
              <w:spacing w:line="380" w:lineRule="exact"/>
              <w:ind w:left="210" w:hanging="210"/>
              <w:rPr>
                <w:rFonts w:ascii="Arial" w:hAnsi="Arial" w:cs="Arial"/>
                <w:color w:val="000000" w:themeColor="text1"/>
                <w:sz w:val="20"/>
                <w:szCs w:val="20"/>
              </w:rPr>
            </w:pPr>
            <w:r>
              <w:rPr>
                <w:rFonts w:ascii="Arial" w:hAnsi="Arial" w:cs="Arial"/>
                <w:color w:val="000000" w:themeColor="text1"/>
                <w:sz w:val="20"/>
                <w:szCs w:val="20"/>
              </w:rPr>
              <w:t>1 January 2020</w:t>
            </w:r>
          </w:p>
        </w:tc>
        <w:tc>
          <w:tcPr>
            <w:tcW w:w="1425" w:type="dxa"/>
            <w:vAlign w:val="bottom"/>
          </w:tcPr>
          <w:p w14:paraId="245C4DE8" w14:textId="3550870C" w:rsidR="00392D08" w:rsidRPr="00304CDF" w:rsidRDefault="00392D08" w:rsidP="00F36B88">
            <w:pPr>
              <w:pBdr>
                <w:bottom w:val="single" w:sz="4" w:space="1" w:color="auto"/>
              </w:pBdr>
              <w:tabs>
                <w:tab w:val="decimal" w:pos="1087"/>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w:t>
            </w:r>
          </w:p>
        </w:tc>
        <w:tc>
          <w:tcPr>
            <w:tcW w:w="1372" w:type="dxa"/>
          </w:tcPr>
          <w:p w14:paraId="04259434" w14:textId="6D59952C" w:rsidR="00392D08" w:rsidRPr="00304CDF" w:rsidRDefault="00392D08" w:rsidP="00F36B88">
            <w:pPr>
              <w:pBdr>
                <w:bottom w:val="single" w:sz="4" w:space="1" w:color="auto"/>
              </w:pBdr>
              <w:tabs>
                <w:tab w:val="decimal" w:pos="986"/>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w:t>
            </w:r>
          </w:p>
        </w:tc>
        <w:tc>
          <w:tcPr>
            <w:tcW w:w="1621" w:type="dxa"/>
            <w:vAlign w:val="bottom"/>
          </w:tcPr>
          <w:p w14:paraId="30B336FB" w14:textId="20BCB392" w:rsidR="00392D08" w:rsidRPr="00304CDF" w:rsidRDefault="00392D08" w:rsidP="00F36B88">
            <w:pPr>
              <w:pBdr>
                <w:bottom w:val="single" w:sz="4" w:space="1" w:color="auto"/>
              </w:pBdr>
              <w:tabs>
                <w:tab w:val="decimal" w:pos="1259"/>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w:t>
            </w:r>
          </w:p>
        </w:tc>
        <w:tc>
          <w:tcPr>
            <w:tcW w:w="1528" w:type="dxa"/>
            <w:vAlign w:val="bottom"/>
          </w:tcPr>
          <w:p w14:paraId="6650F57A" w14:textId="0241A1D0" w:rsidR="00392D08" w:rsidRPr="00304CDF" w:rsidRDefault="00392D08" w:rsidP="00F36B88">
            <w:pPr>
              <w:pBdr>
                <w:bottom w:val="single" w:sz="4" w:space="1" w:color="auto"/>
              </w:pBdr>
              <w:tabs>
                <w:tab w:val="decimal" w:pos="1166"/>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w:t>
            </w:r>
          </w:p>
        </w:tc>
      </w:tr>
      <w:tr w:rsidR="00304CDF" w:rsidRPr="00304CDF" w14:paraId="4EEB270F" w14:textId="77777777" w:rsidTr="004A6144">
        <w:tc>
          <w:tcPr>
            <w:tcW w:w="4930" w:type="dxa"/>
            <w:gridSpan w:val="3"/>
            <w:vAlign w:val="bottom"/>
          </w:tcPr>
          <w:p w14:paraId="5AB98EFB" w14:textId="3B370796" w:rsidR="00304CDF" w:rsidRPr="00304CDF" w:rsidRDefault="00304CDF" w:rsidP="00304CDF">
            <w:pPr>
              <w:tabs>
                <w:tab w:val="decimal" w:pos="1087"/>
              </w:tabs>
              <w:spacing w:line="380" w:lineRule="exact"/>
              <w:ind w:right="-43"/>
              <w:rPr>
                <w:rFonts w:ascii="Arial" w:hAnsi="Arial" w:cs="Arial"/>
                <w:color w:val="000000" w:themeColor="text1"/>
                <w:sz w:val="20"/>
                <w:szCs w:val="20"/>
              </w:rPr>
            </w:pPr>
            <w:r w:rsidRPr="00304CDF">
              <w:rPr>
                <w:rFonts w:ascii="Arial" w:hAnsi="Arial" w:cs="Arial"/>
                <w:b/>
                <w:bCs/>
                <w:color w:val="000000" w:themeColor="text1"/>
                <w:sz w:val="20"/>
                <w:szCs w:val="20"/>
              </w:rPr>
              <w:t xml:space="preserve">Accumulated </w:t>
            </w:r>
            <w:proofErr w:type="spellStart"/>
            <w:r w:rsidRPr="00304CDF">
              <w:rPr>
                <w:rFonts w:ascii="Arial" w:hAnsi="Arial" w:cs="Arial"/>
                <w:b/>
                <w:bCs/>
                <w:color w:val="000000" w:themeColor="text1"/>
                <w:sz w:val="20"/>
                <w:szCs w:val="20"/>
              </w:rPr>
              <w:t>amorti</w:t>
            </w:r>
            <w:r w:rsidR="00FF4AFD">
              <w:rPr>
                <w:rFonts w:ascii="Arial" w:hAnsi="Arial" w:cs="Arial"/>
                <w:b/>
                <w:bCs/>
                <w:color w:val="000000" w:themeColor="text1"/>
                <w:sz w:val="20"/>
                <w:szCs w:val="20"/>
              </w:rPr>
              <w:t>s</w:t>
            </w:r>
            <w:r w:rsidRPr="00304CDF">
              <w:rPr>
                <w:rFonts w:ascii="Arial" w:hAnsi="Arial" w:cs="Arial"/>
                <w:b/>
                <w:bCs/>
                <w:color w:val="000000" w:themeColor="text1"/>
                <w:sz w:val="20"/>
                <w:szCs w:val="20"/>
              </w:rPr>
              <w:t>ation</w:t>
            </w:r>
            <w:proofErr w:type="spellEnd"/>
            <w:r w:rsidRPr="00304CDF">
              <w:rPr>
                <w:rFonts w:ascii="Arial" w:hAnsi="Arial" w:cs="Arial"/>
                <w:b/>
                <w:bCs/>
                <w:color w:val="000000" w:themeColor="text1"/>
                <w:sz w:val="20"/>
                <w:szCs w:val="20"/>
              </w:rPr>
              <w:t>/depreciation</w:t>
            </w:r>
          </w:p>
        </w:tc>
        <w:tc>
          <w:tcPr>
            <w:tcW w:w="1372" w:type="dxa"/>
          </w:tcPr>
          <w:p w14:paraId="1BAF10D9" w14:textId="77777777" w:rsidR="00304CDF" w:rsidRPr="00304CDF" w:rsidRDefault="00304CDF" w:rsidP="00304CDF">
            <w:pPr>
              <w:tabs>
                <w:tab w:val="decimal" w:pos="986"/>
              </w:tabs>
              <w:spacing w:line="380" w:lineRule="exact"/>
              <w:ind w:right="-43"/>
              <w:rPr>
                <w:rFonts w:ascii="Arial" w:hAnsi="Arial" w:cs="Arial"/>
                <w:color w:val="000000" w:themeColor="text1"/>
                <w:sz w:val="20"/>
                <w:szCs w:val="20"/>
              </w:rPr>
            </w:pPr>
          </w:p>
        </w:tc>
        <w:tc>
          <w:tcPr>
            <w:tcW w:w="1621" w:type="dxa"/>
            <w:vAlign w:val="bottom"/>
          </w:tcPr>
          <w:p w14:paraId="26260A42" w14:textId="77777777" w:rsidR="00304CDF" w:rsidRPr="00304CDF" w:rsidRDefault="00304CDF" w:rsidP="00304CDF">
            <w:pPr>
              <w:tabs>
                <w:tab w:val="decimal" w:pos="1259"/>
              </w:tabs>
              <w:spacing w:line="380" w:lineRule="exact"/>
              <w:ind w:right="-43"/>
              <w:rPr>
                <w:rFonts w:ascii="Arial" w:hAnsi="Arial" w:cs="Arial"/>
                <w:color w:val="000000" w:themeColor="text1"/>
                <w:sz w:val="20"/>
                <w:szCs w:val="20"/>
              </w:rPr>
            </w:pPr>
          </w:p>
        </w:tc>
        <w:tc>
          <w:tcPr>
            <w:tcW w:w="1528" w:type="dxa"/>
            <w:vAlign w:val="bottom"/>
          </w:tcPr>
          <w:p w14:paraId="1C644D03" w14:textId="77777777" w:rsidR="00304CDF" w:rsidRPr="00304CDF" w:rsidRDefault="00304CDF" w:rsidP="00304CDF">
            <w:pPr>
              <w:tabs>
                <w:tab w:val="decimal" w:pos="1166"/>
              </w:tabs>
              <w:spacing w:line="380" w:lineRule="exact"/>
              <w:ind w:right="-43"/>
              <w:rPr>
                <w:rFonts w:ascii="Arial" w:hAnsi="Arial" w:cs="Arial"/>
                <w:color w:val="000000" w:themeColor="text1"/>
                <w:sz w:val="20"/>
                <w:szCs w:val="20"/>
              </w:rPr>
            </w:pPr>
          </w:p>
        </w:tc>
      </w:tr>
      <w:tr w:rsidR="00304CDF" w:rsidRPr="00304CDF" w14:paraId="70DEFCD9" w14:textId="77777777" w:rsidTr="004A6144">
        <w:tc>
          <w:tcPr>
            <w:tcW w:w="3510" w:type="dxa"/>
            <w:gridSpan w:val="2"/>
            <w:vAlign w:val="bottom"/>
          </w:tcPr>
          <w:p w14:paraId="2E46426B" w14:textId="77777777" w:rsidR="00304CDF" w:rsidRPr="00304CDF" w:rsidRDefault="00304CDF" w:rsidP="00304CDF">
            <w:pPr>
              <w:spacing w:line="380" w:lineRule="exact"/>
              <w:ind w:left="210" w:hanging="210"/>
              <w:rPr>
                <w:rFonts w:ascii="Arial" w:hAnsi="Arial" w:cs="Arial"/>
                <w:color w:val="000000" w:themeColor="text1"/>
                <w:sz w:val="20"/>
                <w:szCs w:val="20"/>
              </w:rPr>
            </w:pPr>
            <w:r w:rsidRPr="00304CDF">
              <w:rPr>
                <w:rFonts w:ascii="Arial" w:hAnsi="Arial" w:cs="Arial"/>
                <w:color w:val="000000" w:themeColor="text1"/>
                <w:sz w:val="20"/>
                <w:szCs w:val="20"/>
              </w:rPr>
              <w:t>1 January 2019</w:t>
            </w:r>
          </w:p>
        </w:tc>
        <w:tc>
          <w:tcPr>
            <w:tcW w:w="1425" w:type="dxa"/>
            <w:vAlign w:val="bottom"/>
          </w:tcPr>
          <w:p w14:paraId="586EBFC9" w14:textId="77777777" w:rsidR="00304CDF" w:rsidRPr="00304CDF" w:rsidRDefault="00304CDF" w:rsidP="00304CDF">
            <w:pPr>
              <w:tabs>
                <w:tab w:val="decimal" w:pos="1087"/>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19,510</w:t>
            </w:r>
          </w:p>
        </w:tc>
        <w:tc>
          <w:tcPr>
            <w:tcW w:w="1372" w:type="dxa"/>
          </w:tcPr>
          <w:p w14:paraId="2BC075B6" w14:textId="77777777" w:rsidR="00304CDF" w:rsidRPr="00304CDF" w:rsidRDefault="00304CDF" w:rsidP="00304CDF">
            <w:pPr>
              <w:tabs>
                <w:tab w:val="decimal" w:pos="98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147,072</w:t>
            </w:r>
          </w:p>
        </w:tc>
        <w:tc>
          <w:tcPr>
            <w:tcW w:w="1621" w:type="dxa"/>
            <w:vAlign w:val="bottom"/>
          </w:tcPr>
          <w:p w14:paraId="11708BFB" w14:textId="77777777" w:rsidR="00304CDF" w:rsidRPr="00304CDF" w:rsidRDefault="00304CDF" w:rsidP="00304CDF">
            <w:pPr>
              <w:tabs>
                <w:tab w:val="decimal" w:pos="1259"/>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w:t>
            </w:r>
          </w:p>
        </w:tc>
        <w:tc>
          <w:tcPr>
            <w:tcW w:w="1528" w:type="dxa"/>
            <w:vAlign w:val="bottom"/>
          </w:tcPr>
          <w:p w14:paraId="25B6CCE4" w14:textId="77777777" w:rsidR="00304CDF" w:rsidRPr="00304CDF" w:rsidRDefault="00304CDF" w:rsidP="00304CDF">
            <w:pPr>
              <w:tabs>
                <w:tab w:val="decimal" w:pos="116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166,582</w:t>
            </w:r>
          </w:p>
        </w:tc>
      </w:tr>
      <w:tr w:rsidR="00304CDF" w:rsidRPr="00304CDF" w14:paraId="44CD32E5" w14:textId="77777777" w:rsidTr="004A6144">
        <w:tc>
          <w:tcPr>
            <w:tcW w:w="3510" w:type="dxa"/>
            <w:gridSpan w:val="2"/>
            <w:vAlign w:val="bottom"/>
          </w:tcPr>
          <w:p w14:paraId="35970F9D" w14:textId="77777777" w:rsidR="00304CDF" w:rsidRPr="00304CDF" w:rsidRDefault="00304CDF" w:rsidP="00304CDF">
            <w:pPr>
              <w:spacing w:line="380" w:lineRule="exact"/>
              <w:ind w:left="216" w:hanging="216"/>
              <w:rPr>
                <w:rFonts w:ascii="Arial" w:hAnsi="Arial" w:cs="Arial"/>
                <w:color w:val="000000" w:themeColor="text1"/>
                <w:sz w:val="20"/>
                <w:szCs w:val="20"/>
                <w:cs/>
              </w:rPr>
            </w:pPr>
            <w:proofErr w:type="spellStart"/>
            <w:r w:rsidRPr="00304CDF">
              <w:rPr>
                <w:rFonts w:ascii="Arial" w:hAnsi="Arial" w:cs="Arial"/>
                <w:color w:val="000000" w:themeColor="text1"/>
                <w:sz w:val="20"/>
                <w:szCs w:val="20"/>
              </w:rPr>
              <w:t>Amortisation</w:t>
            </w:r>
            <w:proofErr w:type="spellEnd"/>
            <w:r w:rsidRPr="00304CDF">
              <w:rPr>
                <w:rFonts w:ascii="Arial" w:hAnsi="Arial" w:cs="Arial"/>
                <w:color w:val="000000" w:themeColor="text1"/>
                <w:sz w:val="20"/>
                <w:szCs w:val="20"/>
              </w:rPr>
              <w:t>/depreciation</w:t>
            </w:r>
          </w:p>
        </w:tc>
        <w:tc>
          <w:tcPr>
            <w:tcW w:w="1425" w:type="dxa"/>
            <w:vAlign w:val="bottom"/>
          </w:tcPr>
          <w:p w14:paraId="7F3EBA65" w14:textId="77777777" w:rsidR="00304CDF" w:rsidRPr="00304CDF" w:rsidRDefault="00304CDF" w:rsidP="00304CDF">
            <w:pPr>
              <w:pBdr>
                <w:bottom w:val="single" w:sz="4" w:space="1" w:color="auto"/>
              </w:pBdr>
              <w:tabs>
                <w:tab w:val="decimal" w:pos="1087"/>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8,254</w:t>
            </w:r>
          </w:p>
        </w:tc>
        <w:tc>
          <w:tcPr>
            <w:tcW w:w="1372" w:type="dxa"/>
          </w:tcPr>
          <w:p w14:paraId="2481B605" w14:textId="77777777" w:rsidR="00304CDF" w:rsidRPr="00304CDF" w:rsidRDefault="00304CDF" w:rsidP="00304CDF">
            <w:pPr>
              <w:pBdr>
                <w:bottom w:val="single" w:sz="4" w:space="1" w:color="auto"/>
              </w:pBdr>
              <w:tabs>
                <w:tab w:val="decimal" w:pos="98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64,030</w:t>
            </w:r>
          </w:p>
        </w:tc>
        <w:tc>
          <w:tcPr>
            <w:tcW w:w="1621" w:type="dxa"/>
            <w:vAlign w:val="bottom"/>
          </w:tcPr>
          <w:p w14:paraId="1F30A513" w14:textId="77777777" w:rsidR="00304CDF" w:rsidRPr="00304CDF" w:rsidRDefault="00304CDF" w:rsidP="00304CDF">
            <w:pPr>
              <w:pBdr>
                <w:bottom w:val="single" w:sz="4" w:space="1" w:color="auto"/>
              </w:pBdr>
              <w:tabs>
                <w:tab w:val="decimal" w:pos="1259"/>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w:t>
            </w:r>
          </w:p>
        </w:tc>
        <w:tc>
          <w:tcPr>
            <w:tcW w:w="1528" w:type="dxa"/>
            <w:vAlign w:val="bottom"/>
          </w:tcPr>
          <w:p w14:paraId="283999C7" w14:textId="77777777" w:rsidR="00304CDF" w:rsidRPr="00304CDF" w:rsidRDefault="00304CDF" w:rsidP="00304CDF">
            <w:pPr>
              <w:pBdr>
                <w:bottom w:val="single" w:sz="4" w:space="1" w:color="auto"/>
              </w:pBdr>
              <w:tabs>
                <w:tab w:val="decimal" w:pos="116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72,284</w:t>
            </w:r>
          </w:p>
        </w:tc>
      </w:tr>
      <w:tr w:rsidR="00304CDF" w:rsidRPr="00304CDF" w14:paraId="3E0D6738" w14:textId="77777777" w:rsidTr="004A6144">
        <w:tc>
          <w:tcPr>
            <w:tcW w:w="3510" w:type="dxa"/>
            <w:gridSpan w:val="2"/>
            <w:vAlign w:val="bottom"/>
          </w:tcPr>
          <w:p w14:paraId="0F265F99" w14:textId="54532254" w:rsidR="00304CDF" w:rsidRPr="00304CDF" w:rsidRDefault="00304CDF" w:rsidP="00304CDF">
            <w:pPr>
              <w:spacing w:line="380" w:lineRule="exact"/>
              <w:ind w:left="210" w:hanging="210"/>
              <w:rPr>
                <w:rFonts w:ascii="Arial" w:hAnsi="Arial" w:cs="Arial"/>
                <w:color w:val="000000" w:themeColor="text1"/>
                <w:sz w:val="20"/>
                <w:szCs w:val="20"/>
              </w:rPr>
            </w:pPr>
            <w:r w:rsidRPr="00304CDF">
              <w:rPr>
                <w:rFonts w:ascii="Arial" w:hAnsi="Arial" w:cs="Arial"/>
                <w:color w:val="000000" w:themeColor="text1"/>
                <w:sz w:val="20"/>
                <w:szCs w:val="20"/>
              </w:rPr>
              <w:t>31 December 20</w:t>
            </w:r>
            <w:r w:rsidR="00F36B88">
              <w:rPr>
                <w:rFonts w:ascii="Arial" w:hAnsi="Arial" w:cs="Arial"/>
                <w:color w:val="000000" w:themeColor="text1"/>
                <w:sz w:val="20"/>
                <w:szCs w:val="20"/>
              </w:rPr>
              <w:t>19</w:t>
            </w:r>
          </w:p>
        </w:tc>
        <w:tc>
          <w:tcPr>
            <w:tcW w:w="1425" w:type="dxa"/>
            <w:vAlign w:val="bottom"/>
          </w:tcPr>
          <w:p w14:paraId="4E2E3358" w14:textId="77777777" w:rsidR="00304CDF" w:rsidRPr="00304CDF" w:rsidRDefault="00304CDF" w:rsidP="00392D08">
            <w:pPr>
              <w:tabs>
                <w:tab w:val="decimal" w:pos="1087"/>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27,764</w:t>
            </w:r>
          </w:p>
        </w:tc>
        <w:tc>
          <w:tcPr>
            <w:tcW w:w="1372" w:type="dxa"/>
          </w:tcPr>
          <w:p w14:paraId="5D748ABD" w14:textId="77777777" w:rsidR="00304CDF" w:rsidRPr="00304CDF" w:rsidRDefault="00304CDF" w:rsidP="00392D08">
            <w:pPr>
              <w:tabs>
                <w:tab w:val="decimal" w:pos="98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211,102</w:t>
            </w:r>
          </w:p>
        </w:tc>
        <w:tc>
          <w:tcPr>
            <w:tcW w:w="1621" w:type="dxa"/>
            <w:vAlign w:val="bottom"/>
          </w:tcPr>
          <w:p w14:paraId="5AFB5158" w14:textId="77777777" w:rsidR="00304CDF" w:rsidRPr="00304CDF" w:rsidRDefault="00304CDF" w:rsidP="00392D08">
            <w:pPr>
              <w:tabs>
                <w:tab w:val="decimal" w:pos="1259"/>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w:t>
            </w:r>
          </w:p>
        </w:tc>
        <w:tc>
          <w:tcPr>
            <w:tcW w:w="1528" w:type="dxa"/>
            <w:vAlign w:val="bottom"/>
          </w:tcPr>
          <w:p w14:paraId="766C9141" w14:textId="77777777" w:rsidR="00304CDF" w:rsidRPr="00304CDF" w:rsidRDefault="00304CDF" w:rsidP="00392D08">
            <w:pPr>
              <w:tabs>
                <w:tab w:val="decimal" w:pos="116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238,866</w:t>
            </w:r>
          </w:p>
        </w:tc>
      </w:tr>
      <w:tr w:rsidR="00392D08" w:rsidRPr="00304CDF" w14:paraId="67274D75" w14:textId="77777777" w:rsidTr="004A6144">
        <w:tc>
          <w:tcPr>
            <w:tcW w:w="3510" w:type="dxa"/>
            <w:gridSpan w:val="2"/>
            <w:vAlign w:val="bottom"/>
          </w:tcPr>
          <w:p w14:paraId="7F46A367" w14:textId="44915751" w:rsidR="00392D08" w:rsidRPr="00304CDF" w:rsidRDefault="00FF4AFD" w:rsidP="00392D08">
            <w:pPr>
              <w:spacing w:line="380" w:lineRule="exact"/>
              <w:ind w:left="210" w:hanging="210"/>
              <w:rPr>
                <w:rFonts w:ascii="Arial" w:hAnsi="Arial" w:cs="Arial"/>
                <w:color w:val="000000" w:themeColor="text1"/>
                <w:sz w:val="20"/>
                <w:szCs w:val="20"/>
              </w:rPr>
            </w:pPr>
            <w:r>
              <w:rPr>
                <w:rFonts w:ascii="Arial" w:hAnsi="Arial" w:cs="Arial"/>
                <w:color w:val="000000" w:themeColor="text1"/>
                <w:sz w:val="20"/>
                <w:szCs w:val="20"/>
              </w:rPr>
              <w:t xml:space="preserve">Adjustment </w:t>
            </w:r>
            <w:r w:rsidR="00392D08">
              <w:rPr>
                <w:rFonts w:ascii="Arial" w:hAnsi="Arial" w:cs="Arial"/>
                <w:color w:val="000000" w:themeColor="text1"/>
                <w:sz w:val="20"/>
                <w:szCs w:val="20"/>
              </w:rPr>
              <w:t>of right-of-use assets due to TFRS 16 adoption</w:t>
            </w:r>
            <w:r w:rsidR="004A6144">
              <w:rPr>
                <w:rFonts w:ascii="Arial" w:hAnsi="Arial" w:cs="Arial"/>
                <w:color w:val="000000" w:themeColor="text1"/>
                <w:sz w:val="20"/>
                <w:szCs w:val="20"/>
              </w:rPr>
              <w:t xml:space="preserve"> (Note 4)</w:t>
            </w:r>
          </w:p>
        </w:tc>
        <w:tc>
          <w:tcPr>
            <w:tcW w:w="1425" w:type="dxa"/>
            <w:vAlign w:val="bottom"/>
          </w:tcPr>
          <w:p w14:paraId="53F793E3" w14:textId="128695BD" w:rsidR="00392D08" w:rsidRPr="00304CDF" w:rsidRDefault="00392D08" w:rsidP="00F36B88">
            <w:pPr>
              <w:pBdr>
                <w:bottom w:val="single" w:sz="4" w:space="1" w:color="auto"/>
              </w:pBdr>
              <w:tabs>
                <w:tab w:val="decimal" w:pos="1087"/>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(27,764)</w:t>
            </w:r>
          </w:p>
        </w:tc>
        <w:tc>
          <w:tcPr>
            <w:tcW w:w="1372" w:type="dxa"/>
            <w:vAlign w:val="bottom"/>
          </w:tcPr>
          <w:p w14:paraId="5BF153D7" w14:textId="13EF27F6" w:rsidR="00392D08" w:rsidRPr="00304CDF" w:rsidRDefault="00392D08" w:rsidP="00F36B88">
            <w:pPr>
              <w:pBdr>
                <w:bottom w:val="single" w:sz="4" w:space="1" w:color="auto"/>
              </w:pBdr>
              <w:tabs>
                <w:tab w:val="decimal" w:pos="986"/>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(211,102)</w:t>
            </w:r>
          </w:p>
        </w:tc>
        <w:tc>
          <w:tcPr>
            <w:tcW w:w="1621" w:type="dxa"/>
            <w:vAlign w:val="bottom"/>
          </w:tcPr>
          <w:p w14:paraId="542A39EB" w14:textId="021D5238" w:rsidR="00392D08" w:rsidRPr="00304CDF" w:rsidRDefault="00392D08" w:rsidP="00F36B88">
            <w:pPr>
              <w:pBdr>
                <w:bottom w:val="single" w:sz="4" w:space="1" w:color="auto"/>
              </w:pBdr>
              <w:tabs>
                <w:tab w:val="decimal" w:pos="1259"/>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w:t>
            </w:r>
          </w:p>
        </w:tc>
        <w:tc>
          <w:tcPr>
            <w:tcW w:w="1528" w:type="dxa"/>
            <w:vAlign w:val="bottom"/>
          </w:tcPr>
          <w:p w14:paraId="72FCCBE7" w14:textId="68E7A61B" w:rsidR="00392D08" w:rsidRPr="00304CDF" w:rsidRDefault="00392D08" w:rsidP="00F36B88">
            <w:pPr>
              <w:pBdr>
                <w:bottom w:val="single" w:sz="4" w:space="1" w:color="auto"/>
              </w:pBdr>
              <w:tabs>
                <w:tab w:val="decimal" w:pos="1166"/>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(238,866)</w:t>
            </w:r>
          </w:p>
        </w:tc>
      </w:tr>
      <w:tr w:rsidR="00392D08" w:rsidRPr="00304CDF" w14:paraId="36873DF2" w14:textId="77777777" w:rsidTr="004A6144">
        <w:tc>
          <w:tcPr>
            <w:tcW w:w="3510" w:type="dxa"/>
            <w:gridSpan w:val="2"/>
            <w:vAlign w:val="bottom"/>
          </w:tcPr>
          <w:p w14:paraId="5C253AAE" w14:textId="2ECA4F20" w:rsidR="00392D08" w:rsidRPr="00304CDF" w:rsidRDefault="00392D08" w:rsidP="00392D08">
            <w:pPr>
              <w:spacing w:line="380" w:lineRule="exact"/>
              <w:ind w:left="210" w:hanging="210"/>
              <w:rPr>
                <w:rFonts w:ascii="Arial" w:hAnsi="Arial" w:cs="Arial"/>
                <w:color w:val="000000" w:themeColor="text1"/>
                <w:sz w:val="20"/>
                <w:szCs w:val="20"/>
              </w:rPr>
            </w:pPr>
            <w:r>
              <w:rPr>
                <w:rFonts w:ascii="Arial" w:hAnsi="Arial" w:cs="Arial"/>
                <w:color w:val="000000" w:themeColor="text1"/>
                <w:sz w:val="20"/>
                <w:szCs w:val="20"/>
              </w:rPr>
              <w:t>1 January 2020</w:t>
            </w:r>
          </w:p>
        </w:tc>
        <w:tc>
          <w:tcPr>
            <w:tcW w:w="1425" w:type="dxa"/>
            <w:vAlign w:val="bottom"/>
          </w:tcPr>
          <w:p w14:paraId="1B490CFD" w14:textId="19DC3B11" w:rsidR="00392D08" w:rsidRPr="00304CDF" w:rsidRDefault="00392D08" w:rsidP="00F36B88">
            <w:pPr>
              <w:pBdr>
                <w:bottom w:val="single" w:sz="4" w:space="1" w:color="auto"/>
              </w:pBdr>
              <w:tabs>
                <w:tab w:val="decimal" w:pos="1087"/>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w:t>
            </w:r>
          </w:p>
        </w:tc>
        <w:tc>
          <w:tcPr>
            <w:tcW w:w="1372" w:type="dxa"/>
          </w:tcPr>
          <w:p w14:paraId="5C840F57" w14:textId="30D2CC2D" w:rsidR="00392D08" w:rsidRPr="00304CDF" w:rsidRDefault="00392D08" w:rsidP="00F36B88">
            <w:pPr>
              <w:pBdr>
                <w:bottom w:val="single" w:sz="4" w:space="1" w:color="auto"/>
              </w:pBdr>
              <w:tabs>
                <w:tab w:val="decimal" w:pos="986"/>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w:t>
            </w:r>
          </w:p>
        </w:tc>
        <w:tc>
          <w:tcPr>
            <w:tcW w:w="1621" w:type="dxa"/>
            <w:vAlign w:val="bottom"/>
          </w:tcPr>
          <w:p w14:paraId="514D56BE" w14:textId="21EF9B63" w:rsidR="00392D08" w:rsidRPr="00304CDF" w:rsidRDefault="00392D08" w:rsidP="00F36B88">
            <w:pPr>
              <w:pBdr>
                <w:bottom w:val="single" w:sz="4" w:space="1" w:color="auto"/>
              </w:pBdr>
              <w:tabs>
                <w:tab w:val="decimal" w:pos="1259"/>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w:t>
            </w:r>
          </w:p>
        </w:tc>
        <w:tc>
          <w:tcPr>
            <w:tcW w:w="1528" w:type="dxa"/>
            <w:vAlign w:val="bottom"/>
          </w:tcPr>
          <w:p w14:paraId="1F05A492" w14:textId="0028F1EC" w:rsidR="00392D08" w:rsidRPr="00304CDF" w:rsidRDefault="00392D08" w:rsidP="00F36B88">
            <w:pPr>
              <w:pBdr>
                <w:bottom w:val="single" w:sz="4" w:space="1" w:color="auto"/>
              </w:pBdr>
              <w:tabs>
                <w:tab w:val="decimal" w:pos="1166"/>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w:t>
            </w:r>
          </w:p>
        </w:tc>
      </w:tr>
      <w:tr w:rsidR="00392D08" w:rsidRPr="00304CDF" w14:paraId="61038226" w14:textId="77777777" w:rsidTr="004A6144">
        <w:tc>
          <w:tcPr>
            <w:tcW w:w="3510" w:type="dxa"/>
            <w:gridSpan w:val="2"/>
            <w:vAlign w:val="bottom"/>
          </w:tcPr>
          <w:p w14:paraId="233DABE2" w14:textId="77777777" w:rsidR="00392D08" w:rsidRPr="00304CDF" w:rsidRDefault="00392D08" w:rsidP="00392D08">
            <w:pPr>
              <w:spacing w:line="380" w:lineRule="exact"/>
              <w:rPr>
                <w:rFonts w:ascii="Arial" w:hAnsi="Arial" w:cs="Arial"/>
                <w:b/>
                <w:bCs/>
                <w:color w:val="000000" w:themeColor="text1"/>
                <w:sz w:val="20"/>
                <w:szCs w:val="20"/>
                <w:cs/>
              </w:rPr>
            </w:pPr>
            <w:r w:rsidRPr="00304CDF">
              <w:rPr>
                <w:rFonts w:ascii="Arial" w:hAnsi="Arial" w:cs="Arial"/>
                <w:b/>
                <w:bCs/>
                <w:color w:val="000000" w:themeColor="text1"/>
                <w:sz w:val="20"/>
                <w:szCs w:val="20"/>
              </w:rPr>
              <w:t>Net book value</w:t>
            </w:r>
          </w:p>
        </w:tc>
        <w:tc>
          <w:tcPr>
            <w:tcW w:w="1425" w:type="dxa"/>
            <w:vAlign w:val="bottom"/>
          </w:tcPr>
          <w:p w14:paraId="0FF7BD18" w14:textId="77777777" w:rsidR="00392D08" w:rsidRPr="00304CDF" w:rsidRDefault="00392D08" w:rsidP="00392D08">
            <w:pPr>
              <w:tabs>
                <w:tab w:val="decimal" w:pos="1087"/>
              </w:tabs>
              <w:spacing w:line="380" w:lineRule="exact"/>
              <w:ind w:right="-43"/>
              <w:rPr>
                <w:rFonts w:ascii="Arial" w:hAnsi="Arial" w:cs="Arial"/>
                <w:color w:val="000000" w:themeColor="text1"/>
                <w:sz w:val="20"/>
                <w:szCs w:val="20"/>
              </w:rPr>
            </w:pPr>
          </w:p>
        </w:tc>
        <w:tc>
          <w:tcPr>
            <w:tcW w:w="1372" w:type="dxa"/>
          </w:tcPr>
          <w:p w14:paraId="2E1DF9D7" w14:textId="77777777" w:rsidR="00392D08" w:rsidRPr="00304CDF" w:rsidRDefault="00392D08" w:rsidP="00392D08">
            <w:pPr>
              <w:tabs>
                <w:tab w:val="decimal" w:pos="986"/>
              </w:tabs>
              <w:spacing w:line="380" w:lineRule="exact"/>
              <w:ind w:right="-43"/>
              <w:rPr>
                <w:rFonts w:ascii="Arial" w:hAnsi="Arial" w:cs="Arial"/>
                <w:color w:val="000000" w:themeColor="text1"/>
                <w:sz w:val="20"/>
                <w:szCs w:val="20"/>
              </w:rPr>
            </w:pPr>
          </w:p>
        </w:tc>
        <w:tc>
          <w:tcPr>
            <w:tcW w:w="1621" w:type="dxa"/>
            <w:vAlign w:val="bottom"/>
          </w:tcPr>
          <w:p w14:paraId="4F0688D1" w14:textId="77777777" w:rsidR="00392D08" w:rsidRPr="00304CDF" w:rsidRDefault="00392D08" w:rsidP="00392D08">
            <w:pPr>
              <w:tabs>
                <w:tab w:val="decimal" w:pos="1259"/>
              </w:tabs>
              <w:spacing w:line="380" w:lineRule="exact"/>
              <w:ind w:right="-43"/>
              <w:rPr>
                <w:rFonts w:ascii="Arial" w:hAnsi="Arial" w:cs="Arial"/>
                <w:color w:val="000000" w:themeColor="text1"/>
                <w:sz w:val="20"/>
                <w:szCs w:val="20"/>
              </w:rPr>
            </w:pPr>
          </w:p>
        </w:tc>
        <w:tc>
          <w:tcPr>
            <w:tcW w:w="1528" w:type="dxa"/>
            <w:vAlign w:val="bottom"/>
          </w:tcPr>
          <w:p w14:paraId="48BBA05A" w14:textId="77777777" w:rsidR="00392D08" w:rsidRPr="00304CDF" w:rsidRDefault="00392D08" w:rsidP="00392D08">
            <w:pPr>
              <w:tabs>
                <w:tab w:val="decimal" w:pos="1166"/>
              </w:tabs>
              <w:spacing w:line="380" w:lineRule="exact"/>
              <w:ind w:right="-43"/>
              <w:rPr>
                <w:rFonts w:ascii="Arial" w:hAnsi="Arial" w:cs="Arial"/>
                <w:color w:val="000000" w:themeColor="text1"/>
                <w:sz w:val="20"/>
                <w:szCs w:val="20"/>
              </w:rPr>
            </w:pPr>
          </w:p>
        </w:tc>
      </w:tr>
      <w:tr w:rsidR="00392D08" w:rsidRPr="00304CDF" w14:paraId="2A7CAD75" w14:textId="77777777" w:rsidTr="004A6144">
        <w:tc>
          <w:tcPr>
            <w:tcW w:w="3510" w:type="dxa"/>
            <w:gridSpan w:val="2"/>
            <w:vAlign w:val="bottom"/>
          </w:tcPr>
          <w:p w14:paraId="5EA4C365" w14:textId="77777777" w:rsidR="00392D08" w:rsidRPr="00304CDF" w:rsidRDefault="00392D08" w:rsidP="00392D08">
            <w:pPr>
              <w:spacing w:line="380" w:lineRule="exact"/>
              <w:ind w:left="210" w:hanging="210"/>
              <w:rPr>
                <w:rFonts w:ascii="Arial" w:hAnsi="Arial" w:cs="Arial"/>
                <w:color w:val="000000" w:themeColor="text1"/>
                <w:sz w:val="20"/>
                <w:szCs w:val="20"/>
              </w:rPr>
            </w:pPr>
            <w:r w:rsidRPr="00304CDF">
              <w:rPr>
                <w:rFonts w:ascii="Arial" w:hAnsi="Arial" w:cs="Arial"/>
                <w:color w:val="000000" w:themeColor="text1"/>
                <w:sz w:val="20"/>
                <w:szCs w:val="20"/>
              </w:rPr>
              <w:t>31 December 2019</w:t>
            </w:r>
          </w:p>
        </w:tc>
        <w:tc>
          <w:tcPr>
            <w:tcW w:w="1425" w:type="dxa"/>
            <w:vAlign w:val="bottom"/>
          </w:tcPr>
          <w:p w14:paraId="71E8E07E" w14:textId="77777777" w:rsidR="00392D08" w:rsidRPr="00304CDF" w:rsidRDefault="00392D08" w:rsidP="00392D08">
            <w:pPr>
              <w:pBdr>
                <w:bottom w:val="double" w:sz="4" w:space="1" w:color="auto"/>
              </w:pBdr>
              <w:tabs>
                <w:tab w:val="decimal" w:pos="1087"/>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191,661</w:t>
            </w:r>
          </w:p>
        </w:tc>
        <w:tc>
          <w:tcPr>
            <w:tcW w:w="1372" w:type="dxa"/>
          </w:tcPr>
          <w:p w14:paraId="0DF923B5" w14:textId="77777777" w:rsidR="00392D08" w:rsidRPr="00304CDF" w:rsidRDefault="00392D08" w:rsidP="00392D08">
            <w:pPr>
              <w:pBdr>
                <w:bottom w:val="double" w:sz="4" w:space="1" w:color="auto"/>
              </w:pBdr>
              <w:tabs>
                <w:tab w:val="decimal" w:pos="98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1,067,758</w:t>
            </w:r>
          </w:p>
        </w:tc>
        <w:tc>
          <w:tcPr>
            <w:tcW w:w="1621" w:type="dxa"/>
            <w:vAlign w:val="bottom"/>
          </w:tcPr>
          <w:p w14:paraId="29DB99D1" w14:textId="77777777" w:rsidR="00392D08" w:rsidRPr="00304CDF" w:rsidRDefault="00392D08" w:rsidP="00392D08">
            <w:pPr>
              <w:pBdr>
                <w:bottom w:val="double" w:sz="4" w:space="1" w:color="auto"/>
              </w:pBdr>
              <w:tabs>
                <w:tab w:val="decimal" w:pos="1259"/>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29,114</w:t>
            </w:r>
          </w:p>
        </w:tc>
        <w:tc>
          <w:tcPr>
            <w:tcW w:w="1528" w:type="dxa"/>
            <w:vAlign w:val="bottom"/>
          </w:tcPr>
          <w:p w14:paraId="68A8B034" w14:textId="77777777" w:rsidR="00392D08" w:rsidRPr="00304CDF" w:rsidRDefault="00392D08" w:rsidP="00392D08">
            <w:pPr>
              <w:pBdr>
                <w:bottom w:val="double" w:sz="4" w:space="1" w:color="auto"/>
              </w:pBdr>
              <w:tabs>
                <w:tab w:val="decimal" w:pos="116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1,288,533</w:t>
            </w:r>
          </w:p>
        </w:tc>
      </w:tr>
      <w:tr w:rsidR="00392D08" w:rsidRPr="00304CDF" w14:paraId="3C3164CB" w14:textId="77777777" w:rsidTr="004A6144">
        <w:tc>
          <w:tcPr>
            <w:tcW w:w="3510" w:type="dxa"/>
            <w:gridSpan w:val="2"/>
            <w:vAlign w:val="bottom"/>
          </w:tcPr>
          <w:p w14:paraId="4EC60567" w14:textId="77777777" w:rsidR="00392D08" w:rsidRPr="00304CDF" w:rsidRDefault="00392D08" w:rsidP="00392D08">
            <w:pPr>
              <w:spacing w:line="380" w:lineRule="exact"/>
              <w:ind w:left="210" w:hanging="210"/>
              <w:rPr>
                <w:rFonts w:ascii="Arial" w:hAnsi="Arial" w:cs="Arial"/>
                <w:color w:val="000000" w:themeColor="text1"/>
                <w:sz w:val="20"/>
                <w:szCs w:val="20"/>
              </w:rPr>
            </w:pPr>
            <w:r w:rsidRPr="00304CDF">
              <w:rPr>
                <w:rFonts w:ascii="Arial" w:hAnsi="Arial" w:cs="Arial"/>
                <w:color w:val="000000" w:themeColor="text1"/>
                <w:sz w:val="20"/>
                <w:szCs w:val="20"/>
              </w:rPr>
              <w:t>1 January 2020</w:t>
            </w:r>
          </w:p>
        </w:tc>
        <w:tc>
          <w:tcPr>
            <w:tcW w:w="1425" w:type="dxa"/>
            <w:vAlign w:val="bottom"/>
          </w:tcPr>
          <w:p w14:paraId="1DCA0FC5" w14:textId="77777777" w:rsidR="00392D08" w:rsidRPr="00304CDF" w:rsidRDefault="00392D08" w:rsidP="00392D08">
            <w:pPr>
              <w:pBdr>
                <w:bottom w:val="double" w:sz="4" w:space="1" w:color="auto"/>
              </w:pBdr>
              <w:tabs>
                <w:tab w:val="decimal" w:pos="1087"/>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w:t>
            </w:r>
          </w:p>
        </w:tc>
        <w:tc>
          <w:tcPr>
            <w:tcW w:w="1372" w:type="dxa"/>
          </w:tcPr>
          <w:p w14:paraId="6BCBB9C0" w14:textId="77777777" w:rsidR="00392D08" w:rsidRPr="00304CDF" w:rsidRDefault="00392D08" w:rsidP="00392D08">
            <w:pPr>
              <w:pBdr>
                <w:bottom w:val="double" w:sz="4" w:space="1" w:color="auto"/>
              </w:pBdr>
              <w:tabs>
                <w:tab w:val="decimal" w:pos="98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w:t>
            </w:r>
          </w:p>
        </w:tc>
        <w:tc>
          <w:tcPr>
            <w:tcW w:w="1621" w:type="dxa"/>
            <w:vAlign w:val="bottom"/>
          </w:tcPr>
          <w:p w14:paraId="01A1FC01" w14:textId="77777777" w:rsidR="00392D08" w:rsidRPr="00304CDF" w:rsidRDefault="00392D08" w:rsidP="00392D08">
            <w:pPr>
              <w:pBdr>
                <w:bottom w:val="double" w:sz="4" w:space="1" w:color="auto"/>
              </w:pBdr>
              <w:tabs>
                <w:tab w:val="decimal" w:pos="1259"/>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w:t>
            </w:r>
          </w:p>
        </w:tc>
        <w:tc>
          <w:tcPr>
            <w:tcW w:w="1528" w:type="dxa"/>
            <w:vAlign w:val="bottom"/>
          </w:tcPr>
          <w:p w14:paraId="3E4D7294" w14:textId="77777777" w:rsidR="00392D08" w:rsidRPr="00304CDF" w:rsidRDefault="00392D08" w:rsidP="00392D08">
            <w:pPr>
              <w:pBdr>
                <w:bottom w:val="double" w:sz="4" w:space="1" w:color="auto"/>
              </w:pBdr>
              <w:tabs>
                <w:tab w:val="decimal" w:pos="1166"/>
              </w:tabs>
              <w:spacing w:line="380" w:lineRule="exact"/>
              <w:ind w:right="-43"/>
              <w:rPr>
                <w:rFonts w:ascii="Arial" w:hAnsi="Arial" w:cs="Arial"/>
                <w:color w:val="000000" w:themeColor="text1"/>
                <w:sz w:val="20"/>
                <w:szCs w:val="20"/>
              </w:rPr>
            </w:pPr>
            <w:r w:rsidRPr="00304CDF">
              <w:rPr>
                <w:rFonts w:ascii="Arial" w:hAnsi="Arial" w:cs="Arial"/>
                <w:color w:val="000000" w:themeColor="text1"/>
                <w:sz w:val="20"/>
                <w:szCs w:val="20"/>
              </w:rPr>
              <w:t>-</w:t>
            </w:r>
          </w:p>
        </w:tc>
      </w:tr>
    </w:tbl>
    <w:p w14:paraId="4DF49A8F" w14:textId="0436AC57" w:rsidR="00304CDF" w:rsidRPr="00304CDF" w:rsidRDefault="00304CDF" w:rsidP="00304CDF">
      <w:pPr>
        <w:tabs>
          <w:tab w:val="left" w:pos="2880"/>
        </w:tabs>
        <w:spacing w:before="120" w:after="120" w:line="380" w:lineRule="exact"/>
        <w:ind w:left="547" w:right="-7" w:hanging="547"/>
        <w:jc w:val="thaiDistribute"/>
        <w:rPr>
          <w:rFonts w:ascii="Arial" w:hAnsi="Arial" w:cs="Arial"/>
          <w:sz w:val="22"/>
          <w:szCs w:val="22"/>
        </w:rPr>
      </w:pPr>
      <w:r w:rsidRPr="00574AB8">
        <w:rPr>
          <w:rFonts w:ascii="Angsana New" w:hAnsi="Angsana New"/>
          <w:color w:val="000000" w:themeColor="text1"/>
          <w:sz w:val="32"/>
          <w:szCs w:val="32"/>
        </w:rPr>
        <w:tab/>
      </w:r>
      <w:r w:rsidRPr="00304CDF">
        <w:rPr>
          <w:rFonts w:ascii="Arial" w:hAnsi="Arial" w:cs="Arial"/>
          <w:sz w:val="22"/>
          <w:szCs w:val="22"/>
        </w:rPr>
        <w:t xml:space="preserve">The Company has pledged its leasehold rights and buildings with net book value as at </w:t>
      </w:r>
      <w:r>
        <w:rPr>
          <w:rFonts w:ascii="Arial" w:hAnsi="Arial" w:cs="Arial"/>
          <w:sz w:val="22"/>
          <w:szCs w:val="22"/>
        </w:rPr>
        <w:t xml:space="preserve">            </w:t>
      </w:r>
      <w:r w:rsidRPr="00304CDF">
        <w:rPr>
          <w:rFonts w:ascii="Arial" w:hAnsi="Arial" w:cs="Arial"/>
          <w:sz w:val="22"/>
          <w:szCs w:val="22"/>
        </w:rPr>
        <w:t>31 December 2019 of Baht 1,194 million are used as collateral against bank overdraft and long-term loans, as discussed in Notes 16 and 18.</w:t>
      </w:r>
    </w:p>
    <w:p w14:paraId="320E213F" w14:textId="631E3178" w:rsidR="00304CDF" w:rsidRDefault="00304CDF" w:rsidP="005F3A87">
      <w:pPr>
        <w:tabs>
          <w:tab w:val="left" w:pos="720"/>
          <w:tab w:val="left" w:pos="2160"/>
          <w:tab w:val="left" w:pos="6300"/>
          <w:tab w:val="center" w:pos="6740"/>
          <w:tab w:val="right" w:pos="7200"/>
          <w:tab w:val="left" w:pos="7820"/>
          <w:tab w:val="right" w:pos="8540"/>
        </w:tabs>
        <w:spacing w:before="120" w:after="120" w:line="380" w:lineRule="exact"/>
        <w:ind w:left="547" w:right="-7" w:hanging="547"/>
        <w:jc w:val="both"/>
        <w:rPr>
          <w:rFonts w:ascii="Arial" w:hAnsi="Arial" w:cs="Arial"/>
          <w:b/>
          <w:bCs/>
          <w:sz w:val="22"/>
          <w:szCs w:val="22"/>
        </w:rPr>
      </w:pPr>
    </w:p>
    <w:p w14:paraId="6BB2F778" w14:textId="77777777" w:rsidR="00EE4B42" w:rsidRDefault="00EE4B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BCCB8AB" w14:textId="4FBA890D" w:rsidR="003460E1" w:rsidRPr="005F3A87" w:rsidRDefault="00114F2F" w:rsidP="005F3A87">
      <w:pPr>
        <w:tabs>
          <w:tab w:val="left" w:pos="288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lastRenderedPageBreak/>
        <w:t>16</w:t>
      </w:r>
      <w:r w:rsidR="003460E1" w:rsidRPr="005F3A87">
        <w:rPr>
          <w:rFonts w:ascii="Arial" w:hAnsi="Arial" w:cs="Arial"/>
          <w:b/>
          <w:bCs/>
          <w:sz w:val="22"/>
          <w:szCs w:val="22"/>
        </w:rPr>
        <w:t xml:space="preserve">. </w:t>
      </w:r>
      <w:r w:rsidR="003460E1" w:rsidRPr="005F3A87">
        <w:rPr>
          <w:rFonts w:ascii="Arial" w:hAnsi="Arial" w:cs="Arial"/>
          <w:b/>
          <w:bCs/>
          <w:sz w:val="22"/>
          <w:szCs w:val="22"/>
        </w:rPr>
        <w:tab/>
        <w:t>Bank overdraft</w:t>
      </w:r>
      <w:r w:rsidR="007F206E">
        <w:rPr>
          <w:rFonts w:ascii="Arial" w:hAnsi="Arial" w:cs="Arial"/>
          <w:b/>
          <w:bCs/>
          <w:sz w:val="22"/>
          <w:szCs w:val="22"/>
        </w:rPr>
        <w:t>s</w:t>
      </w:r>
      <w:r w:rsidR="003460E1" w:rsidRPr="005F3A87">
        <w:rPr>
          <w:rFonts w:ascii="Arial" w:hAnsi="Arial" w:cs="Arial"/>
          <w:b/>
          <w:bCs/>
          <w:sz w:val="22"/>
          <w:szCs w:val="22"/>
        </w:rPr>
        <w:t xml:space="preserve"> and short-term loan</w:t>
      </w:r>
      <w:r w:rsidR="00C07593" w:rsidRPr="005F3A87">
        <w:rPr>
          <w:rFonts w:ascii="Arial" w:hAnsi="Arial" w:cs="Arial"/>
          <w:b/>
          <w:bCs/>
          <w:sz w:val="22"/>
          <w:szCs w:val="22"/>
        </w:rPr>
        <w:t>s from financial institutions/</w:t>
      </w:r>
      <w:r w:rsidR="003460E1" w:rsidRPr="005F3A87">
        <w:rPr>
          <w:rFonts w:ascii="Arial" w:hAnsi="Arial" w:cs="Arial"/>
          <w:b/>
          <w:bCs/>
          <w:sz w:val="22"/>
          <w:szCs w:val="22"/>
        </w:rPr>
        <w:t>Short-term loans</w:t>
      </w:r>
    </w:p>
    <w:p w14:paraId="07D55E8D" w14:textId="77777777" w:rsidR="003460E1" w:rsidRPr="00EE4B42" w:rsidRDefault="003460E1" w:rsidP="005F3A87">
      <w:pPr>
        <w:spacing w:before="120" w:after="120" w:line="380" w:lineRule="exact"/>
        <w:ind w:left="547" w:right="-7" w:hanging="547"/>
        <w:jc w:val="right"/>
        <w:rPr>
          <w:rFonts w:ascii="Arial" w:hAnsi="Arial" w:cs="Arial"/>
          <w:sz w:val="18"/>
          <w:szCs w:val="18"/>
        </w:rPr>
      </w:pPr>
      <w:r w:rsidRPr="00EE4B42">
        <w:rPr>
          <w:rFonts w:ascii="Arial" w:hAnsi="Arial" w:cs="Arial"/>
          <w:sz w:val="18"/>
          <w:szCs w:val="18"/>
        </w:rPr>
        <w:t>(Unit: Thousand Baht)</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05"/>
        <w:gridCol w:w="1305"/>
        <w:gridCol w:w="1260"/>
        <w:gridCol w:w="1260"/>
      </w:tblGrid>
      <w:tr w:rsidR="00405E69" w:rsidRPr="00EE4B42" w14:paraId="7CC38886" w14:textId="77777777" w:rsidTr="00405E69">
        <w:tc>
          <w:tcPr>
            <w:tcW w:w="4050" w:type="dxa"/>
          </w:tcPr>
          <w:p w14:paraId="1F990651" w14:textId="77777777" w:rsidR="00405E69" w:rsidRPr="00EE4B42" w:rsidRDefault="00405E69" w:rsidP="00EE4B42">
            <w:pPr>
              <w:spacing w:line="340" w:lineRule="exact"/>
              <w:jc w:val="center"/>
              <w:outlineLvl w:val="0"/>
              <w:rPr>
                <w:rFonts w:ascii="Arial" w:hAnsi="Arial" w:cs="Arial"/>
                <w:sz w:val="18"/>
                <w:szCs w:val="18"/>
                <w:cs/>
                <w:lang w:val="en-GB"/>
              </w:rPr>
            </w:pPr>
          </w:p>
        </w:tc>
        <w:tc>
          <w:tcPr>
            <w:tcW w:w="2610" w:type="dxa"/>
            <w:gridSpan w:val="2"/>
          </w:tcPr>
          <w:p w14:paraId="4C9402A7" w14:textId="77777777" w:rsidR="00405E69" w:rsidRPr="00EE4B42" w:rsidRDefault="00405E69" w:rsidP="00EE4B42">
            <w:pPr>
              <w:pBdr>
                <w:bottom w:val="single" w:sz="4" w:space="1" w:color="auto"/>
              </w:pBdr>
              <w:spacing w:line="340" w:lineRule="exact"/>
              <w:jc w:val="center"/>
              <w:rPr>
                <w:rFonts w:ascii="Arial" w:eastAsia="Arial Unicode MS" w:hAnsi="Arial" w:cs="Arial"/>
                <w:sz w:val="18"/>
                <w:szCs w:val="18"/>
              </w:rPr>
            </w:pPr>
            <w:r w:rsidRPr="00EE4B42">
              <w:rPr>
                <w:rFonts w:ascii="Arial" w:eastAsia="Arial Unicode MS" w:hAnsi="Arial" w:cs="Arial"/>
                <w:sz w:val="18"/>
                <w:szCs w:val="18"/>
              </w:rPr>
              <w:t>Interest rate (% per annum)</w:t>
            </w:r>
          </w:p>
        </w:tc>
        <w:tc>
          <w:tcPr>
            <w:tcW w:w="2520" w:type="dxa"/>
            <w:gridSpan w:val="2"/>
          </w:tcPr>
          <w:p w14:paraId="6536A778" w14:textId="77777777" w:rsidR="00405E69" w:rsidRPr="00EE4B42" w:rsidRDefault="00405E69" w:rsidP="00405E69">
            <w:pPr>
              <w:spacing w:line="340" w:lineRule="exact"/>
              <w:jc w:val="center"/>
              <w:rPr>
                <w:rFonts w:ascii="Arial" w:hAnsi="Arial" w:cs="Arial"/>
                <w:sz w:val="18"/>
                <w:szCs w:val="18"/>
              </w:rPr>
            </w:pPr>
          </w:p>
        </w:tc>
      </w:tr>
      <w:tr w:rsidR="00405E69" w:rsidRPr="00EE4B42" w14:paraId="5E449286" w14:textId="77777777" w:rsidTr="00405E69">
        <w:tc>
          <w:tcPr>
            <w:tcW w:w="4050" w:type="dxa"/>
          </w:tcPr>
          <w:p w14:paraId="74596607" w14:textId="77777777" w:rsidR="00405E69" w:rsidRPr="00EE4B42" w:rsidRDefault="00405E69" w:rsidP="00EE4B42">
            <w:pPr>
              <w:tabs>
                <w:tab w:val="decimal" w:pos="1422"/>
              </w:tabs>
              <w:spacing w:line="340" w:lineRule="exact"/>
              <w:rPr>
                <w:rFonts w:ascii="Arial" w:hAnsi="Arial" w:cs="Arial"/>
                <w:b/>
                <w:bCs/>
                <w:sz w:val="18"/>
                <w:szCs w:val="18"/>
                <w:cs/>
              </w:rPr>
            </w:pPr>
          </w:p>
        </w:tc>
        <w:tc>
          <w:tcPr>
            <w:tcW w:w="1305" w:type="dxa"/>
            <w:hideMark/>
          </w:tcPr>
          <w:p w14:paraId="24AC035F" w14:textId="77777777" w:rsidR="00405E69" w:rsidRPr="00EE4B42" w:rsidRDefault="00405E69" w:rsidP="00EE4B42">
            <w:pPr>
              <w:pBdr>
                <w:bottom w:val="single" w:sz="4" w:space="1" w:color="auto"/>
              </w:pBdr>
              <w:tabs>
                <w:tab w:val="right" w:pos="1033"/>
              </w:tabs>
              <w:spacing w:line="340" w:lineRule="exact"/>
              <w:jc w:val="center"/>
              <w:rPr>
                <w:rFonts w:ascii="Arial" w:hAnsi="Arial" w:cs="Arial"/>
                <w:sz w:val="18"/>
                <w:szCs w:val="18"/>
                <w:cs/>
              </w:rPr>
            </w:pPr>
            <w:r w:rsidRPr="00EE4B42">
              <w:rPr>
                <w:rFonts w:ascii="Arial" w:hAnsi="Arial" w:cs="Arial"/>
                <w:sz w:val="18"/>
                <w:szCs w:val="18"/>
              </w:rPr>
              <w:t>2020</w:t>
            </w:r>
          </w:p>
        </w:tc>
        <w:tc>
          <w:tcPr>
            <w:tcW w:w="1305" w:type="dxa"/>
            <w:hideMark/>
          </w:tcPr>
          <w:p w14:paraId="760A0B7B" w14:textId="77777777" w:rsidR="00405E69" w:rsidRPr="00EE4B42" w:rsidRDefault="00405E69" w:rsidP="00EE4B42">
            <w:pPr>
              <w:pBdr>
                <w:bottom w:val="single" w:sz="4" w:space="1" w:color="auto"/>
              </w:pBdr>
              <w:tabs>
                <w:tab w:val="right" w:pos="1033"/>
              </w:tabs>
              <w:spacing w:line="340" w:lineRule="exact"/>
              <w:jc w:val="center"/>
              <w:rPr>
                <w:rFonts w:ascii="Arial" w:hAnsi="Arial" w:cs="Arial"/>
                <w:sz w:val="18"/>
                <w:szCs w:val="18"/>
                <w:cs/>
              </w:rPr>
            </w:pPr>
            <w:r w:rsidRPr="00EE4B42">
              <w:rPr>
                <w:rFonts w:ascii="Arial" w:hAnsi="Arial" w:cs="Arial"/>
                <w:sz w:val="18"/>
                <w:szCs w:val="18"/>
              </w:rPr>
              <w:t>2019</w:t>
            </w:r>
          </w:p>
        </w:tc>
        <w:tc>
          <w:tcPr>
            <w:tcW w:w="1260" w:type="dxa"/>
            <w:hideMark/>
          </w:tcPr>
          <w:p w14:paraId="7A6761D2" w14:textId="77777777" w:rsidR="00405E69" w:rsidRPr="00EE4B42" w:rsidRDefault="00405E69" w:rsidP="00EE4B42">
            <w:pPr>
              <w:pBdr>
                <w:bottom w:val="single" w:sz="4" w:space="1" w:color="auto"/>
              </w:pBdr>
              <w:tabs>
                <w:tab w:val="right" w:pos="1033"/>
              </w:tabs>
              <w:spacing w:line="340" w:lineRule="exact"/>
              <w:jc w:val="center"/>
              <w:rPr>
                <w:rFonts w:ascii="Arial" w:hAnsi="Arial" w:cs="Arial"/>
                <w:sz w:val="18"/>
                <w:szCs w:val="18"/>
                <w:cs/>
              </w:rPr>
            </w:pPr>
            <w:r w:rsidRPr="00EE4B42">
              <w:rPr>
                <w:rFonts w:ascii="Arial" w:hAnsi="Arial" w:cs="Arial"/>
                <w:sz w:val="18"/>
                <w:szCs w:val="18"/>
              </w:rPr>
              <w:t>2020</w:t>
            </w:r>
          </w:p>
        </w:tc>
        <w:tc>
          <w:tcPr>
            <w:tcW w:w="1260" w:type="dxa"/>
            <w:hideMark/>
          </w:tcPr>
          <w:p w14:paraId="6B20A41B" w14:textId="77777777" w:rsidR="00405E69" w:rsidRPr="00EE4B42" w:rsidRDefault="00405E69" w:rsidP="00EE4B42">
            <w:pPr>
              <w:pBdr>
                <w:bottom w:val="single" w:sz="4" w:space="1" w:color="auto"/>
              </w:pBdr>
              <w:tabs>
                <w:tab w:val="right" w:pos="1033"/>
              </w:tabs>
              <w:spacing w:line="340" w:lineRule="exact"/>
              <w:jc w:val="center"/>
              <w:rPr>
                <w:rFonts w:ascii="Arial" w:hAnsi="Arial" w:cs="Arial"/>
                <w:sz w:val="18"/>
                <w:szCs w:val="18"/>
                <w:cs/>
              </w:rPr>
            </w:pPr>
            <w:r w:rsidRPr="00EE4B42">
              <w:rPr>
                <w:rFonts w:ascii="Arial" w:hAnsi="Arial" w:cs="Arial"/>
                <w:sz w:val="18"/>
                <w:szCs w:val="18"/>
              </w:rPr>
              <w:t>2019</w:t>
            </w:r>
          </w:p>
        </w:tc>
      </w:tr>
      <w:tr w:rsidR="00405E69" w:rsidRPr="00EE4B42" w14:paraId="56D10801" w14:textId="77777777" w:rsidTr="00405E69">
        <w:tc>
          <w:tcPr>
            <w:tcW w:w="6660" w:type="dxa"/>
            <w:gridSpan w:val="3"/>
          </w:tcPr>
          <w:p w14:paraId="07B5FC1E" w14:textId="77777777" w:rsidR="00405E69" w:rsidRPr="00EE4B42" w:rsidRDefault="00405E69" w:rsidP="00EE4B42">
            <w:pPr>
              <w:tabs>
                <w:tab w:val="decimal" w:pos="1422"/>
              </w:tabs>
              <w:spacing w:line="340" w:lineRule="exact"/>
              <w:rPr>
                <w:rFonts w:ascii="Arial" w:hAnsi="Arial" w:cs="Arial"/>
                <w:sz w:val="18"/>
                <w:szCs w:val="18"/>
              </w:rPr>
            </w:pPr>
            <w:r w:rsidRPr="00EE4B42">
              <w:rPr>
                <w:rFonts w:ascii="Arial" w:hAnsi="Arial" w:cs="Arial"/>
                <w:b/>
                <w:bCs/>
                <w:sz w:val="18"/>
                <w:szCs w:val="18"/>
                <w:u w:val="single"/>
              </w:rPr>
              <w:t>Bank overdrafts and short-term loans from financial institutions</w:t>
            </w:r>
          </w:p>
        </w:tc>
        <w:tc>
          <w:tcPr>
            <w:tcW w:w="1260" w:type="dxa"/>
          </w:tcPr>
          <w:p w14:paraId="6B95D1C7" w14:textId="77777777" w:rsidR="00405E69" w:rsidRPr="00EE4B42" w:rsidRDefault="00405E69" w:rsidP="00EE4B42">
            <w:pPr>
              <w:tabs>
                <w:tab w:val="decimal" w:pos="1422"/>
              </w:tabs>
              <w:spacing w:line="340" w:lineRule="exact"/>
              <w:rPr>
                <w:rFonts w:ascii="Arial" w:hAnsi="Arial" w:cs="Arial"/>
                <w:sz w:val="18"/>
                <w:szCs w:val="18"/>
              </w:rPr>
            </w:pPr>
          </w:p>
        </w:tc>
        <w:tc>
          <w:tcPr>
            <w:tcW w:w="1260" w:type="dxa"/>
          </w:tcPr>
          <w:p w14:paraId="6D9DB90D" w14:textId="77777777" w:rsidR="00405E69" w:rsidRPr="00EE4B42" w:rsidRDefault="00405E69" w:rsidP="00EE4B42">
            <w:pPr>
              <w:tabs>
                <w:tab w:val="decimal" w:pos="1422"/>
              </w:tabs>
              <w:spacing w:line="340" w:lineRule="exact"/>
              <w:rPr>
                <w:rFonts w:ascii="Arial" w:hAnsi="Arial" w:cs="Arial"/>
                <w:sz w:val="18"/>
                <w:szCs w:val="18"/>
              </w:rPr>
            </w:pPr>
          </w:p>
        </w:tc>
      </w:tr>
      <w:tr w:rsidR="009751D6" w:rsidRPr="00EE4B42" w14:paraId="28AFFF80" w14:textId="77777777" w:rsidTr="00405E69">
        <w:tc>
          <w:tcPr>
            <w:tcW w:w="4050" w:type="dxa"/>
            <w:hideMark/>
          </w:tcPr>
          <w:p w14:paraId="2C2CF7F0" w14:textId="77777777" w:rsidR="009751D6" w:rsidRPr="00EE4B42" w:rsidRDefault="009751D6" w:rsidP="009751D6">
            <w:pPr>
              <w:tabs>
                <w:tab w:val="left" w:pos="360"/>
              </w:tabs>
              <w:spacing w:line="340" w:lineRule="exact"/>
              <w:rPr>
                <w:rFonts w:ascii="Arial" w:hAnsi="Arial" w:cs="Arial"/>
                <w:b/>
                <w:bCs/>
                <w:sz w:val="18"/>
                <w:szCs w:val="18"/>
              </w:rPr>
            </w:pPr>
            <w:r w:rsidRPr="00EE4B42">
              <w:rPr>
                <w:rFonts w:ascii="Arial" w:hAnsi="Arial" w:cs="Arial"/>
                <w:sz w:val="18"/>
                <w:szCs w:val="18"/>
              </w:rPr>
              <w:t>Bank overdrafts</w:t>
            </w:r>
          </w:p>
        </w:tc>
        <w:tc>
          <w:tcPr>
            <w:tcW w:w="1305" w:type="dxa"/>
          </w:tcPr>
          <w:p w14:paraId="54308967" w14:textId="77777777" w:rsidR="009751D6" w:rsidRPr="00EE4B42" w:rsidRDefault="009751D6" w:rsidP="009751D6">
            <w:pPr>
              <w:spacing w:line="340" w:lineRule="exact"/>
              <w:jc w:val="center"/>
              <w:rPr>
                <w:rFonts w:ascii="Arial" w:hAnsi="Arial" w:cs="Arial"/>
                <w:sz w:val="18"/>
                <w:szCs w:val="18"/>
                <w:cs/>
              </w:rPr>
            </w:pPr>
            <w:r w:rsidRPr="00EE4B42">
              <w:rPr>
                <w:rFonts w:ascii="Arial" w:hAnsi="Arial" w:cs="Arial"/>
                <w:sz w:val="18"/>
                <w:szCs w:val="18"/>
              </w:rPr>
              <w:t>MOR</w:t>
            </w:r>
          </w:p>
        </w:tc>
        <w:tc>
          <w:tcPr>
            <w:tcW w:w="1305" w:type="dxa"/>
          </w:tcPr>
          <w:p w14:paraId="65141EBD" w14:textId="77777777" w:rsidR="009751D6" w:rsidRPr="00EE4B42" w:rsidRDefault="009751D6" w:rsidP="009751D6">
            <w:pPr>
              <w:spacing w:line="340" w:lineRule="exact"/>
              <w:jc w:val="center"/>
              <w:rPr>
                <w:rFonts w:ascii="Arial" w:hAnsi="Arial" w:cs="Arial"/>
                <w:sz w:val="18"/>
                <w:szCs w:val="18"/>
                <w:cs/>
              </w:rPr>
            </w:pPr>
            <w:r w:rsidRPr="00EE4B42">
              <w:rPr>
                <w:rFonts w:ascii="Arial" w:hAnsi="Arial" w:cs="Arial"/>
                <w:sz w:val="18"/>
                <w:szCs w:val="18"/>
              </w:rPr>
              <w:t>MOR</w:t>
            </w:r>
          </w:p>
        </w:tc>
        <w:tc>
          <w:tcPr>
            <w:tcW w:w="1260" w:type="dxa"/>
          </w:tcPr>
          <w:p w14:paraId="4FEC2F32" w14:textId="77777777" w:rsidR="009751D6" w:rsidRPr="00EE4B42" w:rsidRDefault="009751D6" w:rsidP="009751D6">
            <w:pPr>
              <w:tabs>
                <w:tab w:val="decimal" w:pos="975"/>
              </w:tabs>
              <w:spacing w:line="340" w:lineRule="exact"/>
              <w:rPr>
                <w:rFonts w:ascii="Arial" w:hAnsi="Arial" w:cs="Arial"/>
                <w:sz w:val="18"/>
                <w:szCs w:val="18"/>
              </w:rPr>
            </w:pPr>
            <w:r>
              <w:rPr>
                <w:rFonts w:ascii="Arial" w:hAnsi="Arial" w:cs="Arial"/>
                <w:sz w:val="18"/>
                <w:szCs w:val="18"/>
              </w:rPr>
              <w:t>8,641</w:t>
            </w:r>
          </w:p>
        </w:tc>
        <w:tc>
          <w:tcPr>
            <w:tcW w:w="1260" w:type="dxa"/>
            <w:hideMark/>
          </w:tcPr>
          <w:p w14:paraId="32DB78A4" w14:textId="77777777" w:rsidR="009751D6" w:rsidRPr="00EE4B42" w:rsidRDefault="009751D6" w:rsidP="009751D6">
            <w:pPr>
              <w:tabs>
                <w:tab w:val="decimal" w:pos="975"/>
              </w:tabs>
              <w:spacing w:line="340" w:lineRule="exact"/>
              <w:rPr>
                <w:rFonts w:ascii="Arial" w:hAnsi="Arial" w:cs="Arial"/>
                <w:sz w:val="18"/>
                <w:szCs w:val="18"/>
              </w:rPr>
            </w:pPr>
            <w:r w:rsidRPr="00EE4B42">
              <w:rPr>
                <w:rFonts w:ascii="Arial" w:hAnsi="Arial" w:cs="Arial"/>
                <w:sz w:val="18"/>
                <w:szCs w:val="18"/>
              </w:rPr>
              <w:t>6,472</w:t>
            </w:r>
          </w:p>
        </w:tc>
      </w:tr>
      <w:tr w:rsidR="009751D6" w:rsidRPr="00EE4B42" w14:paraId="010B2FEE" w14:textId="77777777" w:rsidTr="00405E69">
        <w:tc>
          <w:tcPr>
            <w:tcW w:w="4050" w:type="dxa"/>
          </w:tcPr>
          <w:p w14:paraId="02E995C4" w14:textId="77777777" w:rsidR="009751D6" w:rsidRPr="00EE4B42" w:rsidRDefault="009751D6" w:rsidP="009751D6">
            <w:pPr>
              <w:tabs>
                <w:tab w:val="left" w:pos="360"/>
              </w:tabs>
              <w:spacing w:line="340" w:lineRule="exact"/>
              <w:rPr>
                <w:rFonts w:ascii="Arial" w:hAnsi="Arial" w:cs="Arial"/>
                <w:sz w:val="18"/>
                <w:szCs w:val="18"/>
              </w:rPr>
            </w:pPr>
            <w:r w:rsidRPr="00EE4B42">
              <w:rPr>
                <w:rFonts w:ascii="Arial" w:hAnsi="Arial" w:cs="Arial"/>
                <w:sz w:val="18"/>
                <w:szCs w:val="18"/>
              </w:rPr>
              <w:t>Promissory notes</w:t>
            </w:r>
          </w:p>
        </w:tc>
        <w:tc>
          <w:tcPr>
            <w:tcW w:w="1305" w:type="dxa"/>
          </w:tcPr>
          <w:p w14:paraId="56231F86" w14:textId="216F665C" w:rsidR="009751D6" w:rsidRPr="00EE4B42" w:rsidRDefault="001E03A0" w:rsidP="009751D6">
            <w:pPr>
              <w:spacing w:line="340" w:lineRule="exact"/>
              <w:jc w:val="center"/>
              <w:rPr>
                <w:rFonts w:ascii="Arial" w:hAnsi="Arial" w:cs="Arial"/>
                <w:sz w:val="18"/>
                <w:szCs w:val="18"/>
                <w:cs/>
              </w:rPr>
            </w:pPr>
            <w:r>
              <w:rPr>
                <w:rFonts w:ascii="Arial" w:hAnsi="Arial" w:cs="Arial"/>
                <w:sz w:val="18"/>
                <w:szCs w:val="18"/>
              </w:rPr>
              <w:t>4.25 - 5.65</w:t>
            </w:r>
          </w:p>
        </w:tc>
        <w:tc>
          <w:tcPr>
            <w:tcW w:w="1305" w:type="dxa"/>
          </w:tcPr>
          <w:p w14:paraId="1C7D2EAD" w14:textId="77777777" w:rsidR="009751D6" w:rsidRPr="00EE4B42" w:rsidRDefault="009751D6" w:rsidP="009751D6">
            <w:pPr>
              <w:spacing w:line="340" w:lineRule="exact"/>
              <w:jc w:val="center"/>
              <w:rPr>
                <w:rFonts w:ascii="Arial" w:hAnsi="Arial" w:cs="Arial"/>
                <w:sz w:val="18"/>
                <w:szCs w:val="18"/>
                <w:cs/>
              </w:rPr>
            </w:pPr>
            <w:r w:rsidRPr="00EE4B42">
              <w:rPr>
                <w:rFonts w:ascii="Arial" w:hAnsi="Arial" w:cs="Arial"/>
                <w:sz w:val="18"/>
                <w:szCs w:val="18"/>
              </w:rPr>
              <w:t>5.025 - 6.00</w:t>
            </w:r>
          </w:p>
        </w:tc>
        <w:tc>
          <w:tcPr>
            <w:tcW w:w="1260" w:type="dxa"/>
          </w:tcPr>
          <w:p w14:paraId="097468E9" w14:textId="77777777" w:rsidR="009751D6" w:rsidRPr="00EE4B42" w:rsidRDefault="009751D6" w:rsidP="009751D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110,000</w:t>
            </w:r>
          </w:p>
        </w:tc>
        <w:tc>
          <w:tcPr>
            <w:tcW w:w="1260" w:type="dxa"/>
          </w:tcPr>
          <w:p w14:paraId="51E95FC0" w14:textId="77777777" w:rsidR="009751D6" w:rsidRPr="00EE4B42" w:rsidRDefault="009751D6" w:rsidP="009751D6">
            <w:pPr>
              <w:pBdr>
                <w:bottom w:val="single" w:sz="4" w:space="1" w:color="auto"/>
              </w:pBdr>
              <w:tabs>
                <w:tab w:val="decimal" w:pos="975"/>
              </w:tabs>
              <w:spacing w:line="340" w:lineRule="exact"/>
              <w:rPr>
                <w:rFonts w:ascii="Arial" w:hAnsi="Arial" w:cs="Arial"/>
                <w:sz w:val="18"/>
                <w:szCs w:val="18"/>
              </w:rPr>
            </w:pPr>
            <w:r w:rsidRPr="00EE4B42">
              <w:rPr>
                <w:rFonts w:ascii="Arial" w:hAnsi="Arial" w:cs="Arial"/>
                <w:sz w:val="18"/>
                <w:szCs w:val="18"/>
              </w:rPr>
              <w:t>90,000</w:t>
            </w:r>
          </w:p>
        </w:tc>
      </w:tr>
      <w:tr w:rsidR="009751D6" w:rsidRPr="00EE4B42" w14:paraId="360396AA" w14:textId="77777777" w:rsidTr="00405E69">
        <w:tc>
          <w:tcPr>
            <w:tcW w:w="4050" w:type="dxa"/>
            <w:hideMark/>
          </w:tcPr>
          <w:p w14:paraId="253A7582" w14:textId="77777777" w:rsidR="009751D6" w:rsidRPr="00EE4B42" w:rsidRDefault="009751D6" w:rsidP="009751D6">
            <w:pPr>
              <w:tabs>
                <w:tab w:val="left" w:pos="360"/>
              </w:tabs>
              <w:spacing w:line="340" w:lineRule="exact"/>
              <w:rPr>
                <w:rFonts w:ascii="Arial" w:hAnsi="Arial" w:cs="Arial"/>
                <w:sz w:val="18"/>
                <w:szCs w:val="18"/>
              </w:rPr>
            </w:pPr>
            <w:r w:rsidRPr="00EE4B42">
              <w:rPr>
                <w:rFonts w:ascii="Arial" w:hAnsi="Arial" w:cs="Arial"/>
                <w:sz w:val="18"/>
                <w:szCs w:val="18"/>
              </w:rPr>
              <w:t>Total</w:t>
            </w:r>
          </w:p>
        </w:tc>
        <w:tc>
          <w:tcPr>
            <w:tcW w:w="1305" w:type="dxa"/>
          </w:tcPr>
          <w:p w14:paraId="4EBAD0F9" w14:textId="77777777" w:rsidR="009751D6" w:rsidRPr="00EE4B42" w:rsidRDefault="009751D6" w:rsidP="009751D6">
            <w:pPr>
              <w:tabs>
                <w:tab w:val="decimal" w:pos="1422"/>
              </w:tabs>
              <w:spacing w:line="340" w:lineRule="exact"/>
              <w:rPr>
                <w:rFonts w:ascii="Arial" w:hAnsi="Arial" w:cs="Arial"/>
                <w:sz w:val="18"/>
                <w:szCs w:val="18"/>
              </w:rPr>
            </w:pPr>
          </w:p>
        </w:tc>
        <w:tc>
          <w:tcPr>
            <w:tcW w:w="1305" w:type="dxa"/>
          </w:tcPr>
          <w:p w14:paraId="6FEFB024" w14:textId="77777777" w:rsidR="009751D6" w:rsidRPr="00EE4B42" w:rsidRDefault="009751D6" w:rsidP="009751D6">
            <w:pPr>
              <w:tabs>
                <w:tab w:val="decimal" w:pos="1422"/>
              </w:tabs>
              <w:spacing w:line="340" w:lineRule="exact"/>
              <w:rPr>
                <w:rFonts w:ascii="Arial" w:hAnsi="Arial" w:cs="Arial"/>
                <w:sz w:val="18"/>
                <w:szCs w:val="18"/>
              </w:rPr>
            </w:pPr>
          </w:p>
        </w:tc>
        <w:tc>
          <w:tcPr>
            <w:tcW w:w="1260" w:type="dxa"/>
          </w:tcPr>
          <w:p w14:paraId="594548C4" w14:textId="77777777" w:rsidR="009751D6" w:rsidRPr="00EE4B42" w:rsidRDefault="009751D6" w:rsidP="009751D6">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118,641</w:t>
            </w:r>
          </w:p>
        </w:tc>
        <w:tc>
          <w:tcPr>
            <w:tcW w:w="1260" w:type="dxa"/>
            <w:hideMark/>
          </w:tcPr>
          <w:p w14:paraId="5205726D" w14:textId="77777777" w:rsidR="009751D6" w:rsidRPr="00EE4B42" w:rsidRDefault="009751D6" w:rsidP="009751D6">
            <w:pPr>
              <w:pBdr>
                <w:bottom w:val="double" w:sz="4" w:space="1" w:color="auto"/>
              </w:pBdr>
              <w:tabs>
                <w:tab w:val="decimal" w:pos="975"/>
              </w:tabs>
              <w:spacing w:line="340" w:lineRule="exact"/>
              <w:rPr>
                <w:rFonts w:ascii="Arial" w:hAnsi="Arial" w:cs="Arial"/>
                <w:sz w:val="18"/>
                <w:szCs w:val="18"/>
              </w:rPr>
            </w:pPr>
            <w:r w:rsidRPr="00EE4B42">
              <w:rPr>
                <w:rFonts w:ascii="Arial" w:hAnsi="Arial" w:cs="Arial"/>
                <w:sz w:val="18"/>
                <w:szCs w:val="18"/>
              </w:rPr>
              <w:t>96,472</w:t>
            </w:r>
          </w:p>
        </w:tc>
      </w:tr>
      <w:tr w:rsidR="009751D6" w:rsidRPr="00EE4B42" w14:paraId="0C0DFE37" w14:textId="77777777" w:rsidTr="00405E69">
        <w:tc>
          <w:tcPr>
            <w:tcW w:w="4050" w:type="dxa"/>
            <w:hideMark/>
          </w:tcPr>
          <w:p w14:paraId="42B7D425" w14:textId="77777777" w:rsidR="009751D6" w:rsidRPr="00EE4B42" w:rsidRDefault="009751D6" w:rsidP="009751D6">
            <w:pPr>
              <w:tabs>
                <w:tab w:val="left" w:pos="360"/>
              </w:tabs>
              <w:spacing w:line="340" w:lineRule="exact"/>
              <w:rPr>
                <w:rFonts w:ascii="Arial" w:hAnsi="Arial" w:cs="Arial"/>
                <w:sz w:val="18"/>
                <w:szCs w:val="18"/>
              </w:rPr>
            </w:pPr>
            <w:r w:rsidRPr="00EE4B42">
              <w:rPr>
                <w:rFonts w:ascii="Arial" w:hAnsi="Arial" w:cs="Arial"/>
                <w:b/>
                <w:bCs/>
                <w:sz w:val="18"/>
                <w:szCs w:val="18"/>
                <w:u w:val="single"/>
              </w:rPr>
              <w:t>Short-term loans</w:t>
            </w:r>
          </w:p>
        </w:tc>
        <w:tc>
          <w:tcPr>
            <w:tcW w:w="1305" w:type="dxa"/>
          </w:tcPr>
          <w:p w14:paraId="215267DC" w14:textId="77777777" w:rsidR="009751D6" w:rsidRPr="00EE4B42" w:rsidRDefault="009751D6" w:rsidP="009751D6">
            <w:pPr>
              <w:spacing w:line="340" w:lineRule="exact"/>
              <w:rPr>
                <w:rFonts w:ascii="Arial" w:hAnsi="Arial" w:cs="Arial"/>
                <w:sz w:val="18"/>
                <w:szCs w:val="18"/>
                <w:cs/>
              </w:rPr>
            </w:pPr>
          </w:p>
        </w:tc>
        <w:tc>
          <w:tcPr>
            <w:tcW w:w="1305" w:type="dxa"/>
          </w:tcPr>
          <w:p w14:paraId="71672348" w14:textId="77777777" w:rsidR="009751D6" w:rsidRPr="00EE4B42" w:rsidRDefault="009751D6" w:rsidP="009751D6">
            <w:pPr>
              <w:spacing w:line="340" w:lineRule="exact"/>
              <w:rPr>
                <w:rFonts w:ascii="Arial" w:hAnsi="Arial" w:cs="Arial"/>
                <w:sz w:val="18"/>
                <w:szCs w:val="18"/>
                <w:cs/>
              </w:rPr>
            </w:pPr>
          </w:p>
        </w:tc>
        <w:tc>
          <w:tcPr>
            <w:tcW w:w="1260" w:type="dxa"/>
          </w:tcPr>
          <w:p w14:paraId="1CC1827C" w14:textId="77777777" w:rsidR="009751D6" w:rsidRPr="00EE4B42" w:rsidRDefault="009751D6" w:rsidP="009751D6">
            <w:pPr>
              <w:tabs>
                <w:tab w:val="decimal" w:pos="975"/>
              </w:tabs>
              <w:spacing w:line="340" w:lineRule="exact"/>
              <w:rPr>
                <w:rFonts w:ascii="Arial" w:hAnsi="Arial" w:cs="Arial"/>
                <w:sz w:val="18"/>
                <w:szCs w:val="18"/>
              </w:rPr>
            </w:pPr>
          </w:p>
        </w:tc>
        <w:tc>
          <w:tcPr>
            <w:tcW w:w="1260" w:type="dxa"/>
          </w:tcPr>
          <w:p w14:paraId="46B7964E" w14:textId="77777777" w:rsidR="009751D6" w:rsidRPr="00EE4B42" w:rsidRDefault="009751D6" w:rsidP="009751D6">
            <w:pPr>
              <w:tabs>
                <w:tab w:val="decimal" w:pos="975"/>
              </w:tabs>
              <w:spacing w:line="340" w:lineRule="exact"/>
              <w:rPr>
                <w:rFonts w:ascii="Arial" w:hAnsi="Arial" w:cs="Arial"/>
                <w:sz w:val="18"/>
                <w:szCs w:val="18"/>
              </w:rPr>
            </w:pPr>
          </w:p>
        </w:tc>
      </w:tr>
      <w:tr w:rsidR="009751D6" w:rsidRPr="00EE4B42" w14:paraId="696F902C" w14:textId="77777777" w:rsidTr="00405E69">
        <w:tc>
          <w:tcPr>
            <w:tcW w:w="4050" w:type="dxa"/>
            <w:hideMark/>
          </w:tcPr>
          <w:p w14:paraId="0FDE2939" w14:textId="77777777" w:rsidR="009751D6" w:rsidRPr="00EE4B42" w:rsidRDefault="009751D6" w:rsidP="009751D6">
            <w:pPr>
              <w:tabs>
                <w:tab w:val="left" w:pos="360"/>
              </w:tabs>
              <w:spacing w:line="340" w:lineRule="exact"/>
              <w:rPr>
                <w:rFonts w:ascii="Arial" w:hAnsi="Arial" w:cs="Arial"/>
                <w:sz w:val="18"/>
                <w:szCs w:val="18"/>
              </w:rPr>
            </w:pPr>
            <w:r w:rsidRPr="00EE4B42">
              <w:rPr>
                <w:rStyle w:val="shorttext"/>
                <w:rFonts w:ascii="Arial" w:hAnsi="Arial" w:cs="Arial"/>
                <w:color w:val="222222"/>
                <w:sz w:val="18"/>
                <w:szCs w:val="18"/>
                <w:lang w:val="en"/>
              </w:rPr>
              <w:t>Bills of exchange</w:t>
            </w:r>
          </w:p>
        </w:tc>
        <w:tc>
          <w:tcPr>
            <w:tcW w:w="1305" w:type="dxa"/>
          </w:tcPr>
          <w:p w14:paraId="58E02DBF" w14:textId="0039CED6" w:rsidR="009751D6" w:rsidRPr="009751D6" w:rsidRDefault="001E03A0" w:rsidP="009751D6">
            <w:pPr>
              <w:spacing w:line="340" w:lineRule="exact"/>
              <w:jc w:val="center"/>
              <w:rPr>
                <w:rFonts w:ascii="Arial" w:hAnsi="Arial" w:cstheme="minorBidi"/>
                <w:sz w:val="18"/>
                <w:szCs w:val="18"/>
              </w:rPr>
            </w:pPr>
            <w:r>
              <w:rPr>
                <w:rFonts w:ascii="Arial" w:hAnsi="Arial" w:cstheme="minorBidi"/>
                <w:sz w:val="18"/>
                <w:szCs w:val="18"/>
              </w:rPr>
              <w:t>-</w:t>
            </w:r>
          </w:p>
        </w:tc>
        <w:tc>
          <w:tcPr>
            <w:tcW w:w="1305" w:type="dxa"/>
          </w:tcPr>
          <w:p w14:paraId="2B47E183" w14:textId="77777777" w:rsidR="009751D6" w:rsidRPr="00EE4B42" w:rsidRDefault="009751D6" w:rsidP="009751D6">
            <w:pPr>
              <w:spacing w:line="340" w:lineRule="exact"/>
              <w:jc w:val="center"/>
              <w:rPr>
                <w:rFonts w:ascii="Arial" w:hAnsi="Arial" w:cs="Arial"/>
                <w:sz w:val="18"/>
                <w:szCs w:val="18"/>
              </w:rPr>
            </w:pPr>
            <w:r w:rsidRPr="00EE4B42">
              <w:rPr>
                <w:rFonts w:ascii="Arial" w:hAnsi="Arial" w:cs="Arial"/>
                <w:sz w:val="18"/>
                <w:szCs w:val="18"/>
              </w:rPr>
              <w:t>6.50</w:t>
            </w:r>
          </w:p>
        </w:tc>
        <w:tc>
          <w:tcPr>
            <w:tcW w:w="1260" w:type="dxa"/>
          </w:tcPr>
          <w:p w14:paraId="7FA3325B" w14:textId="77777777" w:rsidR="009751D6" w:rsidRPr="00EE4B42" w:rsidRDefault="009751D6" w:rsidP="009751D6">
            <w:pPr>
              <w:tabs>
                <w:tab w:val="decimal" w:pos="975"/>
              </w:tabs>
              <w:spacing w:line="340" w:lineRule="exact"/>
              <w:rPr>
                <w:rFonts w:ascii="Arial" w:hAnsi="Arial" w:cs="Arial"/>
                <w:sz w:val="18"/>
                <w:szCs w:val="18"/>
              </w:rPr>
            </w:pPr>
            <w:r>
              <w:rPr>
                <w:rFonts w:ascii="Arial" w:hAnsi="Arial" w:cs="Arial"/>
                <w:sz w:val="18"/>
                <w:szCs w:val="18"/>
              </w:rPr>
              <w:t>-</w:t>
            </w:r>
          </w:p>
        </w:tc>
        <w:tc>
          <w:tcPr>
            <w:tcW w:w="1260" w:type="dxa"/>
            <w:hideMark/>
          </w:tcPr>
          <w:p w14:paraId="32CFD01C" w14:textId="77777777" w:rsidR="009751D6" w:rsidRPr="00EE4B42" w:rsidRDefault="009751D6" w:rsidP="009751D6">
            <w:pPr>
              <w:tabs>
                <w:tab w:val="decimal" w:pos="975"/>
              </w:tabs>
              <w:spacing w:line="340" w:lineRule="exact"/>
              <w:rPr>
                <w:rFonts w:ascii="Arial" w:hAnsi="Arial" w:cs="Arial"/>
                <w:sz w:val="18"/>
                <w:szCs w:val="18"/>
              </w:rPr>
            </w:pPr>
            <w:r w:rsidRPr="00EE4B42">
              <w:rPr>
                <w:rFonts w:ascii="Arial" w:hAnsi="Arial" w:cs="Arial"/>
                <w:sz w:val="18"/>
                <w:szCs w:val="18"/>
              </w:rPr>
              <w:t>40,000</w:t>
            </w:r>
          </w:p>
        </w:tc>
      </w:tr>
      <w:tr w:rsidR="009751D6" w:rsidRPr="00EE4B42" w14:paraId="24886C57" w14:textId="77777777" w:rsidTr="00405E69">
        <w:tc>
          <w:tcPr>
            <w:tcW w:w="4050" w:type="dxa"/>
            <w:hideMark/>
          </w:tcPr>
          <w:p w14:paraId="77FAC531" w14:textId="77777777" w:rsidR="009751D6" w:rsidRPr="00EE4B42" w:rsidRDefault="009751D6" w:rsidP="009751D6">
            <w:pPr>
              <w:tabs>
                <w:tab w:val="left" w:pos="360"/>
              </w:tabs>
              <w:spacing w:line="340" w:lineRule="exact"/>
              <w:rPr>
                <w:rFonts w:ascii="Arial" w:hAnsi="Arial" w:cs="Arial"/>
                <w:sz w:val="18"/>
                <w:szCs w:val="18"/>
              </w:rPr>
            </w:pPr>
            <w:r w:rsidRPr="00EE4B42">
              <w:rPr>
                <w:rFonts w:ascii="Arial" w:hAnsi="Arial" w:cs="Arial"/>
                <w:sz w:val="18"/>
                <w:szCs w:val="18"/>
              </w:rPr>
              <w:t>Less:</w:t>
            </w:r>
            <w:r w:rsidRPr="00EE4B42">
              <w:rPr>
                <w:rFonts w:ascii="Arial" w:hAnsi="Arial" w:cs="Arial"/>
                <w:sz w:val="18"/>
                <w:szCs w:val="18"/>
                <w:cs/>
              </w:rPr>
              <w:t xml:space="preserve"> </w:t>
            </w:r>
            <w:r w:rsidRPr="00EE4B42">
              <w:rPr>
                <w:rStyle w:val="shorttext"/>
                <w:rFonts w:ascii="Arial" w:hAnsi="Arial" w:cs="Arial"/>
                <w:color w:val="222222"/>
                <w:sz w:val="18"/>
                <w:szCs w:val="18"/>
                <w:lang w:val="en"/>
              </w:rPr>
              <w:t>Prepaid interest</w:t>
            </w:r>
          </w:p>
        </w:tc>
        <w:tc>
          <w:tcPr>
            <w:tcW w:w="1305" w:type="dxa"/>
          </w:tcPr>
          <w:p w14:paraId="6A6BE781" w14:textId="77777777" w:rsidR="009751D6" w:rsidRPr="00EE4B42" w:rsidRDefault="009751D6" w:rsidP="009751D6">
            <w:pPr>
              <w:spacing w:line="340" w:lineRule="exact"/>
              <w:jc w:val="center"/>
              <w:rPr>
                <w:rFonts w:ascii="Arial" w:hAnsi="Arial" w:cs="Arial"/>
                <w:sz w:val="18"/>
                <w:szCs w:val="18"/>
              </w:rPr>
            </w:pPr>
          </w:p>
        </w:tc>
        <w:tc>
          <w:tcPr>
            <w:tcW w:w="1305" w:type="dxa"/>
          </w:tcPr>
          <w:p w14:paraId="489D1FB2" w14:textId="77777777" w:rsidR="009751D6" w:rsidRPr="00EE4B42" w:rsidRDefault="009751D6" w:rsidP="009751D6">
            <w:pPr>
              <w:spacing w:line="340" w:lineRule="exact"/>
              <w:jc w:val="center"/>
              <w:rPr>
                <w:rFonts w:ascii="Arial" w:hAnsi="Arial" w:cs="Arial"/>
                <w:sz w:val="18"/>
                <w:szCs w:val="18"/>
              </w:rPr>
            </w:pPr>
          </w:p>
        </w:tc>
        <w:tc>
          <w:tcPr>
            <w:tcW w:w="1260" w:type="dxa"/>
          </w:tcPr>
          <w:p w14:paraId="4ED5D5B7" w14:textId="77777777" w:rsidR="009751D6" w:rsidRPr="00EE4B42" w:rsidRDefault="009751D6" w:rsidP="009751D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60" w:type="dxa"/>
            <w:hideMark/>
          </w:tcPr>
          <w:p w14:paraId="7C74B674" w14:textId="77777777" w:rsidR="009751D6" w:rsidRPr="00EE4B42" w:rsidRDefault="009751D6" w:rsidP="009751D6">
            <w:pPr>
              <w:pBdr>
                <w:bottom w:val="single" w:sz="4" w:space="1" w:color="auto"/>
              </w:pBdr>
              <w:tabs>
                <w:tab w:val="decimal" w:pos="975"/>
              </w:tabs>
              <w:spacing w:line="340" w:lineRule="exact"/>
              <w:rPr>
                <w:rFonts w:ascii="Arial" w:hAnsi="Arial" w:cs="Arial"/>
                <w:sz w:val="18"/>
                <w:szCs w:val="18"/>
              </w:rPr>
            </w:pPr>
            <w:r w:rsidRPr="00EE4B42">
              <w:rPr>
                <w:rFonts w:ascii="Arial" w:hAnsi="Arial" w:cs="Arial"/>
                <w:sz w:val="18"/>
                <w:szCs w:val="18"/>
              </w:rPr>
              <w:t>(498)</w:t>
            </w:r>
          </w:p>
        </w:tc>
      </w:tr>
      <w:tr w:rsidR="009751D6" w:rsidRPr="00EE4B42" w14:paraId="1482A7AD" w14:textId="77777777" w:rsidTr="00405E69">
        <w:tc>
          <w:tcPr>
            <w:tcW w:w="4050" w:type="dxa"/>
            <w:hideMark/>
          </w:tcPr>
          <w:p w14:paraId="20B1042C" w14:textId="77777777" w:rsidR="009751D6" w:rsidRPr="00EE4B42" w:rsidRDefault="009751D6" w:rsidP="009751D6">
            <w:pPr>
              <w:tabs>
                <w:tab w:val="left" w:pos="360"/>
              </w:tabs>
              <w:spacing w:line="340" w:lineRule="exact"/>
              <w:rPr>
                <w:rFonts w:ascii="Arial" w:hAnsi="Arial" w:cs="Arial"/>
                <w:sz w:val="18"/>
                <w:szCs w:val="18"/>
              </w:rPr>
            </w:pPr>
            <w:r w:rsidRPr="00EE4B42">
              <w:rPr>
                <w:rFonts w:ascii="Arial" w:hAnsi="Arial" w:cs="Arial"/>
                <w:sz w:val="18"/>
                <w:szCs w:val="18"/>
              </w:rPr>
              <w:t>Net</w:t>
            </w:r>
          </w:p>
        </w:tc>
        <w:tc>
          <w:tcPr>
            <w:tcW w:w="1305" w:type="dxa"/>
          </w:tcPr>
          <w:p w14:paraId="41F9D929" w14:textId="77777777" w:rsidR="009751D6" w:rsidRPr="00EE4B42" w:rsidRDefault="009751D6" w:rsidP="009751D6">
            <w:pPr>
              <w:tabs>
                <w:tab w:val="decimal" w:pos="1422"/>
              </w:tabs>
              <w:spacing w:line="340" w:lineRule="exact"/>
              <w:rPr>
                <w:rFonts w:ascii="Arial" w:hAnsi="Arial" w:cs="Arial"/>
                <w:sz w:val="18"/>
                <w:szCs w:val="18"/>
              </w:rPr>
            </w:pPr>
          </w:p>
        </w:tc>
        <w:tc>
          <w:tcPr>
            <w:tcW w:w="1305" w:type="dxa"/>
          </w:tcPr>
          <w:p w14:paraId="290CD72F" w14:textId="77777777" w:rsidR="009751D6" w:rsidRPr="00EE4B42" w:rsidRDefault="009751D6" w:rsidP="009751D6">
            <w:pPr>
              <w:tabs>
                <w:tab w:val="left" w:pos="360"/>
              </w:tabs>
              <w:spacing w:line="340" w:lineRule="exact"/>
              <w:jc w:val="thaiDistribute"/>
              <w:rPr>
                <w:rFonts w:ascii="Arial" w:hAnsi="Arial" w:cs="Arial"/>
                <w:sz w:val="18"/>
                <w:szCs w:val="18"/>
                <w:cs/>
              </w:rPr>
            </w:pPr>
          </w:p>
        </w:tc>
        <w:tc>
          <w:tcPr>
            <w:tcW w:w="1260" w:type="dxa"/>
          </w:tcPr>
          <w:p w14:paraId="6CA7DF04" w14:textId="77777777" w:rsidR="009751D6" w:rsidRPr="00EE4B42" w:rsidRDefault="009751D6" w:rsidP="009751D6">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60" w:type="dxa"/>
            <w:hideMark/>
          </w:tcPr>
          <w:p w14:paraId="7F239E73" w14:textId="77777777" w:rsidR="009751D6" w:rsidRPr="00EE4B42" w:rsidRDefault="009751D6" w:rsidP="009751D6">
            <w:pPr>
              <w:pBdr>
                <w:bottom w:val="double" w:sz="4" w:space="1" w:color="auto"/>
              </w:pBdr>
              <w:tabs>
                <w:tab w:val="decimal" w:pos="975"/>
              </w:tabs>
              <w:spacing w:line="340" w:lineRule="exact"/>
              <w:rPr>
                <w:rFonts w:ascii="Arial" w:hAnsi="Arial" w:cs="Arial"/>
                <w:sz w:val="18"/>
                <w:szCs w:val="18"/>
              </w:rPr>
            </w:pPr>
            <w:r w:rsidRPr="00EE4B42">
              <w:rPr>
                <w:rFonts w:ascii="Arial" w:hAnsi="Arial" w:cs="Arial"/>
                <w:sz w:val="18"/>
                <w:szCs w:val="18"/>
              </w:rPr>
              <w:t>39,502</w:t>
            </w:r>
          </w:p>
        </w:tc>
      </w:tr>
    </w:tbl>
    <w:p w14:paraId="73676219" w14:textId="77777777" w:rsidR="00552E10" w:rsidRPr="005F3A87" w:rsidRDefault="00EE4B42" w:rsidP="00EE4B42">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3460E1" w:rsidRPr="005F3A87">
        <w:rPr>
          <w:rFonts w:ascii="Arial" w:hAnsi="Arial" w:cs="Arial"/>
          <w:sz w:val="22"/>
          <w:szCs w:val="22"/>
        </w:rPr>
        <w:t xml:space="preserve">Bank overdraft is secured by investment property.                        </w:t>
      </w:r>
    </w:p>
    <w:p w14:paraId="602B5982" w14:textId="77777777" w:rsidR="003460E1" w:rsidRPr="005F3A87" w:rsidRDefault="00EE4B42" w:rsidP="005F3A87">
      <w:pPr>
        <w:tabs>
          <w:tab w:val="left" w:pos="288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3460E1" w:rsidRPr="005F3A87">
        <w:rPr>
          <w:rFonts w:ascii="Arial" w:hAnsi="Arial" w:cs="Arial"/>
          <w:sz w:val="22"/>
          <w:szCs w:val="22"/>
        </w:rPr>
        <w:t>As at 31 December 20</w:t>
      </w:r>
      <w:r w:rsidR="004778DC" w:rsidRPr="005F3A87">
        <w:rPr>
          <w:rFonts w:ascii="Arial" w:hAnsi="Arial" w:cs="Arial"/>
          <w:sz w:val="22"/>
          <w:szCs w:val="22"/>
        </w:rPr>
        <w:t>20</w:t>
      </w:r>
      <w:r w:rsidR="003460E1" w:rsidRPr="005F3A87">
        <w:rPr>
          <w:rFonts w:ascii="Arial" w:hAnsi="Arial" w:cs="Arial"/>
          <w:sz w:val="22"/>
          <w:szCs w:val="22"/>
        </w:rPr>
        <w:t xml:space="preserve">, the Company had unused overdraft and other credit facilities amounting to Baht </w:t>
      </w:r>
      <w:r w:rsidR="009751D6">
        <w:rPr>
          <w:rFonts w:ascii="Arial" w:hAnsi="Arial" w:cs="Arial"/>
          <w:sz w:val="22"/>
          <w:szCs w:val="22"/>
        </w:rPr>
        <w:t>11</w:t>
      </w:r>
      <w:r w:rsidR="004778DC" w:rsidRPr="005F3A87">
        <w:rPr>
          <w:rFonts w:ascii="Arial" w:hAnsi="Arial" w:cs="Arial"/>
          <w:sz w:val="22"/>
          <w:szCs w:val="22"/>
        </w:rPr>
        <w:t xml:space="preserve"> </w:t>
      </w:r>
      <w:r w:rsidR="003460E1" w:rsidRPr="005F3A87">
        <w:rPr>
          <w:rFonts w:ascii="Arial" w:hAnsi="Arial" w:cs="Arial"/>
          <w:sz w:val="22"/>
          <w:szCs w:val="22"/>
        </w:rPr>
        <w:t>million (201</w:t>
      </w:r>
      <w:r w:rsidR="004778DC" w:rsidRPr="005F3A87">
        <w:rPr>
          <w:rFonts w:ascii="Arial" w:hAnsi="Arial" w:cs="Arial"/>
          <w:sz w:val="22"/>
          <w:szCs w:val="22"/>
        </w:rPr>
        <w:t>9</w:t>
      </w:r>
      <w:r w:rsidR="003460E1" w:rsidRPr="005F3A87">
        <w:rPr>
          <w:rFonts w:ascii="Arial" w:hAnsi="Arial" w:cs="Arial"/>
          <w:sz w:val="22"/>
          <w:szCs w:val="22"/>
        </w:rPr>
        <w:t xml:space="preserve">: Baht </w:t>
      </w:r>
      <w:r w:rsidR="004778DC" w:rsidRPr="005F3A87">
        <w:rPr>
          <w:rFonts w:ascii="Arial" w:hAnsi="Arial" w:cs="Arial"/>
          <w:sz w:val="22"/>
          <w:szCs w:val="22"/>
        </w:rPr>
        <w:t xml:space="preserve">14 </w:t>
      </w:r>
      <w:r w:rsidR="003460E1" w:rsidRPr="005F3A87">
        <w:rPr>
          <w:rFonts w:ascii="Arial" w:hAnsi="Arial" w:cs="Arial"/>
          <w:sz w:val="22"/>
          <w:szCs w:val="22"/>
        </w:rPr>
        <w:t>million).</w:t>
      </w:r>
    </w:p>
    <w:p w14:paraId="7A15B6F3" w14:textId="77777777" w:rsidR="003460E1" w:rsidRPr="005F3A87" w:rsidRDefault="00114F2F" w:rsidP="005F3A87">
      <w:pPr>
        <w:tabs>
          <w:tab w:val="left" w:pos="2880"/>
        </w:tabs>
        <w:spacing w:before="120" w:after="120" w:line="380" w:lineRule="exact"/>
        <w:ind w:left="547" w:right="-7" w:hanging="547"/>
        <w:jc w:val="thaiDistribute"/>
        <w:rPr>
          <w:rFonts w:ascii="Arial" w:hAnsi="Arial" w:cs="Arial"/>
          <w:b/>
          <w:bCs/>
          <w:sz w:val="22"/>
          <w:szCs w:val="22"/>
          <w:lang w:val="en-GB"/>
        </w:rPr>
      </w:pPr>
      <w:r w:rsidRPr="005F3A87">
        <w:rPr>
          <w:rFonts w:ascii="Arial" w:hAnsi="Arial" w:cs="Arial"/>
          <w:b/>
          <w:bCs/>
          <w:sz w:val="22"/>
          <w:szCs w:val="22"/>
        </w:rPr>
        <w:t>17</w:t>
      </w:r>
      <w:r w:rsidR="003460E1" w:rsidRPr="005F3A87">
        <w:rPr>
          <w:rFonts w:ascii="Arial" w:hAnsi="Arial" w:cs="Arial"/>
          <w:b/>
          <w:bCs/>
          <w:sz w:val="22"/>
          <w:szCs w:val="22"/>
        </w:rPr>
        <w:t xml:space="preserve">.  </w:t>
      </w:r>
      <w:r w:rsidR="003460E1" w:rsidRPr="005F3A87">
        <w:rPr>
          <w:rFonts w:ascii="Arial" w:hAnsi="Arial" w:cs="Arial"/>
          <w:b/>
          <w:bCs/>
          <w:sz w:val="22"/>
          <w:szCs w:val="22"/>
          <w:lang w:val="en-GB"/>
        </w:rPr>
        <w:t>Trade and other payables</w:t>
      </w:r>
    </w:p>
    <w:tbl>
      <w:tblPr>
        <w:tblW w:w="9180" w:type="dxa"/>
        <w:tblInd w:w="450" w:type="dxa"/>
        <w:tblLayout w:type="fixed"/>
        <w:tblLook w:val="04A0" w:firstRow="1" w:lastRow="0" w:firstColumn="1" w:lastColumn="0" w:noHBand="0" w:noVBand="1"/>
      </w:tblPr>
      <w:tblGrid>
        <w:gridCol w:w="6210"/>
        <w:gridCol w:w="1470"/>
        <w:gridCol w:w="1500"/>
      </w:tblGrid>
      <w:tr w:rsidR="008C0BC8" w:rsidRPr="005F3A87" w14:paraId="54C5788C" w14:textId="77777777" w:rsidTr="00405E69">
        <w:tc>
          <w:tcPr>
            <w:tcW w:w="6210" w:type="dxa"/>
          </w:tcPr>
          <w:p w14:paraId="2E18899B" w14:textId="77777777" w:rsidR="008C0BC8" w:rsidRPr="00405E69" w:rsidRDefault="008C0BC8" w:rsidP="00EE4B42">
            <w:pPr>
              <w:tabs>
                <w:tab w:val="left" w:pos="600"/>
                <w:tab w:val="left" w:pos="900"/>
                <w:tab w:val="right" w:pos="7280"/>
                <w:tab w:val="right" w:pos="8540"/>
              </w:tabs>
              <w:spacing w:line="380" w:lineRule="exact"/>
              <w:jc w:val="right"/>
              <w:rPr>
                <w:rFonts w:ascii="Arial" w:hAnsi="Arial" w:cs="Arial"/>
                <w:sz w:val="22"/>
                <w:szCs w:val="22"/>
              </w:rPr>
            </w:pPr>
          </w:p>
        </w:tc>
        <w:tc>
          <w:tcPr>
            <w:tcW w:w="2970" w:type="dxa"/>
            <w:gridSpan w:val="2"/>
          </w:tcPr>
          <w:p w14:paraId="7E63C690" w14:textId="77777777" w:rsidR="008C0BC8" w:rsidRPr="00405E69" w:rsidRDefault="008C0BC8" w:rsidP="00EE4B42">
            <w:pPr>
              <w:tabs>
                <w:tab w:val="left" w:pos="600"/>
                <w:tab w:val="left" w:pos="900"/>
                <w:tab w:val="right" w:pos="7280"/>
                <w:tab w:val="right" w:pos="8540"/>
              </w:tabs>
              <w:spacing w:line="380" w:lineRule="exact"/>
              <w:jc w:val="right"/>
              <w:rPr>
                <w:rFonts w:ascii="Arial" w:hAnsi="Arial" w:cs="Arial"/>
                <w:sz w:val="22"/>
                <w:szCs w:val="22"/>
                <w:cs/>
              </w:rPr>
            </w:pPr>
            <w:r w:rsidRPr="00405E69">
              <w:rPr>
                <w:rFonts w:ascii="Arial" w:hAnsi="Arial" w:cs="Arial"/>
                <w:sz w:val="22"/>
                <w:szCs w:val="22"/>
              </w:rPr>
              <w:t>(Unit: Thousand Baht)</w:t>
            </w:r>
          </w:p>
        </w:tc>
      </w:tr>
      <w:tr w:rsidR="00405E69" w:rsidRPr="005F3A87" w14:paraId="549FB4CB" w14:textId="77777777" w:rsidTr="00405E69">
        <w:tc>
          <w:tcPr>
            <w:tcW w:w="6210" w:type="dxa"/>
          </w:tcPr>
          <w:p w14:paraId="36AE84FA" w14:textId="77777777" w:rsidR="00405E69" w:rsidRPr="00405E69" w:rsidRDefault="00405E69" w:rsidP="00EE4B42">
            <w:pPr>
              <w:tabs>
                <w:tab w:val="left" w:pos="600"/>
                <w:tab w:val="left" w:pos="900"/>
                <w:tab w:val="right" w:pos="7280"/>
                <w:tab w:val="right" w:pos="8540"/>
              </w:tabs>
              <w:spacing w:line="380" w:lineRule="exact"/>
              <w:jc w:val="thaiDistribute"/>
              <w:rPr>
                <w:rFonts w:ascii="Arial" w:hAnsi="Arial" w:cs="Arial"/>
                <w:sz w:val="22"/>
                <w:szCs w:val="22"/>
              </w:rPr>
            </w:pPr>
          </w:p>
        </w:tc>
        <w:tc>
          <w:tcPr>
            <w:tcW w:w="1470" w:type="dxa"/>
          </w:tcPr>
          <w:p w14:paraId="603036CC" w14:textId="77777777" w:rsidR="00405E69" w:rsidRPr="00405E69" w:rsidRDefault="00405E69" w:rsidP="00EE4B4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5E69">
              <w:rPr>
                <w:rFonts w:ascii="Arial" w:hAnsi="Arial" w:cs="Arial"/>
                <w:sz w:val="22"/>
                <w:szCs w:val="22"/>
              </w:rPr>
              <w:t>2020</w:t>
            </w:r>
          </w:p>
        </w:tc>
        <w:tc>
          <w:tcPr>
            <w:tcW w:w="1500" w:type="dxa"/>
          </w:tcPr>
          <w:p w14:paraId="34B310FE" w14:textId="77777777" w:rsidR="00405E69" w:rsidRPr="00405E69" w:rsidRDefault="00405E69" w:rsidP="00EE4B4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405E69">
              <w:rPr>
                <w:rFonts w:ascii="Arial" w:hAnsi="Arial" w:cs="Arial"/>
                <w:sz w:val="22"/>
                <w:szCs w:val="22"/>
              </w:rPr>
              <w:t>2019</w:t>
            </w:r>
          </w:p>
        </w:tc>
      </w:tr>
      <w:tr w:rsidR="00405E69" w:rsidRPr="005F3A87" w14:paraId="2E21302D" w14:textId="77777777" w:rsidTr="00405E69">
        <w:tc>
          <w:tcPr>
            <w:tcW w:w="6210" w:type="dxa"/>
          </w:tcPr>
          <w:p w14:paraId="0DE7A564" w14:textId="77777777" w:rsidR="00405E69" w:rsidRPr="00405E69" w:rsidRDefault="00405E69" w:rsidP="00EE4B42">
            <w:pPr>
              <w:tabs>
                <w:tab w:val="center" w:pos="4153"/>
                <w:tab w:val="right" w:pos="8306"/>
              </w:tabs>
              <w:spacing w:line="380" w:lineRule="exact"/>
              <w:rPr>
                <w:rFonts w:ascii="Arial" w:hAnsi="Arial" w:cs="Arial"/>
                <w:color w:val="000000"/>
                <w:spacing w:val="-4"/>
                <w:sz w:val="22"/>
                <w:szCs w:val="22"/>
                <w:cs/>
              </w:rPr>
            </w:pPr>
            <w:r w:rsidRPr="00405E69">
              <w:rPr>
                <w:rFonts w:ascii="Arial" w:hAnsi="Arial" w:cs="Arial"/>
                <w:color w:val="000000"/>
                <w:spacing w:val="-4"/>
                <w:sz w:val="22"/>
                <w:szCs w:val="22"/>
              </w:rPr>
              <w:t>Trade accounts payable</w:t>
            </w:r>
            <w:r w:rsidRPr="00405E69">
              <w:rPr>
                <w:rFonts w:ascii="Arial" w:hAnsi="Arial" w:cs="Arial"/>
                <w:color w:val="000000"/>
                <w:sz w:val="22"/>
                <w:szCs w:val="22"/>
              </w:rPr>
              <w:t xml:space="preserve"> - unrelated parties</w:t>
            </w:r>
            <w:r w:rsidRPr="00405E69">
              <w:rPr>
                <w:rFonts w:ascii="Arial" w:hAnsi="Arial" w:cs="Arial"/>
                <w:color w:val="000000"/>
                <w:spacing w:val="-4"/>
                <w:sz w:val="22"/>
                <w:szCs w:val="22"/>
              </w:rPr>
              <w:t xml:space="preserve"> </w:t>
            </w:r>
          </w:p>
        </w:tc>
        <w:tc>
          <w:tcPr>
            <w:tcW w:w="1470" w:type="dxa"/>
          </w:tcPr>
          <w:p w14:paraId="0AC0B869" w14:textId="77777777" w:rsidR="00405E69" w:rsidRPr="00405E69" w:rsidRDefault="009751D6" w:rsidP="00343A65">
            <w:pPr>
              <w:tabs>
                <w:tab w:val="decimal" w:pos="1245"/>
              </w:tabs>
              <w:spacing w:line="380" w:lineRule="exact"/>
              <w:rPr>
                <w:rFonts w:ascii="Arial" w:hAnsi="Arial" w:cs="Arial"/>
                <w:sz w:val="22"/>
                <w:szCs w:val="22"/>
              </w:rPr>
            </w:pPr>
            <w:r>
              <w:rPr>
                <w:rFonts w:ascii="Arial" w:hAnsi="Arial" w:cs="Arial"/>
                <w:sz w:val="22"/>
                <w:szCs w:val="22"/>
              </w:rPr>
              <w:t>602</w:t>
            </w:r>
          </w:p>
        </w:tc>
        <w:tc>
          <w:tcPr>
            <w:tcW w:w="1500" w:type="dxa"/>
          </w:tcPr>
          <w:p w14:paraId="1E6F47C6" w14:textId="77777777" w:rsidR="00405E69" w:rsidRPr="00405E69" w:rsidRDefault="00405E69" w:rsidP="00343A65">
            <w:pPr>
              <w:tabs>
                <w:tab w:val="decimal" w:pos="1245"/>
              </w:tabs>
              <w:spacing w:line="380" w:lineRule="exact"/>
              <w:rPr>
                <w:rFonts w:ascii="Arial" w:hAnsi="Arial" w:cs="Arial"/>
                <w:sz w:val="22"/>
                <w:szCs w:val="22"/>
              </w:rPr>
            </w:pPr>
            <w:r w:rsidRPr="00405E69">
              <w:rPr>
                <w:rFonts w:ascii="Arial" w:hAnsi="Arial" w:cs="Arial"/>
                <w:sz w:val="22"/>
                <w:szCs w:val="22"/>
              </w:rPr>
              <w:t>1,890</w:t>
            </w:r>
          </w:p>
        </w:tc>
      </w:tr>
      <w:tr w:rsidR="00405E69" w:rsidRPr="005F3A87" w14:paraId="60D88D04" w14:textId="77777777" w:rsidTr="00405E69">
        <w:tc>
          <w:tcPr>
            <w:tcW w:w="6210" w:type="dxa"/>
          </w:tcPr>
          <w:p w14:paraId="4A41FF7F" w14:textId="77777777" w:rsidR="00405E69" w:rsidRPr="00405E69" w:rsidRDefault="00405E69" w:rsidP="00EE4B42">
            <w:pPr>
              <w:tabs>
                <w:tab w:val="center" w:pos="4153"/>
                <w:tab w:val="right" w:pos="8306"/>
              </w:tabs>
              <w:spacing w:line="380" w:lineRule="exact"/>
              <w:rPr>
                <w:rFonts w:ascii="Arial" w:hAnsi="Arial" w:cs="Arial"/>
                <w:color w:val="000000"/>
                <w:sz w:val="22"/>
                <w:szCs w:val="22"/>
              </w:rPr>
            </w:pPr>
            <w:r w:rsidRPr="00405E69">
              <w:rPr>
                <w:rFonts w:ascii="Arial" w:hAnsi="Arial" w:cs="Arial"/>
                <w:color w:val="000000"/>
                <w:sz w:val="22"/>
                <w:szCs w:val="22"/>
              </w:rPr>
              <w:t>Accounts payable for construction</w:t>
            </w:r>
          </w:p>
        </w:tc>
        <w:tc>
          <w:tcPr>
            <w:tcW w:w="1470" w:type="dxa"/>
          </w:tcPr>
          <w:p w14:paraId="60F37A1C" w14:textId="77777777" w:rsidR="00405E69" w:rsidRPr="00405E69" w:rsidRDefault="009751D6" w:rsidP="00343A65">
            <w:pPr>
              <w:tabs>
                <w:tab w:val="decimal" w:pos="1245"/>
              </w:tabs>
              <w:spacing w:line="380" w:lineRule="exact"/>
              <w:rPr>
                <w:rFonts w:ascii="Arial" w:hAnsi="Arial" w:cs="Arial"/>
                <w:sz w:val="22"/>
                <w:szCs w:val="22"/>
              </w:rPr>
            </w:pPr>
            <w:r>
              <w:rPr>
                <w:rFonts w:ascii="Arial" w:hAnsi="Arial" w:cs="Arial"/>
                <w:sz w:val="22"/>
                <w:szCs w:val="22"/>
              </w:rPr>
              <w:t>30,638</w:t>
            </w:r>
          </w:p>
        </w:tc>
        <w:tc>
          <w:tcPr>
            <w:tcW w:w="1500" w:type="dxa"/>
          </w:tcPr>
          <w:p w14:paraId="77A06F3E" w14:textId="77777777" w:rsidR="00405E69" w:rsidRPr="00405E69" w:rsidRDefault="00405E69" w:rsidP="00343A65">
            <w:pPr>
              <w:tabs>
                <w:tab w:val="decimal" w:pos="1245"/>
              </w:tabs>
              <w:spacing w:line="380" w:lineRule="exact"/>
              <w:rPr>
                <w:rFonts w:ascii="Arial" w:hAnsi="Arial" w:cs="Arial"/>
                <w:sz w:val="22"/>
                <w:szCs w:val="22"/>
              </w:rPr>
            </w:pPr>
            <w:r w:rsidRPr="00405E69">
              <w:rPr>
                <w:rFonts w:ascii="Arial" w:hAnsi="Arial" w:cs="Arial"/>
                <w:sz w:val="22"/>
                <w:szCs w:val="22"/>
              </w:rPr>
              <w:t>15,781</w:t>
            </w:r>
          </w:p>
        </w:tc>
      </w:tr>
      <w:tr w:rsidR="00405E69" w:rsidRPr="005F3A87" w14:paraId="16CD0E02" w14:textId="77777777" w:rsidTr="00405E69">
        <w:tc>
          <w:tcPr>
            <w:tcW w:w="6210" w:type="dxa"/>
          </w:tcPr>
          <w:p w14:paraId="6EA6B714" w14:textId="77777777" w:rsidR="00405E69" w:rsidRPr="00405E69" w:rsidRDefault="00405E69" w:rsidP="00EE4B42">
            <w:pPr>
              <w:tabs>
                <w:tab w:val="center" w:pos="4153"/>
                <w:tab w:val="right" w:pos="8306"/>
              </w:tabs>
              <w:spacing w:line="380" w:lineRule="exact"/>
              <w:rPr>
                <w:rFonts w:ascii="Arial" w:hAnsi="Arial" w:cs="Arial"/>
                <w:color w:val="000000"/>
                <w:sz w:val="22"/>
                <w:szCs w:val="22"/>
              </w:rPr>
            </w:pPr>
            <w:r w:rsidRPr="00405E69">
              <w:rPr>
                <w:rFonts w:ascii="Arial" w:hAnsi="Arial" w:cs="Arial"/>
                <w:color w:val="000000"/>
                <w:sz w:val="22"/>
                <w:szCs w:val="22"/>
              </w:rPr>
              <w:t>Accounts payable for leasehold rights</w:t>
            </w:r>
          </w:p>
        </w:tc>
        <w:tc>
          <w:tcPr>
            <w:tcW w:w="1470" w:type="dxa"/>
          </w:tcPr>
          <w:p w14:paraId="0CCA784C" w14:textId="77777777" w:rsidR="00405E69" w:rsidRPr="00405E69" w:rsidRDefault="009751D6" w:rsidP="00343A65">
            <w:pPr>
              <w:tabs>
                <w:tab w:val="decimal" w:pos="1245"/>
              </w:tabs>
              <w:spacing w:line="380" w:lineRule="exact"/>
              <w:rPr>
                <w:rFonts w:ascii="Arial" w:hAnsi="Arial" w:cs="Arial"/>
                <w:sz w:val="22"/>
                <w:szCs w:val="22"/>
              </w:rPr>
            </w:pPr>
            <w:r>
              <w:rPr>
                <w:rFonts w:ascii="Arial" w:hAnsi="Arial" w:cs="Arial"/>
                <w:sz w:val="22"/>
                <w:szCs w:val="22"/>
              </w:rPr>
              <w:t>-</w:t>
            </w:r>
          </w:p>
        </w:tc>
        <w:tc>
          <w:tcPr>
            <w:tcW w:w="1500" w:type="dxa"/>
          </w:tcPr>
          <w:p w14:paraId="4E75C32A" w14:textId="77777777" w:rsidR="00405E69" w:rsidRPr="00405E69" w:rsidRDefault="00405E69" w:rsidP="00343A65">
            <w:pPr>
              <w:tabs>
                <w:tab w:val="decimal" w:pos="1245"/>
              </w:tabs>
              <w:spacing w:line="380" w:lineRule="exact"/>
              <w:rPr>
                <w:rFonts w:ascii="Arial" w:hAnsi="Arial" w:cs="Arial"/>
                <w:sz w:val="22"/>
                <w:szCs w:val="22"/>
              </w:rPr>
            </w:pPr>
            <w:r w:rsidRPr="00405E69">
              <w:rPr>
                <w:rFonts w:ascii="Arial" w:hAnsi="Arial" w:cs="Arial"/>
                <w:sz w:val="22"/>
                <w:szCs w:val="22"/>
              </w:rPr>
              <w:t>20,000</w:t>
            </w:r>
          </w:p>
        </w:tc>
      </w:tr>
      <w:tr w:rsidR="00405E69" w:rsidRPr="005F3A87" w14:paraId="4EE53F4C" w14:textId="77777777" w:rsidTr="00405E69">
        <w:tc>
          <w:tcPr>
            <w:tcW w:w="6210" w:type="dxa"/>
          </w:tcPr>
          <w:p w14:paraId="539F1DD8" w14:textId="77777777" w:rsidR="00405E69" w:rsidRPr="00405E69" w:rsidRDefault="00405E69" w:rsidP="00EE4B42">
            <w:pPr>
              <w:tabs>
                <w:tab w:val="center" w:pos="4153"/>
                <w:tab w:val="right" w:pos="8306"/>
              </w:tabs>
              <w:spacing w:line="380" w:lineRule="exact"/>
              <w:rPr>
                <w:rFonts w:ascii="Arial" w:hAnsi="Arial" w:cs="Arial"/>
                <w:color w:val="000000"/>
                <w:sz w:val="22"/>
                <w:szCs w:val="22"/>
                <w:cs/>
              </w:rPr>
            </w:pPr>
            <w:r w:rsidRPr="00405E69">
              <w:rPr>
                <w:rFonts w:ascii="Arial" w:hAnsi="Arial" w:cs="Arial"/>
                <w:color w:val="000000"/>
                <w:sz w:val="22"/>
                <w:szCs w:val="22"/>
              </w:rPr>
              <w:t>Accrued rental expenses</w:t>
            </w:r>
          </w:p>
        </w:tc>
        <w:tc>
          <w:tcPr>
            <w:tcW w:w="1470" w:type="dxa"/>
          </w:tcPr>
          <w:p w14:paraId="1A48CD60" w14:textId="77777777" w:rsidR="00405E69" w:rsidRPr="00405E69" w:rsidRDefault="009751D6" w:rsidP="00343A65">
            <w:pPr>
              <w:tabs>
                <w:tab w:val="decimal" w:pos="1245"/>
              </w:tabs>
              <w:spacing w:line="380" w:lineRule="exact"/>
              <w:rPr>
                <w:rFonts w:ascii="Arial" w:hAnsi="Arial" w:cs="Arial"/>
                <w:sz w:val="22"/>
                <w:szCs w:val="22"/>
              </w:rPr>
            </w:pPr>
            <w:r>
              <w:rPr>
                <w:rFonts w:ascii="Arial" w:hAnsi="Arial" w:cs="Arial"/>
                <w:sz w:val="22"/>
                <w:szCs w:val="22"/>
              </w:rPr>
              <w:t>-</w:t>
            </w:r>
          </w:p>
        </w:tc>
        <w:tc>
          <w:tcPr>
            <w:tcW w:w="1500" w:type="dxa"/>
          </w:tcPr>
          <w:p w14:paraId="75FB908C" w14:textId="77777777" w:rsidR="00405E69" w:rsidRPr="00405E69" w:rsidRDefault="00405E69" w:rsidP="00343A65">
            <w:pPr>
              <w:tabs>
                <w:tab w:val="decimal" w:pos="1245"/>
              </w:tabs>
              <w:spacing w:line="380" w:lineRule="exact"/>
              <w:rPr>
                <w:rFonts w:ascii="Arial" w:hAnsi="Arial" w:cs="Arial"/>
                <w:sz w:val="22"/>
                <w:szCs w:val="22"/>
              </w:rPr>
            </w:pPr>
            <w:r w:rsidRPr="00405E69">
              <w:rPr>
                <w:rFonts w:ascii="Arial" w:hAnsi="Arial" w:cs="Arial"/>
                <w:sz w:val="22"/>
                <w:szCs w:val="22"/>
              </w:rPr>
              <w:t>49,930</w:t>
            </w:r>
          </w:p>
        </w:tc>
      </w:tr>
      <w:tr w:rsidR="00405E69" w:rsidRPr="005F3A87" w14:paraId="2AAE923C" w14:textId="77777777" w:rsidTr="00405E69">
        <w:tc>
          <w:tcPr>
            <w:tcW w:w="6210" w:type="dxa"/>
          </w:tcPr>
          <w:p w14:paraId="4BBA2AF0" w14:textId="77777777" w:rsidR="00405E69" w:rsidRPr="00405E69" w:rsidRDefault="00405E69" w:rsidP="00EE4B42">
            <w:pPr>
              <w:tabs>
                <w:tab w:val="right" w:pos="8306"/>
              </w:tabs>
              <w:spacing w:line="380" w:lineRule="exact"/>
              <w:rPr>
                <w:rFonts w:ascii="Arial" w:hAnsi="Arial" w:cs="Arial"/>
                <w:color w:val="000000"/>
                <w:sz w:val="22"/>
                <w:szCs w:val="22"/>
              </w:rPr>
            </w:pPr>
            <w:r w:rsidRPr="00405E69">
              <w:rPr>
                <w:rFonts w:ascii="Arial" w:hAnsi="Arial" w:cs="Arial"/>
                <w:color w:val="000000"/>
                <w:sz w:val="22"/>
                <w:szCs w:val="22"/>
              </w:rPr>
              <w:t>Accrued expenses - related parties (Note 7)</w:t>
            </w:r>
          </w:p>
        </w:tc>
        <w:tc>
          <w:tcPr>
            <w:tcW w:w="1470" w:type="dxa"/>
          </w:tcPr>
          <w:p w14:paraId="400E1B58" w14:textId="77777777" w:rsidR="00405E69" w:rsidRPr="00405E69" w:rsidRDefault="009751D6" w:rsidP="00343A65">
            <w:pPr>
              <w:tabs>
                <w:tab w:val="decimal" w:pos="1245"/>
              </w:tabs>
              <w:spacing w:line="380" w:lineRule="exact"/>
              <w:rPr>
                <w:rFonts w:ascii="Arial" w:hAnsi="Arial" w:cs="Arial"/>
                <w:sz w:val="22"/>
                <w:szCs w:val="22"/>
              </w:rPr>
            </w:pPr>
            <w:r>
              <w:rPr>
                <w:rFonts w:ascii="Arial" w:hAnsi="Arial" w:cs="Arial"/>
                <w:sz w:val="22"/>
                <w:szCs w:val="22"/>
              </w:rPr>
              <w:t>3</w:t>
            </w:r>
          </w:p>
        </w:tc>
        <w:tc>
          <w:tcPr>
            <w:tcW w:w="1500" w:type="dxa"/>
          </w:tcPr>
          <w:p w14:paraId="783BD6DB" w14:textId="77777777" w:rsidR="00405E69" w:rsidRPr="00405E69" w:rsidRDefault="00405E69" w:rsidP="00343A65">
            <w:pPr>
              <w:tabs>
                <w:tab w:val="decimal" w:pos="1245"/>
              </w:tabs>
              <w:spacing w:line="380" w:lineRule="exact"/>
              <w:rPr>
                <w:rFonts w:ascii="Arial" w:hAnsi="Arial" w:cs="Arial"/>
                <w:sz w:val="22"/>
                <w:szCs w:val="22"/>
              </w:rPr>
            </w:pPr>
            <w:r w:rsidRPr="00405E69">
              <w:rPr>
                <w:rFonts w:ascii="Arial" w:hAnsi="Arial" w:cs="Arial"/>
                <w:sz w:val="22"/>
                <w:szCs w:val="22"/>
              </w:rPr>
              <w:t>1,035</w:t>
            </w:r>
          </w:p>
        </w:tc>
      </w:tr>
      <w:tr w:rsidR="00405E69" w:rsidRPr="005F3A87" w14:paraId="314AE514" w14:textId="77777777" w:rsidTr="00405E69">
        <w:tc>
          <w:tcPr>
            <w:tcW w:w="6210" w:type="dxa"/>
          </w:tcPr>
          <w:p w14:paraId="062CD93F" w14:textId="77777777" w:rsidR="00405E69" w:rsidRPr="00405E69" w:rsidRDefault="00405E69" w:rsidP="00EE4B42">
            <w:pPr>
              <w:tabs>
                <w:tab w:val="center" w:pos="4153"/>
                <w:tab w:val="right" w:pos="8306"/>
              </w:tabs>
              <w:spacing w:line="380" w:lineRule="exact"/>
              <w:rPr>
                <w:rFonts w:ascii="Arial" w:hAnsi="Arial" w:cs="Arial"/>
                <w:color w:val="000000"/>
                <w:sz w:val="22"/>
                <w:szCs w:val="22"/>
              </w:rPr>
            </w:pPr>
            <w:r w:rsidRPr="00405E69">
              <w:rPr>
                <w:rFonts w:ascii="Arial" w:hAnsi="Arial" w:cs="Arial"/>
                <w:color w:val="000000"/>
                <w:sz w:val="22"/>
                <w:szCs w:val="22"/>
              </w:rPr>
              <w:t>Accrued expenses - unrelated parties</w:t>
            </w:r>
          </w:p>
        </w:tc>
        <w:tc>
          <w:tcPr>
            <w:tcW w:w="1470" w:type="dxa"/>
          </w:tcPr>
          <w:p w14:paraId="01970A60" w14:textId="77777777" w:rsidR="00405E69" w:rsidRPr="00405E69" w:rsidRDefault="009751D6" w:rsidP="00343A65">
            <w:pPr>
              <w:pBdr>
                <w:bottom w:val="single" w:sz="6" w:space="1" w:color="auto"/>
              </w:pBdr>
              <w:tabs>
                <w:tab w:val="decimal" w:pos="1245"/>
              </w:tabs>
              <w:spacing w:line="380" w:lineRule="exact"/>
              <w:rPr>
                <w:rFonts w:ascii="Arial" w:hAnsi="Arial" w:cs="Arial"/>
                <w:sz w:val="22"/>
                <w:szCs w:val="22"/>
              </w:rPr>
            </w:pPr>
            <w:r>
              <w:rPr>
                <w:rFonts w:ascii="Arial" w:hAnsi="Arial" w:cs="Arial"/>
                <w:sz w:val="22"/>
                <w:szCs w:val="22"/>
              </w:rPr>
              <w:t>24,949</w:t>
            </w:r>
          </w:p>
        </w:tc>
        <w:tc>
          <w:tcPr>
            <w:tcW w:w="1500" w:type="dxa"/>
          </w:tcPr>
          <w:p w14:paraId="1A75B91A" w14:textId="77777777" w:rsidR="00405E69" w:rsidRPr="00405E69" w:rsidRDefault="00405E69" w:rsidP="00343A65">
            <w:pPr>
              <w:pBdr>
                <w:bottom w:val="single" w:sz="6" w:space="1" w:color="auto"/>
              </w:pBdr>
              <w:tabs>
                <w:tab w:val="decimal" w:pos="1245"/>
              </w:tabs>
              <w:spacing w:line="380" w:lineRule="exact"/>
              <w:rPr>
                <w:rFonts w:ascii="Arial" w:hAnsi="Arial" w:cs="Arial"/>
                <w:sz w:val="22"/>
                <w:szCs w:val="22"/>
              </w:rPr>
            </w:pPr>
            <w:r w:rsidRPr="00405E69">
              <w:rPr>
                <w:rFonts w:ascii="Arial" w:hAnsi="Arial" w:cs="Arial"/>
                <w:sz w:val="22"/>
                <w:szCs w:val="22"/>
              </w:rPr>
              <w:t>30,850</w:t>
            </w:r>
          </w:p>
        </w:tc>
      </w:tr>
      <w:tr w:rsidR="00405E69" w:rsidRPr="005F3A87" w14:paraId="05266C85" w14:textId="77777777" w:rsidTr="00405E69">
        <w:tc>
          <w:tcPr>
            <w:tcW w:w="6210" w:type="dxa"/>
          </w:tcPr>
          <w:p w14:paraId="2142EBF3" w14:textId="77777777" w:rsidR="00405E69" w:rsidRPr="00405E69" w:rsidRDefault="00405E69" w:rsidP="00EE4B42">
            <w:pPr>
              <w:tabs>
                <w:tab w:val="center" w:pos="4153"/>
                <w:tab w:val="right" w:pos="8306"/>
              </w:tabs>
              <w:spacing w:line="380" w:lineRule="exact"/>
              <w:rPr>
                <w:rFonts w:ascii="Arial" w:hAnsi="Arial" w:cs="Arial"/>
                <w:color w:val="000000"/>
                <w:sz w:val="22"/>
                <w:szCs w:val="22"/>
                <w:cs/>
              </w:rPr>
            </w:pPr>
            <w:r w:rsidRPr="00405E69">
              <w:rPr>
                <w:rFonts w:ascii="Arial" w:hAnsi="Arial" w:cs="Arial"/>
                <w:color w:val="000000"/>
                <w:sz w:val="22"/>
                <w:szCs w:val="22"/>
              </w:rPr>
              <w:t xml:space="preserve">Total </w:t>
            </w:r>
          </w:p>
        </w:tc>
        <w:tc>
          <w:tcPr>
            <w:tcW w:w="1470" w:type="dxa"/>
          </w:tcPr>
          <w:p w14:paraId="1F628389" w14:textId="77777777" w:rsidR="00405E69" w:rsidRPr="00405E69" w:rsidRDefault="009751D6" w:rsidP="00343A65">
            <w:pPr>
              <w:pBdr>
                <w:bottom w:val="double" w:sz="4" w:space="1" w:color="auto"/>
              </w:pBdr>
              <w:tabs>
                <w:tab w:val="decimal" w:pos="1245"/>
              </w:tabs>
              <w:spacing w:line="380" w:lineRule="exact"/>
              <w:rPr>
                <w:rFonts w:ascii="Arial" w:hAnsi="Arial" w:cs="Arial"/>
                <w:sz w:val="22"/>
                <w:szCs w:val="22"/>
              </w:rPr>
            </w:pPr>
            <w:r>
              <w:rPr>
                <w:rFonts w:ascii="Arial" w:hAnsi="Arial" w:cs="Arial"/>
                <w:sz w:val="22"/>
                <w:szCs w:val="22"/>
              </w:rPr>
              <w:t>56,192</w:t>
            </w:r>
          </w:p>
        </w:tc>
        <w:tc>
          <w:tcPr>
            <w:tcW w:w="1500" w:type="dxa"/>
          </w:tcPr>
          <w:p w14:paraId="215CEE15" w14:textId="77777777" w:rsidR="00405E69" w:rsidRPr="00405E69" w:rsidRDefault="00405E69" w:rsidP="00343A65">
            <w:pPr>
              <w:pBdr>
                <w:bottom w:val="double" w:sz="4" w:space="1" w:color="auto"/>
              </w:pBdr>
              <w:tabs>
                <w:tab w:val="decimal" w:pos="1245"/>
              </w:tabs>
              <w:spacing w:line="380" w:lineRule="exact"/>
              <w:rPr>
                <w:rFonts w:ascii="Arial" w:hAnsi="Arial" w:cs="Arial"/>
                <w:sz w:val="22"/>
                <w:szCs w:val="22"/>
              </w:rPr>
            </w:pPr>
            <w:r w:rsidRPr="00405E69">
              <w:rPr>
                <w:rFonts w:ascii="Arial" w:hAnsi="Arial" w:cs="Arial"/>
                <w:sz w:val="22"/>
                <w:szCs w:val="22"/>
              </w:rPr>
              <w:t>119,486</w:t>
            </w:r>
          </w:p>
        </w:tc>
      </w:tr>
    </w:tbl>
    <w:p w14:paraId="2E1DCDB9" w14:textId="77777777" w:rsidR="001F264C" w:rsidRPr="005F3A87" w:rsidRDefault="001F264C" w:rsidP="005F3A87">
      <w:pPr>
        <w:tabs>
          <w:tab w:val="left" w:pos="540"/>
          <w:tab w:val="right" w:pos="7280"/>
          <w:tab w:val="right" w:pos="8540"/>
        </w:tabs>
        <w:spacing w:before="120" w:after="120" w:line="380" w:lineRule="exact"/>
        <w:ind w:left="547" w:right="-7" w:hanging="547"/>
        <w:jc w:val="thaiDistribute"/>
        <w:rPr>
          <w:rFonts w:ascii="Arial" w:hAnsi="Arial" w:cs="Arial"/>
          <w:b/>
          <w:bCs/>
          <w:sz w:val="22"/>
          <w:szCs w:val="22"/>
        </w:rPr>
      </w:pPr>
    </w:p>
    <w:p w14:paraId="4869F228" w14:textId="77777777" w:rsidR="001F264C" w:rsidRPr="005F3A87" w:rsidRDefault="001F264C" w:rsidP="005F3A87">
      <w:pPr>
        <w:overflowPunct/>
        <w:autoSpaceDE/>
        <w:autoSpaceDN/>
        <w:adjustRightInd/>
        <w:spacing w:before="120" w:after="120" w:line="380" w:lineRule="exact"/>
        <w:ind w:left="547" w:right="-7" w:hanging="547"/>
        <w:textAlignment w:val="auto"/>
        <w:rPr>
          <w:rFonts w:ascii="Arial" w:hAnsi="Arial" w:cs="Arial"/>
          <w:b/>
          <w:bCs/>
          <w:sz w:val="22"/>
          <w:szCs w:val="22"/>
        </w:rPr>
      </w:pPr>
      <w:r w:rsidRPr="005F3A87">
        <w:rPr>
          <w:rFonts w:ascii="Arial" w:hAnsi="Arial" w:cs="Arial"/>
          <w:b/>
          <w:bCs/>
          <w:sz w:val="22"/>
          <w:szCs w:val="22"/>
        </w:rPr>
        <w:br w:type="page"/>
      </w:r>
    </w:p>
    <w:p w14:paraId="5B0156F9" w14:textId="77777777" w:rsidR="003903C6" w:rsidRPr="005F3A87" w:rsidRDefault="003903C6" w:rsidP="003903C6">
      <w:pPr>
        <w:tabs>
          <w:tab w:val="left" w:pos="600"/>
          <w:tab w:val="left" w:pos="288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lastRenderedPageBreak/>
        <w:t>18</w:t>
      </w:r>
      <w:r w:rsidRPr="005F3A87">
        <w:rPr>
          <w:rFonts w:ascii="Arial" w:hAnsi="Arial" w:cs="Arial"/>
          <w:b/>
          <w:bCs/>
          <w:sz w:val="22"/>
          <w:szCs w:val="22"/>
        </w:rPr>
        <w:t xml:space="preserve">.  Long-term loans </w:t>
      </w:r>
    </w:p>
    <w:tbl>
      <w:tblPr>
        <w:tblW w:w="9360" w:type="dxa"/>
        <w:tblInd w:w="360" w:type="dxa"/>
        <w:tblLayout w:type="fixed"/>
        <w:tblLook w:val="0000" w:firstRow="0" w:lastRow="0" w:firstColumn="0" w:lastColumn="0" w:noHBand="0" w:noVBand="0"/>
      </w:tblPr>
      <w:tblGrid>
        <w:gridCol w:w="810"/>
        <w:gridCol w:w="2520"/>
        <w:gridCol w:w="3510"/>
        <w:gridCol w:w="1260"/>
        <w:gridCol w:w="1260"/>
      </w:tblGrid>
      <w:tr w:rsidR="003903C6" w:rsidRPr="005F3A87" w14:paraId="00365705" w14:textId="77777777" w:rsidTr="00370254">
        <w:trPr>
          <w:tblHeader/>
        </w:trPr>
        <w:tc>
          <w:tcPr>
            <w:tcW w:w="6840" w:type="dxa"/>
            <w:gridSpan w:val="3"/>
          </w:tcPr>
          <w:p w14:paraId="5D726958" w14:textId="77777777" w:rsidR="003903C6" w:rsidRPr="00370254" w:rsidRDefault="003903C6" w:rsidP="00370254">
            <w:pPr>
              <w:spacing w:line="340" w:lineRule="exact"/>
              <w:jc w:val="right"/>
              <w:rPr>
                <w:rFonts w:ascii="Arial" w:hAnsi="Arial" w:cs="Arial"/>
                <w:sz w:val="20"/>
                <w:szCs w:val="20"/>
              </w:rPr>
            </w:pPr>
          </w:p>
        </w:tc>
        <w:tc>
          <w:tcPr>
            <w:tcW w:w="2520" w:type="dxa"/>
            <w:gridSpan w:val="2"/>
          </w:tcPr>
          <w:p w14:paraId="09403B79" w14:textId="77777777" w:rsidR="003903C6" w:rsidRPr="00370254" w:rsidRDefault="003903C6" w:rsidP="00370254">
            <w:pPr>
              <w:spacing w:line="340" w:lineRule="exact"/>
              <w:jc w:val="right"/>
              <w:rPr>
                <w:rFonts w:ascii="Arial" w:hAnsi="Arial" w:cs="Arial"/>
                <w:sz w:val="20"/>
                <w:szCs w:val="20"/>
                <w:cs/>
              </w:rPr>
            </w:pPr>
            <w:r w:rsidRPr="00370254">
              <w:rPr>
                <w:rFonts w:ascii="Arial" w:hAnsi="Arial" w:cs="Arial"/>
                <w:sz w:val="20"/>
                <w:szCs w:val="20"/>
              </w:rPr>
              <w:t>(Unit: Thousand Baht)</w:t>
            </w:r>
          </w:p>
        </w:tc>
      </w:tr>
      <w:tr w:rsidR="003903C6" w:rsidRPr="005F3A87" w14:paraId="7FBB3452" w14:textId="77777777" w:rsidTr="00370254">
        <w:trPr>
          <w:tblHeader/>
        </w:trPr>
        <w:tc>
          <w:tcPr>
            <w:tcW w:w="810" w:type="dxa"/>
            <w:vAlign w:val="bottom"/>
          </w:tcPr>
          <w:p w14:paraId="3FB507EC" w14:textId="77777777" w:rsidR="003903C6" w:rsidRPr="00370254" w:rsidRDefault="003903C6" w:rsidP="00370254">
            <w:pPr>
              <w:pBdr>
                <w:bottom w:val="single" w:sz="4" w:space="1" w:color="auto"/>
              </w:pBdr>
              <w:spacing w:line="340" w:lineRule="exact"/>
              <w:jc w:val="center"/>
              <w:rPr>
                <w:rFonts w:ascii="Arial" w:hAnsi="Arial" w:cs="Arial"/>
                <w:sz w:val="20"/>
                <w:szCs w:val="20"/>
                <w:cs/>
              </w:rPr>
            </w:pPr>
            <w:r w:rsidRPr="00370254">
              <w:rPr>
                <w:rFonts w:ascii="Arial" w:hAnsi="Arial" w:cs="Arial"/>
                <w:sz w:val="20"/>
                <w:szCs w:val="20"/>
              </w:rPr>
              <w:t>Loan</w:t>
            </w:r>
          </w:p>
        </w:tc>
        <w:tc>
          <w:tcPr>
            <w:tcW w:w="2520" w:type="dxa"/>
            <w:vAlign w:val="bottom"/>
          </w:tcPr>
          <w:p w14:paraId="1EFDCFEA" w14:textId="77777777" w:rsidR="003903C6" w:rsidRPr="00370254" w:rsidRDefault="003903C6" w:rsidP="00370254">
            <w:pPr>
              <w:pBdr>
                <w:bottom w:val="single" w:sz="4" w:space="1" w:color="auto"/>
              </w:pBdr>
              <w:spacing w:line="340" w:lineRule="exact"/>
              <w:jc w:val="center"/>
              <w:rPr>
                <w:rFonts w:ascii="Arial" w:hAnsi="Arial" w:cs="Arial"/>
                <w:sz w:val="20"/>
                <w:szCs w:val="20"/>
                <w:cs/>
              </w:rPr>
            </w:pPr>
            <w:r w:rsidRPr="00370254">
              <w:rPr>
                <w:rFonts w:ascii="Arial" w:hAnsi="Arial" w:cs="Arial"/>
                <w:sz w:val="20"/>
                <w:szCs w:val="20"/>
              </w:rPr>
              <w:t>Interest rate (%)</w:t>
            </w:r>
          </w:p>
        </w:tc>
        <w:tc>
          <w:tcPr>
            <w:tcW w:w="3510" w:type="dxa"/>
            <w:vAlign w:val="bottom"/>
          </w:tcPr>
          <w:p w14:paraId="0A1E0A72" w14:textId="77777777" w:rsidR="003903C6" w:rsidRPr="00370254" w:rsidRDefault="003903C6" w:rsidP="00370254">
            <w:pPr>
              <w:pBdr>
                <w:bottom w:val="single" w:sz="4" w:space="1" w:color="auto"/>
              </w:pBdr>
              <w:spacing w:line="340" w:lineRule="exact"/>
              <w:jc w:val="center"/>
              <w:rPr>
                <w:rFonts w:ascii="Arial" w:hAnsi="Arial" w:cs="Arial"/>
                <w:sz w:val="20"/>
                <w:szCs w:val="20"/>
                <w:cs/>
              </w:rPr>
            </w:pPr>
            <w:r w:rsidRPr="00370254">
              <w:rPr>
                <w:rFonts w:ascii="Arial" w:hAnsi="Arial" w:cs="Arial"/>
                <w:sz w:val="20"/>
                <w:szCs w:val="20"/>
              </w:rPr>
              <w:t>Repayment schedule</w:t>
            </w:r>
          </w:p>
        </w:tc>
        <w:tc>
          <w:tcPr>
            <w:tcW w:w="1260" w:type="dxa"/>
            <w:vAlign w:val="bottom"/>
          </w:tcPr>
          <w:p w14:paraId="3D836100" w14:textId="77777777" w:rsidR="003903C6" w:rsidRPr="00370254" w:rsidRDefault="003903C6" w:rsidP="00370254">
            <w:pPr>
              <w:pBdr>
                <w:bottom w:val="single" w:sz="4" w:space="1" w:color="auto"/>
              </w:pBdr>
              <w:spacing w:line="340" w:lineRule="exact"/>
              <w:jc w:val="center"/>
              <w:rPr>
                <w:rFonts w:ascii="Arial" w:hAnsi="Arial" w:cs="Arial"/>
                <w:spacing w:val="-4"/>
                <w:sz w:val="20"/>
                <w:szCs w:val="20"/>
              </w:rPr>
            </w:pPr>
            <w:r w:rsidRPr="00370254">
              <w:rPr>
                <w:rFonts w:ascii="Arial" w:hAnsi="Arial" w:cs="Arial"/>
                <w:spacing w:val="-4"/>
                <w:sz w:val="20"/>
                <w:szCs w:val="20"/>
              </w:rPr>
              <w:t>2020</w:t>
            </w:r>
          </w:p>
        </w:tc>
        <w:tc>
          <w:tcPr>
            <w:tcW w:w="1260" w:type="dxa"/>
            <w:vAlign w:val="bottom"/>
          </w:tcPr>
          <w:p w14:paraId="742D0F91" w14:textId="77777777" w:rsidR="003903C6" w:rsidRPr="00370254" w:rsidRDefault="003903C6" w:rsidP="00370254">
            <w:pPr>
              <w:pBdr>
                <w:bottom w:val="single" w:sz="4" w:space="1" w:color="auto"/>
              </w:pBdr>
              <w:spacing w:line="340" w:lineRule="exact"/>
              <w:jc w:val="center"/>
              <w:rPr>
                <w:rFonts w:ascii="Arial" w:hAnsi="Arial" w:cs="Arial"/>
                <w:spacing w:val="-4"/>
                <w:sz w:val="20"/>
                <w:szCs w:val="20"/>
              </w:rPr>
            </w:pPr>
            <w:r w:rsidRPr="00370254">
              <w:rPr>
                <w:rFonts w:ascii="Arial" w:hAnsi="Arial" w:cs="Arial"/>
                <w:spacing w:val="-4"/>
                <w:sz w:val="20"/>
                <w:szCs w:val="20"/>
              </w:rPr>
              <w:t>2019</w:t>
            </w:r>
          </w:p>
        </w:tc>
      </w:tr>
      <w:tr w:rsidR="003903C6" w:rsidRPr="005F3A87" w14:paraId="0448DAA7" w14:textId="77777777" w:rsidTr="00370254">
        <w:tc>
          <w:tcPr>
            <w:tcW w:w="810" w:type="dxa"/>
          </w:tcPr>
          <w:p w14:paraId="4BD3175D" w14:textId="77777777" w:rsidR="003903C6" w:rsidRPr="00370254" w:rsidRDefault="003903C6" w:rsidP="00370254">
            <w:pPr>
              <w:spacing w:line="340" w:lineRule="exact"/>
              <w:jc w:val="center"/>
              <w:rPr>
                <w:rFonts w:ascii="Arial" w:hAnsi="Arial" w:cs="Arial"/>
                <w:sz w:val="20"/>
                <w:szCs w:val="20"/>
                <w:cs/>
              </w:rPr>
            </w:pPr>
            <w:r w:rsidRPr="00370254">
              <w:rPr>
                <w:rFonts w:ascii="Arial" w:hAnsi="Arial" w:cs="Arial"/>
                <w:sz w:val="20"/>
                <w:szCs w:val="20"/>
              </w:rPr>
              <w:t>1</w:t>
            </w:r>
          </w:p>
        </w:tc>
        <w:tc>
          <w:tcPr>
            <w:tcW w:w="2520" w:type="dxa"/>
          </w:tcPr>
          <w:p w14:paraId="7C342213" w14:textId="77777777" w:rsidR="003903C6" w:rsidRPr="00370254" w:rsidRDefault="003903C6" w:rsidP="00370254">
            <w:pPr>
              <w:spacing w:line="340" w:lineRule="exact"/>
              <w:rPr>
                <w:rFonts w:ascii="Arial" w:hAnsi="Arial" w:cs="Arial"/>
                <w:sz w:val="20"/>
                <w:szCs w:val="20"/>
              </w:rPr>
            </w:pPr>
            <w:r w:rsidRPr="00370254">
              <w:rPr>
                <w:rFonts w:ascii="Arial" w:hAnsi="Arial" w:cs="Arial"/>
                <w:sz w:val="20"/>
                <w:szCs w:val="20"/>
              </w:rPr>
              <w:t>MLR - 2.375%</w:t>
            </w:r>
          </w:p>
        </w:tc>
        <w:tc>
          <w:tcPr>
            <w:tcW w:w="3510" w:type="dxa"/>
          </w:tcPr>
          <w:p w14:paraId="770C2431" w14:textId="77777777" w:rsidR="003903C6" w:rsidRPr="00370254" w:rsidRDefault="003903C6" w:rsidP="00370254">
            <w:pPr>
              <w:spacing w:line="340" w:lineRule="exact"/>
              <w:ind w:left="165" w:hanging="165"/>
              <w:rPr>
                <w:rFonts w:ascii="Arial" w:hAnsi="Arial" w:cs="Arial"/>
                <w:sz w:val="20"/>
                <w:szCs w:val="20"/>
              </w:rPr>
            </w:pPr>
            <w:r w:rsidRPr="00370254">
              <w:rPr>
                <w:rFonts w:ascii="Arial" w:eastAsia="Arial Unicode MS" w:hAnsi="Arial" w:cs="Arial"/>
                <w:sz w:val="20"/>
                <w:szCs w:val="20"/>
              </w:rPr>
              <w:t>Monthly installment as from October 2014 to September 2021</w:t>
            </w:r>
          </w:p>
        </w:tc>
        <w:tc>
          <w:tcPr>
            <w:tcW w:w="1260" w:type="dxa"/>
            <w:vAlign w:val="bottom"/>
          </w:tcPr>
          <w:p w14:paraId="27D55E38" w14:textId="5F0EF80C" w:rsidR="003903C6" w:rsidRPr="00370254" w:rsidRDefault="007F206E" w:rsidP="00370254">
            <w:pPr>
              <w:tabs>
                <w:tab w:val="decimal" w:pos="975"/>
              </w:tabs>
              <w:spacing w:line="340" w:lineRule="exact"/>
              <w:rPr>
                <w:rFonts w:ascii="Arial" w:hAnsi="Arial" w:cs="Arial"/>
                <w:sz w:val="20"/>
                <w:szCs w:val="20"/>
                <w:cs/>
              </w:rPr>
            </w:pPr>
            <w:r w:rsidRPr="00370254">
              <w:rPr>
                <w:rFonts w:ascii="Arial" w:hAnsi="Arial" w:cs="Arial"/>
                <w:sz w:val="20"/>
                <w:szCs w:val="20"/>
              </w:rPr>
              <w:t>29,059</w:t>
            </w:r>
          </w:p>
        </w:tc>
        <w:tc>
          <w:tcPr>
            <w:tcW w:w="1260" w:type="dxa"/>
            <w:vAlign w:val="bottom"/>
          </w:tcPr>
          <w:p w14:paraId="3F8C4BE8" w14:textId="77777777" w:rsidR="003903C6" w:rsidRPr="00370254" w:rsidRDefault="003903C6" w:rsidP="00370254">
            <w:pPr>
              <w:tabs>
                <w:tab w:val="decimal" w:pos="975"/>
              </w:tabs>
              <w:spacing w:line="340" w:lineRule="exact"/>
              <w:rPr>
                <w:rFonts w:ascii="Arial" w:hAnsi="Arial" w:cs="Arial"/>
                <w:sz w:val="20"/>
                <w:szCs w:val="20"/>
                <w:cs/>
              </w:rPr>
            </w:pPr>
            <w:r w:rsidRPr="00370254">
              <w:rPr>
                <w:rFonts w:ascii="Arial" w:hAnsi="Arial" w:cs="Arial"/>
                <w:sz w:val="20"/>
                <w:szCs w:val="20"/>
              </w:rPr>
              <w:t>51,389</w:t>
            </w:r>
          </w:p>
        </w:tc>
      </w:tr>
      <w:tr w:rsidR="003903C6" w:rsidRPr="005F3A87" w14:paraId="02080B2E" w14:textId="77777777" w:rsidTr="00370254">
        <w:tc>
          <w:tcPr>
            <w:tcW w:w="810" w:type="dxa"/>
          </w:tcPr>
          <w:p w14:paraId="79F8E433" w14:textId="77777777" w:rsidR="003903C6" w:rsidRPr="00370254" w:rsidRDefault="003903C6" w:rsidP="00370254">
            <w:pPr>
              <w:spacing w:line="340" w:lineRule="exact"/>
              <w:jc w:val="center"/>
              <w:rPr>
                <w:rFonts w:ascii="Arial" w:hAnsi="Arial" w:cs="Arial"/>
                <w:sz w:val="20"/>
                <w:szCs w:val="20"/>
                <w:cs/>
              </w:rPr>
            </w:pPr>
            <w:r w:rsidRPr="00370254">
              <w:rPr>
                <w:rFonts w:ascii="Arial" w:hAnsi="Arial" w:cs="Arial"/>
                <w:sz w:val="20"/>
                <w:szCs w:val="20"/>
              </w:rPr>
              <w:t>2</w:t>
            </w:r>
          </w:p>
        </w:tc>
        <w:tc>
          <w:tcPr>
            <w:tcW w:w="2520" w:type="dxa"/>
          </w:tcPr>
          <w:p w14:paraId="5C5766D2" w14:textId="77777777" w:rsidR="003903C6" w:rsidRPr="00370254" w:rsidRDefault="003903C6" w:rsidP="00370254">
            <w:pPr>
              <w:spacing w:line="340" w:lineRule="exact"/>
              <w:rPr>
                <w:rFonts w:ascii="Arial" w:hAnsi="Arial" w:cs="Arial"/>
                <w:sz w:val="20"/>
                <w:szCs w:val="20"/>
              </w:rPr>
            </w:pPr>
            <w:r w:rsidRPr="00370254">
              <w:rPr>
                <w:rFonts w:ascii="Arial" w:hAnsi="Arial" w:cs="Arial"/>
                <w:sz w:val="20"/>
                <w:szCs w:val="20"/>
              </w:rPr>
              <w:t>MLR - 1%</w:t>
            </w:r>
          </w:p>
        </w:tc>
        <w:tc>
          <w:tcPr>
            <w:tcW w:w="3510" w:type="dxa"/>
          </w:tcPr>
          <w:p w14:paraId="20106E84" w14:textId="77777777" w:rsidR="003903C6" w:rsidRPr="00370254" w:rsidRDefault="003903C6" w:rsidP="00370254">
            <w:pPr>
              <w:spacing w:line="340" w:lineRule="exact"/>
              <w:ind w:left="165" w:hanging="165"/>
              <w:rPr>
                <w:rFonts w:ascii="Arial" w:hAnsi="Arial" w:cs="Arial"/>
                <w:sz w:val="20"/>
                <w:szCs w:val="20"/>
                <w:cs/>
              </w:rPr>
            </w:pPr>
            <w:r w:rsidRPr="00370254">
              <w:rPr>
                <w:rFonts w:ascii="Arial" w:eastAsia="Arial Unicode MS" w:hAnsi="Arial" w:cs="Arial"/>
                <w:sz w:val="20"/>
                <w:szCs w:val="20"/>
              </w:rPr>
              <w:t>Monthly installment as from</w:t>
            </w:r>
            <w:r w:rsidRPr="00370254">
              <w:rPr>
                <w:rFonts w:ascii="Arial" w:hAnsi="Arial" w:cs="Arial"/>
                <w:sz w:val="20"/>
                <w:szCs w:val="20"/>
              </w:rPr>
              <w:t xml:space="preserve"> </w:t>
            </w:r>
            <w:r w:rsidRPr="00370254">
              <w:rPr>
                <w:rFonts w:ascii="Arial" w:eastAsia="Arial Unicode MS" w:hAnsi="Arial" w:cs="Arial"/>
                <w:sz w:val="20"/>
                <w:szCs w:val="20"/>
              </w:rPr>
              <w:t>February 2016 to July 2025</w:t>
            </w:r>
          </w:p>
        </w:tc>
        <w:tc>
          <w:tcPr>
            <w:tcW w:w="1260" w:type="dxa"/>
            <w:vAlign w:val="bottom"/>
          </w:tcPr>
          <w:p w14:paraId="316C8AD5" w14:textId="77777777" w:rsidR="003903C6" w:rsidRPr="00370254" w:rsidRDefault="003903C6" w:rsidP="00370254">
            <w:pPr>
              <w:tabs>
                <w:tab w:val="decimal" w:pos="975"/>
              </w:tabs>
              <w:spacing w:line="340" w:lineRule="exact"/>
              <w:rPr>
                <w:rFonts w:ascii="Arial" w:hAnsi="Arial" w:cs="Arial"/>
                <w:sz w:val="20"/>
                <w:szCs w:val="20"/>
                <w:cs/>
              </w:rPr>
            </w:pPr>
            <w:r w:rsidRPr="00370254">
              <w:rPr>
                <w:rFonts w:ascii="Arial" w:hAnsi="Arial" w:cs="Arial"/>
                <w:sz w:val="20"/>
                <w:szCs w:val="20"/>
              </w:rPr>
              <w:t>148,676</w:t>
            </w:r>
          </w:p>
        </w:tc>
        <w:tc>
          <w:tcPr>
            <w:tcW w:w="1260" w:type="dxa"/>
            <w:vAlign w:val="bottom"/>
          </w:tcPr>
          <w:p w14:paraId="2C16CECB" w14:textId="77777777" w:rsidR="003903C6" w:rsidRPr="00370254" w:rsidRDefault="003903C6" w:rsidP="00370254">
            <w:pPr>
              <w:tabs>
                <w:tab w:val="decimal" w:pos="975"/>
              </w:tabs>
              <w:spacing w:line="340" w:lineRule="exact"/>
              <w:rPr>
                <w:rFonts w:ascii="Arial" w:hAnsi="Arial" w:cs="Arial"/>
                <w:sz w:val="20"/>
                <w:szCs w:val="20"/>
                <w:cs/>
              </w:rPr>
            </w:pPr>
            <w:r w:rsidRPr="00370254">
              <w:rPr>
                <w:rFonts w:ascii="Arial" w:hAnsi="Arial" w:cs="Arial"/>
                <w:sz w:val="20"/>
                <w:szCs w:val="20"/>
              </w:rPr>
              <w:t>156,050</w:t>
            </w:r>
          </w:p>
        </w:tc>
      </w:tr>
      <w:tr w:rsidR="003903C6" w:rsidRPr="005F3A87" w14:paraId="3918A987" w14:textId="77777777" w:rsidTr="00370254">
        <w:tc>
          <w:tcPr>
            <w:tcW w:w="810" w:type="dxa"/>
          </w:tcPr>
          <w:p w14:paraId="09A1977D" w14:textId="77777777" w:rsidR="003903C6" w:rsidRPr="00370254" w:rsidRDefault="003903C6" w:rsidP="00370254">
            <w:pPr>
              <w:spacing w:line="340" w:lineRule="exact"/>
              <w:jc w:val="center"/>
              <w:rPr>
                <w:rFonts w:ascii="Arial" w:hAnsi="Arial" w:cs="Arial"/>
                <w:sz w:val="20"/>
                <w:szCs w:val="20"/>
              </w:rPr>
            </w:pPr>
            <w:r w:rsidRPr="00370254">
              <w:rPr>
                <w:rFonts w:ascii="Arial" w:hAnsi="Arial" w:cs="Arial"/>
                <w:sz w:val="20"/>
                <w:szCs w:val="20"/>
              </w:rPr>
              <w:t>3</w:t>
            </w:r>
          </w:p>
        </w:tc>
        <w:tc>
          <w:tcPr>
            <w:tcW w:w="2520" w:type="dxa"/>
          </w:tcPr>
          <w:p w14:paraId="173D5D99" w14:textId="77777777" w:rsidR="003903C6" w:rsidRPr="00370254" w:rsidRDefault="003903C6" w:rsidP="00370254">
            <w:pPr>
              <w:spacing w:line="340" w:lineRule="exact"/>
              <w:ind w:right="-104"/>
              <w:rPr>
                <w:rFonts w:ascii="Arial" w:hAnsi="Arial" w:cs="Arial"/>
                <w:sz w:val="20"/>
                <w:szCs w:val="20"/>
              </w:rPr>
            </w:pPr>
            <w:r w:rsidRPr="00370254">
              <w:rPr>
                <w:rFonts w:ascii="Arial" w:hAnsi="Arial" w:cs="Arial"/>
                <w:sz w:val="20"/>
                <w:szCs w:val="20"/>
              </w:rPr>
              <w:t xml:space="preserve">MLR </w:t>
            </w:r>
            <w:r w:rsidRPr="00370254">
              <w:rPr>
                <w:rFonts w:ascii="Arial" w:eastAsia="Arial Unicode MS" w:hAnsi="Arial" w:cs="Arial"/>
                <w:sz w:val="20"/>
                <w:szCs w:val="20"/>
              </w:rPr>
              <w:t>minus certain rates</w:t>
            </w:r>
          </w:p>
        </w:tc>
        <w:tc>
          <w:tcPr>
            <w:tcW w:w="3510" w:type="dxa"/>
          </w:tcPr>
          <w:p w14:paraId="283C701F" w14:textId="0E2330D1" w:rsidR="003903C6" w:rsidRPr="00370254" w:rsidRDefault="003903C6" w:rsidP="00370254">
            <w:pPr>
              <w:spacing w:line="340" w:lineRule="exact"/>
              <w:ind w:left="165" w:hanging="165"/>
              <w:rPr>
                <w:rFonts w:ascii="Arial" w:hAnsi="Arial" w:cs="Arial"/>
                <w:sz w:val="20"/>
                <w:szCs w:val="20"/>
                <w:cs/>
              </w:rPr>
            </w:pPr>
            <w:r w:rsidRPr="00370254">
              <w:rPr>
                <w:rFonts w:ascii="Arial" w:eastAsia="Arial Unicode MS" w:hAnsi="Arial" w:cs="Arial"/>
                <w:sz w:val="20"/>
                <w:szCs w:val="20"/>
              </w:rPr>
              <w:t>Monthly installment as from</w:t>
            </w:r>
            <w:r w:rsidRPr="00370254">
              <w:rPr>
                <w:rFonts w:ascii="Arial" w:hAnsi="Arial" w:cs="Arial"/>
                <w:sz w:val="20"/>
                <w:szCs w:val="20"/>
              </w:rPr>
              <w:t xml:space="preserve"> </w:t>
            </w:r>
            <w:r w:rsidRPr="00370254">
              <w:rPr>
                <w:rFonts w:ascii="Arial" w:eastAsia="Arial Unicode MS" w:hAnsi="Arial" w:cs="Arial"/>
                <w:sz w:val="20"/>
                <w:szCs w:val="20"/>
              </w:rPr>
              <w:t xml:space="preserve">January 2018 to </w:t>
            </w:r>
            <w:r w:rsidR="00392D08" w:rsidRPr="00370254">
              <w:rPr>
                <w:rFonts w:ascii="Arial" w:eastAsia="Arial Unicode MS" w:hAnsi="Arial" w:cs="Arial"/>
                <w:sz w:val="20"/>
                <w:szCs w:val="20"/>
              </w:rPr>
              <w:t>December</w:t>
            </w:r>
            <w:r w:rsidRPr="00370254">
              <w:rPr>
                <w:rFonts w:ascii="Arial" w:eastAsia="Arial Unicode MS" w:hAnsi="Arial" w:cs="Arial"/>
                <w:sz w:val="20"/>
                <w:szCs w:val="20"/>
              </w:rPr>
              <w:t xml:space="preserve"> 2026</w:t>
            </w:r>
          </w:p>
        </w:tc>
        <w:tc>
          <w:tcPr>
            <w:tcW w:w="1260" w:type="dxa"/>
            <w:vAlign w:val="bottom"/>
          </w:tcPr>
          <w:p w14:paraId="31A60CAC" w14:textId="44C09466" w:rsidR="003903C6" w:rsidRPr="00370254" w:rsidRDefault="003903C6" w:rsidP="00370254">
            <w:pPr>
              <w:tabs>
                <w:tab w:val="decimal" w:pos="975"/>
              </w:tabs>
              <w:spacing w:line="340" w:lineRule="exact"/>
              <w:rPr>
                <w:rFonts w:ascii="Arial" w:hAnsi="Arial" w:cs="Arial"/>
                <w:sz w:val="20"/>
                <w:szCs w:val="20"/>
                <w:cs/>
              </w:rPr>
            </w:pPr>
            <w:r w:rsidRPr="00370254">
              <w:rPr>
                <w:rFonts w:ascii="Arial" w:hAnsi="Arial" w:cs="Arial"/>
                <w:sz w:val="20"/>
                <w:szCs w:val="20"/>
              </w:rPr>
              <w:t>298,30</w:t>
            </w:r>
            <w:r w:rsidR="001E03A0" w:rsidRPr="00370254">
              <w:rPr>
                <w:rFonts w:ascii="Arial" w:hAnsi="Arial" w:cs="Arial"/>
                <w:sz w:val="20"/>
                <w:szCs w:val="20"/>
              </w:rPr>
              <w:t>4</w:t>
            </w:r>
          </w:p>
        </w:tc>
        <w:tc>
          <w:tcPr>
            <w:tcW w:w="1260" w:type="dxa"/>
            <w:vAlign w:val="bottom"/>
          </w:tcPr>
          <w:p w14:paraId="4A40F58B" w14:textId="77777777" w:rsidR="003903C6" w:rsidRPr="00370254" w:rsidRDefault="003903C6" w:rsidP="00370254">
            <w:pPr>
              <w:tabs>
                <w:tab w:val="decimal" w:pos="975"/>
              </w:tabs>
              <w:spacing w:line="340" w:lineRule="exact"/>
              <w:rPr>
                <w:rFonts w:ascii="Arial" w:hAnsi="Arial" w:cs="Arial"/>
                <w:sz w:val="20"/>
                <w:szCs w:val="20"/>
                <w:cs/>
              </w:rPr>
            </w:pPr>
            <w:r w:rsidRPr="00370254">
              <w:rPr>
                <w:rFonts w:ascii="Arial" w:hAnsi="Arial" w:cs="Arial"/>
                <w:sz w:val="20"/>
                <w:szCs w:val="20"/>
              </w:rPr>
              <w:t>320,719</w:t>
            </w:r>
          </w:p>
        </w:tc>
      </w:tr>
      <w:tr w:rsidR="003903C6" w:rsidRPr="005F3A87" w14:paraId="3C38F9D9" w14:textId="77777777" w:rsidTr="00370254">
        <w:tc>
          <w:tcPr>
            <w:tcW w:w="810" w:type="dxa"/>
          </w:tcPr>
          <w:p w14:paraId="022C81E7" w14:textId="77777777" w:rsidR="003903C6" w:rsidRPr="00370254" w:rsidRDefault="003903C6" w:rsidP="00370254">
            <w:pPr>
              <w:spacing w:line="340" w:lineRule="exact"/>
              <w:jc w:val="center"/>
              <w:rPr>
                <w:rFonts w:ascii="Arial" w:hAnsi="Arial" w:cs="Arial"/>
                <w:sz w:val="20"/>
                <w:szCs w:val="20"/>
              </w:rPr>
            </w:pPr>
            <w:r w:rsidRPr="00370254">
              <w:rPr>
                <w:rFonts w:ascii="Arial" w:hAnsi="Arial" w:cs="Arial"/>
                <w:sz w:val="20"/>
                <w:szCs w:val="20"/>
              </w:rPr>
              <w:t>4</w:t>
            </w:r>
          </w:p>
        </w:tc>
        <w:tc>
          <w:tcPr>
            <w:tcW w:w="2520" w:type="dxa"/>
          </w:tcPr>
          <w:p w14:paraId="008036F1" w14:textId="77777777" w:rsidR="003903C6" w:rsidRPr="00370254" w:rsidRDefault="003903C6" w:rsidP="00370254">
            <w:pPr>
              <w:spacing w:line="340" w:lineRule="exact"/>
              <w:rPr>
                <w:rFonts w:ascii="Arial" w:hAnsi="Arial" w:cs="Arial"/>
                <w:sz w:val="20"/>
                <w:szCs w:val="20"/>
              </w:rPr>
            </w:pPr>
            <w:r w:rsidRPr="00370254">
              <w:rPr>
                <w:rFonts w:ascii="Arial" w:hAnsi="Arial" w:cs="Arial"/>
                <w:sz w:val="20"/>
                <w:szCs w:val="20"/>
              </w:rPr>
              <w:t>MLR - 2.35%</w:t>
            </w:r>
          </w:p>
        </w:tc>
        <w:tc>
          <w:tcPr>
            <w:tcW w:w="3510" w:type="dxa"/>
          </w:tcPr>
          <w:p w14:paraId="51C85B9F" w14:textId="77777777" w:rsidR="003903C6" w:rsidRPr="00370254" w:rsidRDefault="003903C6" w:rsidP="00370254">
            <w:pPr>
              <w:spacing w:line="340" w:lineRule="exact"/>
              <w:ind w:left="165" w:hanging="165"/>
              <w:rPr>
                <w:rFonts w:ascii="Arial" w:eastAsia="Arial Unicode MS" w:hAnsi="Arial" w:cs="Arial"/>
                <w:sz w:val="20"/>
                <w:szCs w:val="20"/>
                <w:cs/>
              </w:rPr>
            </w:pPr>
            <w:r w:rsidRPr="00370254">
              <w:rPr>
                <w:rFonts w:ascii="Arial" w:eastAsia="Arial Unicode MS" w:hAnsi="Arial" w:cs="Arial"/>
                <w:sz w:val="20"/>
                <w:szCs w:val="20"/>
              </w:rPr>
              <w:t>Monthly installment as from June 2020 to May 2023</w:t>
            </w:r>
          </w:p>
        </w:tc>
        <w:tc>
          <w:tcPr>
            <w:tcW w:w="1260" w:type="dxa"/>
            <w:vAlign w:val="bottom"/>
          </w:tcPr>
          <w:p w14:paraId="0E6FC9B6" w14:textId="77777777" w:rsidR="003903C6" w:rsidRPr="00370254" w:rsidRDefault="003903C6" w:rsidP="00370254">
            <w:pPr>
              <w:pBdr>
                <w:bottom w:val="single" w:sz="4" w:space="1" w:color="auto"/>
              </w:pBdr>
              <w:tabs>
                <w:tab w:val="decimal" w:pos="975"/>
              </w:tabs>
              <w:spacing w:line="340" w:lineRule="exact"/>
              <w:rPr>
                <w:rFonts w:ascii="Arial" w:hAnsi="Arial" w:cs="Arial"/>
                <w:sz w:val="20"/>
                <w:szCs w:val="20"/>
                <w:cs/>
              </w:rPr>
            </w:pPr>
            <w:r w:rsidRPr="00370254">
              <w:rPr>
                <w:rFonts w:ascii="Arial" w:hAnsi="Arial" w:cs="Arial"/>
                <w:sz w:val="20"/>
                <w:szCs w:val="20"/>
              </w:rPr>
              <w:t>8,040</w:t>
            </w:r>
          </w:p>
        </w:tc>
        <w:tc>
          <w:tcPr>
            <w:tcW w:w="1260" w:type="dxa"/>
            <w:vAlign w:val="bottom"/>
          </w:tcPr>
          <w:p w14:paraId="719A0183" w14:textId="77777777" w:rsidR="003903C6" w:rsidRPr="00370254" w:rsidRDefault="003903C6" w:rsidP="00370254">
            <w:pPr>
              <w:pBdr>
                <w:bottom w:val="single" w:sz="4" w:space="1" w:color="auto"/>
              </w:pBdr>
              <w:tabs>
                <w:tab w:val="decimal" w:pos="975"/>
              </w:tabs>
              <w:spacing w:line="340" w:lineRule="exact"/>
              <w:rPr>
                <w:rFonts w:ascii="Arial" w:hAnsi="Arial" w:cs="Arial"/>
                <w:sz w:val="20"/>
                <w:szCs w:val="20"/>
                <w:cs/>
              </w:rPr>
            </w:pPr>
            <w:r w:rsidRPr="00370254">
              <w:rPr>
                <w:rFonts w:ascii="Arial" w:hAnsi="Arial" w:cs="Arial"/>
                <w:sz w:val="20"/>
                <w:szCs w:val="20"/>
              </w:rPr>
              <w:t>-</w:t>
            </w:r>
          </w:p>
        </w:tc>
      </w:tr>
      <w:tr w:rsidR="003903C6" w:rsidRPr="005F3A87" w14:paraId="4E14C947" w14:textId="77777777" w:rsidTr="00370254">
        <w:tc>
          <w:tcPr>
            <w:tcW w:w="6840" w:type="dxa"/>
            <w:gridSpan w:val="3"/>
          </w:tcPr>
          <w:p w14:paraId="70D5CC07" w14:textId="77777777" w:rsidR="003903C6" w:rsidRPr="00370254" w:rsidRDefault="003903C6" w:rsidP="00370254">
            <w:pPr>
              <w:spacing w:line="340" w:lineRule="exact"/>
              <w:rPr>
                <w:rFonts w:ascii="Arial" w:hAnsi="Arial" w:cs="Arial"/>
                <w:sz w:val="20"/>
                <w:szCs w:val="20"/>
                <w:cs/>
              </w:rPr>
            </w:pPr>
            <w:r w:rsidRPr="00370254">
              <w:rPr>
                <w:rFonts w:ascii="Arial" w:hAnsi="Arial" w:cs="Arial"/>
                <w:sz w:val="20"/>
                <w:szCs w:val="20"/>
              </w:rPr>
              <w:t>Total</w:t>
            </w:r>
          </w:p>
        </w:tc>
        <w:tc>
          <w:tcPr>
            <w:tcW w:w="1260" w:type="dxa"/>
            <w:vAlign w:val="bottom"/>
          </w:tcPr>
          <w:p w14:paraId="55010C59" w14:textId="77777777" w:rsidR="003903C6" w:rsidRPr="00370254" w:rsidRDefault="003903C6" w:rsidP="00370254">
            <w:pPr>
              <w:tabs>
                <w:tab w:val="decimal" w:pos="975"/>
              </w:tabs>
              <w:spacing w:line="340" w:lineRule="exact"/>
              <w:rPr>
                <w:rFonts w:ascii="Arial" w:hAnsi="Arial" w:cs="Arial"/>
                <w:sz w:val="20"/>
                <w:szCs w:val="20"/>
                <w:cs/>
              </w:rPr>
            </w:pPr>
            <w:r w:rsidRPr="00370254">
              <w:rPr>
                <w:rFonts w:ascii="Arial" w:hAnsi="Arial" w:cs="Arial"/>
                <w:sz w:val="20"/>
                <w:szCs w:val="20"/>
              </w:rPr>
              <w:t>484,079</w:t>
            </w:r>
          </w:p>
        </w:tc>
        <w:tc>
          <w:tcPr>
            <w:tcW w:w="1260" w:type="dxa"/>
            <w:vAlign w:val="bottom"/>
          </w:tcPr>
          <w:p w14:paraId="24438A13" w14:textId="77777777" w:rsidR="003903C6" w:rsidRPr="00370254" w:rsidRDefault="003903C6" w:rsidP="00370254">
            <w:pPr>
              <w:tabs>
                <w:tab w:val="decimal" w:pos="975"/>
              </w:tabs>
              <w:spacing w:line="340" w:lineRule="exact"/>
              <w:rPr>
                <w:rFonts w:ascii="Arial" w:hAnsi="Arial" w:cs="Arial"/>
                <w:sz w:val="20"/>
                <w:szCs w:val="20"/>
                <w:cs/>
              </w:rPr>
            </w:pPr>
            <w:r w:rsidRPr="00370254">
              <w:rPr>
                <w:rFonts w:ascii="Arial" w:hAnsi="Arial" w:cs="Arial"/>
                <w:sz w:val="20"/>
                <w:szCs w:val="20"/>
              </w:rPr>
              <w:t>528,158</w:t>
            </w:r>
          </w:p>
        </w:tc>
      </w:tr>
      <w:tr w:rsidR="003903C6" w:rsidRPr="005F3A87" w14:paraId="118DB85D" w14:textId="77777777" w:rsidTr="00370254">
        <w:trPr>
          <w:trHeight w:val="80"/>
        </w:trPr>
        <w:tc>
          <w:tcPr>
            <w:tcW w:w="6840" w:type="dxa"/>
            <w:gridSpan w:val="3"/>
          </w:tcPr>
          <w:p w14:paraId="0E7A827C" w14:textId="77777777" w:rsidR="003903C6" w:rsidRPr="00370254" w:rsidRDefault="003903C6" w:rsidP="00370254">
            <w:pPr>
              <w:spacing w:line="340" w:lineRule="exact"/>
              <w:jc w:val="both"/>
              <w:rPr>
                <w:rFonts w:ascii="Arial" w:hAnsi="Arial" w:cs="Arial"/>
                <w:sz w:val="20"/>
                <w:szCs w:val="20"/>
                <w:cs/>
              </w:rPr>
            </w:pPr>
            <w:r w:rsidRPr="00370254">
              <w:rPr>
                <w:rFonts w:ascii="Arial" w:hAnsi="Arial" w:cs="Arial"/>
                <w:sz w:val="20"/>
                <w:szCs w:val="20"/>
              </w:rPr>
              <w:t>Less: Current portion</w:t>
            </w:r>
          </w:p>
        </w:tc>
        <w:tc>
          <w:tcPr>
            <w:tcW w:w="1260" w:type="dxa"/>
            <w:vAlign w:val="bottom"/>
          </w:tcPr>
          <w:p w14:paraId="0CEC92C9" w14:textId="77777777" w:rsidR="003903C6" w:rsidRPr="00370254" w:rsidRDefault="003903C6" w:rsidP="00370254">
            <w:pPr>
              <w:pBdr>
                <w:bottom w:val="single" w:sz="4" w:space="1" w:color="auto"/>
              </w:pBdr>
              <w:tabs>
                <w:tab w:val="decimal" w:pos="975"/>
              </w:tabs>
              <w:spacing w:line="340" w:lineRule="exact"/>
              <w:rPr>
                <w:rFonts w:ascii="Arial" w:hAnsi="Arial" w:cs="Arial"/>
                <w:sz w:val="20"/>
                <w:szCs w:val="20"/>
                <w:cs/>
              </w:rPr>
            </w:pPr>
            <w:r w:rsidRPr="00370254">
              <w:rPr>
                <w:rFonts w:ascii="Arial" w:hAnsi="Arial" w:cs="Arial"/>
                <w:sz w:val="20"/>
                <w:szCs w:val="20"/>
              </w:rPr>
              <w:t>(112,394)</w:t>
            </w:r>
          </w:p>
        </w:tc>
        <w:tc>
          <w:tcPr>
            <w:tcW w:w="1260" w:type="dxa"/>
            <w:vAlign w:val="bottom"/>
          </w:tcPr>
          <w:p w14:paraId="6AC7E449" w14:textId="77777777" w:rsidR="003903C6" w:rsidRPr="00370254" w:rsidRDefault="003903C6" w:rsidP="00370254">
            <w:pPr>
              <w:pBdr>
                <w:bottom w:val="single" w:sz="4" w:space="1" w:color="auto"/>
              </w:pBdr>
              <w:tabs>
                <w:tab w:val="decimal" w:pos="975"/>
              </w:tabs>
              <w:spacing w:line="340" w:lineRule="exact"/>
              <w:rPr>
                <w:rFonts w:ascii="Arial" w:hAnsi="Arial" w:cs="Arial"/>
                <w:sz w:val="20"/>
                <w:szCs w:val="20"/>
                <w:cs/>
              </w:rPr>
            </w:pPr>
            <w:r w:rsidRPr="00370254">
              <w:rPr>
                <w:rFonts w:ascii="Arial" w:hAnsi="Arial" w:cs="Arial"/>
                <w:sz w:val="20"/>
                <w:szCs w:val="20"/>
              </w:rPr>
              <w:t>(126,185)</w:t>
            </w:r>
          </w:p>
        </w:tc>
      </w:tr>
      <w:tr w:rsidR="003903C6" w:rsidRPr="005F3A87" w14:paraId="0BC62942" w14:textId="77777777" w:rsidTr="00370254">
        <w:tc>
          <w:tcPr>
            <w:tcW w:w="6840" w:type="dxa"/>
            <w:gridSpan w:val="3"/>
          </w:tcPr>
          <w:p w14:paraId="04E6745F" w14:textId="77777777" w:rsidR="003903C6" w:rsidRPr="00370254" w:rsidRDefault="003903C6" w:rsidP="00370254">
            <w:pPr>
              <w:spacing w:line="340" w:lineRule="exact"/>
              <w:rPr>
                <w:rFonts w:ascii="Arial" w:hAnsi="Arial" w:cs="Arial"/>
                <w:sz w:val="20"/>
                <w:szCs w:val="20"/>
                <w:cs/>
              </w:rPr>
            </w:pPr>
            <w:r w:rsidRPr="00370254">
              <w:rPr>
                <w:rFonts w:ascii="Arial" w:hAnsi="Arial" w:cs="Arial"/>
                <w:sz w:val="20"/>
                <w:szCs w:val="20"/>
              </w:rPr>
              <w:t>Long-term loans - net of current portion</w:t>
            </w:r>
          </w:p>
        </w:tc>
        <w:tc>
          <w:tcPr>
            <w:tcW w:w="1260" w:type="dxa"/>
            <w:vAlign w:val="bottom"/>
          </w:tcPr>
          <w:p w14:paraId="180B16EA" w14:textId="77777777" w:rsidR="003903C6" w:rsidRPr="00370254" w:rsidRDefault="003903C6" w:rsidP="00370254">
            <w:pPr>
              <w:pBdr>
                <w:bottom w:val="double" w:sz="4" w:space="1" w:color="auto"/>
              </w:pBdr>
              <w:tabs>
                <w:tab w:val="decimal" w:pos="975"/>
              </w:tabs>
              <w:spacing w:line="340" w:lineRule="exact"/>
              <w:rPr>
                <w:rFonts w:ascii="Arial" w:hAnsi="Arial" w:cs="Arial"/>
                <w:sz w:val="20"/>
                <w:szCs w:val="20"/>
                <w:cs/>
              </w:rPr>
            </w:pPr>
            <w:r w:rsidRPr="00370254">
              <w:rPr>
                <w:rFonts w:ascii="Arial" w:hAnsi="Arial" w:cs="Arial"/>
                <w:sz w:val="20"/>
                <w:szCs w:val="20"/>
              </w:rPr>
              <w:t>371,685</w:t>
            </w:r>
          </w:p>
        </w:tc>
        <w:tc>
          <w:tcPr>
            <w:tcW w:w="1260" w:type="dxa"/>
            <w:vAlign w:val="bottom"/>
          </w:tcPr>
          <w:p w14:paraId="7C7ABD89" w14:textId="77777777" w:rsidR="003903C6" w:rsidRPr="00370254" w:rsidRDefault="003903C6" w:rsidP="00370254">
            <w:pPr>
              <w:pBdr>
                <w:bottom w:val="double" w:sz="4" w:space="1" w:color="auto"/>
              </w:pBdr>
              <w:tabs>
                <w:tab w:val="decimal" w:pos="975"/>
              </w:tabs>
              <w:spacing w:line="340" w:lineRule="exact"/>
              <w:rPr>
                <w:rFonts w:ascii="Arial" w:hAnsi="Arial" w:cs="Arial"/>
                <w:sz w:val="20"/>
                <w:szCs w:val="20"/>
                <w:cs/>
              </w:rPr>
            </w:pPr>
            <w:r w:rsidRPr="00370254">
              <w:rPr>
                <w:rFonts w:ascii="Arial" w:hAnsi="Arial" w:cs="Arial"/>
                <w:sz w:val="20"/>
                <w:szCs w:val="20"/>
              </w:rPr>
              <w:t>401,973</w:t>
            </w:r>
          </w:p>
        </w:tc>
      </w:tr>
    </w:tbl>
    <w:p w14:paraId="4C297F73" w14:textId="77777777" w:rsidR="003903C6" w:rsidRDefault="003903C6" w:rsidP="003903C6">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t>During the current year, the Company entered into amendments to loan agreements to extend term of loan repayments with financial institutions. The lenders agreed to extend the repayment term of partial amount of principal which due within 1 year to the Company.</w:t>
      </w:r>
    </w:p>
    <w:p w14:paraId="6F0B3AA3" w14:textId="77777777" w:rsidR="003903C6" w:rsidRPr="005F3A87" w:rsidRDefault="003903C6" w:rsidP="003903C6">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Pr="005F3A87">
        <w:rPr>
          <w:rFonts w:ascii="Arial" w:hAnsi="Arial" w:cs="Arial"/>
          <w:sz w:val="22"/>
          <w:szCs w:val="22"/>
        </w:rPr>
        <w:t xml:space="preserve">Movements of long-term loans during the year ended 31 December 2020 are </w:t>
      </w:r>
      <w:proofErr w:type="spellStart"/>
      <w:r w:rsidRPr="005F3A87">
        <w:rPr>
          <w:rFonts w:ascii="Arial" w:hAnsi="Arial" w:cs="Arial"/>
          <w:sz w:val="22"/>
          <w:szCs w:val="22"/>
        </w:rPr>
        <w:t>summarised</w:t>
      </w:r>
      <w:proofErr w:type="spellEnd"/>
      <w:r w:rsidRPr="005F3A87">
        <w:rPr>
          <w:rFonts w:ascii="Arial" w:hAnsi="Arial" w:cs="Arial"/>
          <w:sz w:val="22"/>
          <w:szCs w:val="22"/>
        </w:rPr>
        <w:t xml:space="preserve"> below.</w:t>
      </w:r>
    </w:p>
    <w:tbl>
      <w:tblPr>
        <w:tblW w:w="9150" w:type="dxa"/>
        <w:tblInd w:w="468" w:type="dxa"/>
        <w:tblLayout w:type="fixed"/>
        <w:tblLook w:val="04A0" w:firstRow="1" w:lastRow="0" w:firstColumn="1" w:lastColumn="0" w:noHBand="0" w:noVBand="1"/>
      </w:tblPr>
      <w:tblGrid>
        <w:gridCol w:w="1980"/>
        <w:gridCol w:w="4932"/>
        <w:gridCol w:w="2232"/>
        <w:gridCol w:w="6"/>
      </w:tblGrid>
      <w:tr w:rsidR="003903C6" w:rsidRPr="005F3A87" w14:paraId="30EA1C08" w14:textId="77777777" w:rsidTr="003712CA">
        <w:trPr>
          <w:cantSplit/>
        </w:trPr>
        <w:tc>
          <w:tcPr>
            <w:tcW w:w="1980" w:type="dxa"/>
          </w:tcPr>
          <w:p w14:paraId="1CD57395" w14:textId="77777777" w:rsidR="003903C6" w:rsidRPr="005F3A87" w:rsidRDefault="003903C6" w:rsidP="003712CA">
            <w:pPr>
              <w:tabs>
                <w:tab w:val="decimal" w:pos="1735"/>
              </w:tabs>
              <w:overflowPunct/>
              <w:spacing w:line="380" w:lineRule="exact"/>
              <w:jc w:val="right"/>
              <w:textAlignment w:val="auto"/>
              <w:rPr>
                <w:rFonts w:ascii="Arial" w:hAnsi="Arial" w:cs="Arial"/>
                <w:sz w:val="22"/>
                <w:szCs w:val="22"/>
              </w:rPr>
            </w:pPr>
          </w:p>
        </w:tc>
        <w:tc>
          <w:tcPr>
            <w:tcW w:w="7170" w:type="dxa"/>
            <w:gridSpan w:val="3"/>
            <w:hideMark/>
          </w:tcPr>
          <w:p w14:paraId="43BFD20D" w14:textId="77777777" w:rsidR="003903C6" w:rsidRPr="005F3A87" w:rsidRDefault="003903C6" w:rsidP="003712CA">
            <w:pPr>
              <w:tabs>
                <w:tab w:val="decimal" w:pos="1735"/>
              </w:tabs>
              <w:overflowPunct/>
              <w:spacing w:line="380" w:lineRule="exact"/>
              <w:jc w:val="right"/>
              <w:textAlignment w:val="auto"/>
              <w:rPr>
                <w:rFonts w:ascii="Arial" w:hAnsi="Arial" w:cs="Arial"/>
                <w:sz w:val="22"/>
                <w:szCs w:val="22"/>
              </w:rPr>
            </w:pPr>
            <w:r w:rsidRPr="005F3A87">
              <w:rPr>
                <w:rFonts w:ascii="Arial" w:hAnsi="Arial" w:cs="Arial"/>
                <w:sz w:val="22"/>
                <w:szCs w:val="22"/>
              </w:rPr>
              <w:t>(Unit: Thousand Baht)</w:t>
            </w:r>
          </w:p>
        </w:tc>
      </w:tr>
      <w:tr w:rsidR="003903C6" w:rsidRPr="005F3A87" w14:paraId="75D30B36" w14:textId="77777777" w:rsidTr="003712CA">
        <w:trPr>
          <w:gridAfter w:val="1"/>
          <w:wAfter w:w="6" w:type="dxa"/>
        </w:trPr>
        <w:tc>
          <w:tcPr>
            <w:tcW w:w="6912" w:type="dxa"/>
            <w:gridSpan w:val="2"/>
          </w:tcPr>
          <w:p w14:paraId="20423A8C" w14:textId="77777777" w:rsidR="003903C6" w:rsidRPr="005F3A87" w:rsidRDefault="003903C6" w:rsidP="003712CA">
            <w:pPr>
              <w:tabs>
                <w:tab w:val="left" w:pos="180"/>
              </w:tabs>
              <w:spacing w:line="380" w:lineRule="exact"/>
              <w:jc w:val="both"/>
              <w:rPr>
                <w:rFonts w:ascii="Arial" w:hAnsi="Arial" w:cs="Arial"/>
                <w:sz w:val="22"/>
                <w:szCs w:val="22"/>
              </w:rPr>
            </w:pPr>
            <w:r w:rsidRPr="005F3A87">
              <w:rPr>
                <w:rFonts w:ascii="Arial" w:eastAsia="Arial Unicode MS" w:hAnsi="Arial" w:cs="Arial"/>
                <w:sz w:val="22"/>
                <w:szCs w:val="22"/>
              </w:rPr>
              <w:t>Balance as at 1 January 2020</w:t>
            </w:r>
          </w:p>
        </w:tc>
        <w:tc>
          <w:tcPr>
            <w:tcW w:w="2232" w:type="dxa"/>
            <w:vAlign w:val="bottom"/>
          </w:tcPr>
          <w:p w14:paraId="27CCC5F5" w14:textId="77777777" w:rsidR="003903C6" w:rsidRPr="005F3A87" w:rsidRDefault="003903C6" w:rsidP="003712CA">
            <w:pPr>
              <w:tabs>
                <w:tab w:val="decimal" w:pos="1875"/>
              </w:tabs>
              <w:overflowPunct/>
              <w:spacing w:line="380" w:lineRule="exact"/>
              <w:textAlignment w:val="auto"/>
              <w:rPr>
                <w:rFonts w:ascii="Arial" w:hAnsi="Arial" w:cs="Arial"/>
                <w:sz w:val="22"/>
                <w:szCs w:val="22"/>
              </w:rPr>
            </w:pPr>
            <w:r w:rsidRPr="005F3A87">
              <w:rPr>
                <w:rFonts w:ascii="Arial" w:hAnsi="Arial" w:cs="Arial"/>
                <w:sz w:val="22"/>
                <w:szCs w:val="22"/>
              </w:rPr>
              <w:t>528,158</w:t>
            </w:r>
          </w:p>
        </w:tc>
      </w:tr>
      <w:tr w:rsidR="003903C6" w:rsidRPr="005F3A87" w14:paraId="36BF0796" w14:textId="77777777" w:rsidTr="003712CA">
        <w:trPr>
          <w:gridAfter w:val="1"/>
          <w:wAfter w:w="6" w:type="dxa"/>
        </w:trPr>
        <w:tc>
          <w:tcPr>
            <w:tcW w:w="6912" w:type="dxa"/>
            <w:gridSpan w:val="2"/>
          </w:tcPr>
          <w:p w14:paraId="3C621433" w14:textId="77777777" w:rsidR="003903C6" w:rsidRPr="005F3A87" w:rsidRDefault="003903C6" w:rsidP="003712CA">
            <w:pPr>
              <w:tabs>
                <w:tab w:val="left" w:pos="180"/>
              </w:tabs>
              <w:spacing w:line="380" w:lineRule="exact"/>
              <w:jc w:val="both"/>
              <w:rPr>
                <w:rFonts w:ascii="Arial" w:eastAsia="Arial Unicode MS" w:hAnsi="Arial" w:cs="Arial"/>
                <w:sz w:val="22"/>
                <w:szCs w:val="22"/>
              </w:rPr>
            </w:pPr>
            <w:r w:rsidRPr="005F3A87">
              <w:rPr>
                <w:rFonts w:ascii="Arial" w:eastAsia="Arial Unicode MS" w:hAnsi="Arial" w:cs="Arial"/>
                <w:sz w:val="22"/>
                <w:szCs w:val="22"/>
              </w:rPr>
              <w:t>Add: Additional borrowings</w:t>
            </w:r>
          </w:p>
        </w:tc>
        <w:tc>
          <w:tcPr>
            <w:tcW w:w="2232" w:type="dxa"/>
            <w:vAlign w:val="bottom"/>
          </w:tcPr>
          <w:p w14:paraId="19ADAC7D" w14:textId="77777777" w:rsidR="003903C6" w:rsidRPr="005F3A87" w:rsidRDefault="003903C6" w:rsidP="003712CA">
            <w:pPr>
              <w:tabs>
                <w:tab w:val="decimal" w:pos="1875"/>
              </w:tabs>
              <w:overflowPunct/>
              <w:spacing w:line="380" w:lineRule="exact"/>
              <w:textAlignment w:val="auto"/>
              <w:rPr>
                <w:rFonts w:ascii="Arial" w:hAnsi="Arial" w:cs="Arial"/>
                <w:sz w:val="22"/>
                <w:szCs w:val="22"/>
              </w:rPr>
            </w:pPr>
            <w:r>
              <w:rPr>
                <w:rFonts w:ascii="Arial" w:hAnsi="Arial" w:cs="Arial"/>
                <w:sz w:val="22"/>
                <w:szCs w:val="22"/>
              </w:rPr>
              <w:t>10,000</w:t>
            </w:r>
          </w:p>
        </w:tc>
      </w:tr>
      <w:tr w:rsidR="003903C6" w:rsidRPr="005F3A87" w14:paraId="3BAE27B2" w14:textId="77777777" w:rsidTr="003712CA">
        <w:trPr>
          <w:gridAfter w:val="1"/>
          <w:wAfter w:w="6" w:type="dxa"/>
        </w:trPr>
        <w:tc>
          <w:tcPr>
            <w:tcW w:w="6912" w:type="dxa"/>
            <w:gridSpan w:val="2"/>
          </w:tcPr>
          <w:p w14:paraId="5992C69B" w14:textId="77777777" w:rsidR="003903C6" w:rsidRPr="005F3A87" w:rsidRDefault="003903C6" w:rsidP="003712CA">
            <w:pPr>
              <w:tabs>
                <w:tab w:val="left" w:pos="180"/>
              </w:tabs>
              <w:spacing w:line="380" w:lineRule="exact"/>
              <w:jc w:val="both"/>
              <w:rPr>
                <w:rFonts w:ascii="Arial" w:hAnsi="Arial" w:cs="Arial"/>
                <w:sz w:val="22"/>
                <w:szCs w:val="22"/>
                <w:cs/>
              </w:rPr>
            </w:pPr>
            <w:r w:rsidRPr="005F3A87">
              <w:rPr>
                <w:rFonts w:ascii="Arial" w:eastAsia="Arial Unicode MS" w:hAnsi="Arial" w:cs="Arial"/>
                <w:sz w:val="22"/>
                <w:szCs w:val="22"/>
              </w:rPr>
              <w:t>Less: Repayment of loans</w:t>
            </w:r>
          </w:p>
        </w:tc>
        <w:tc>
          <w:tcPr>
            <w:tcW w:w="2232" w:type="dxa"/>
            <w:vAlign w:val="bottom"/>
          </w:tcPr>
          <w:p w14:paraId="6ED9FC3A" w14:textId="77777777" w:rsidR="003903C6" w:rsidRPr="005F3A87" w:rsidRDefault="003903C6" w:rsidP="003712CA">
            <w:pPr>
              <w:pBdr>
                <w:bottom w:val="single" w:sz="4"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(54,079)</w:t>
            </w:r>
          </w:p>
        </w:tc>
      </w:tr>
      <w:tr w:rsidR="003903C6" w:rsidRPr="005F3A87" w14:paraId="21914D77" w14:textId="77777777" w:rsidTr="003712CA">
        <w:trPr>
          <w:gridAfter w:val="1"/>
          <w:wAfter w:w="6" w:type="dxa"/>
        </w:trPr>
        <w:tc>
          <w:tcPr>
            <w:tcW w:w="6912" w:type="dxa"/>
            <w:gridSpan w:val="2"/>
          </w:tcPr>
          <w:p w14:paraId="23359D6D" w14:textId="77777777" w:rsidR="003903C6" w:rsidRPr="005F3A87" w:rsidRDefault="003903C6" w:rsidP="003712CA">
            <w:pPr>
              <w:tabs>
                <w:tab w:val="left" w:pos="180"/>
              </w:tabs>
              <w:spacing w:line="380" w:lineRule="exact"/>
              <w:jc w:val="both"/>
              <w:rPr>
                <w:rFonts w:ascii="Arial" w:hAnsi="Arial" w:cs="Arial"/>
                <w:sz w:val="22"/>
                <w:szCs w:val="22"/>
                <w:cs/>
              </w:rPr>
            </w:pPr>
            <w:r w:rsidRPr="005F3A87">
              <w:rPr>
                <w:rFonts w:ascii="Arial" w:eastAsia="Arial Unicode MS" w:hAnsi="Arial" w:cs="Arial"/>
                <w:sz w:val="22"/>
                <w:szCs w:val="22"/>
              </w:rPr>
              <w:t>Balance as at 31 December 2020</w:t>
            </w:r>
          </w:p>
        </w:tc>
        <w:tc>
          <w:tcPr>
            <w:tcW w:w="2232" w:type="dxa"/>
            <w:vAlign w:val="bottom"/>
          </w:tcPr>
          <w:p w14:paraId="5AE51631" w14:textId="77777777" w:rsidR="003903C6" w:rsidRPr="005F3A87" w:rsidRDefault="003903C6" w:rsidP="003712CA">
            <w:pPr>
              <w:pBdr>
                <w:bottom w:val="double" w:sz="4"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484,079</w:t>
            </w:r>
          </w:p>
        </w:tc>
      </w:tr>
    </w:tbl>
    <w:p w14:paraId="5E5584C7" w14:textId="77777777" w:rsidR="003903C6" w:rsidRPr="005F3A87" w:rsidRDefault="003903C6" w:rsidP="003903C6">
      <w:pPr>
        <w:tabs>
          <w:tab w:val="left" w:pos="21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5F3A87">
        <w:rPr>
          <w:rFonts w:ascii="Arial" w:eastAsia="Arial Unicode MS" w:hAnsi="Arial" w:cs="Arial"/>
          <w:sz w:val="22"/>
          <w:szCs w:val="22"/>
        </w:rPr>
        <w:t>Long-term loans are secured by</w:t>
      </w:r>
      <w:r>
        <w:rPr>
          <w:rFonts w:ascii="Arial" w:eastAsia="Arial Unicode MS" w:hAnsi="Arial" w:cs="Arial"/>
          <w:sz w:val="22"/>
          <w:szCs w:val="22"/>
        </w:rPr>
        <w:t xml:space="preserve"> land and </w:t>
      </w:r>
      <w:r w:rsidRPr="005F3A87">
        <w:rPr>
          <w:rFonts w:ascii="Arial" w:eastAsia="Arial Unicode MS" w:hAnsi="Arial" w:cs="Arial"/>
          <w:sz w:val="22"/>
          <w:szCs w:val="22"/>
        </w:rPr>
        <w:t>investment property</w:t>
      </w:r>
      <w:r w:rsidRPr="005F3A87">
        <w:rPr>
          <w:rFonts w:ascii="Arial" w:hAnsi="Arial" w:cs="Arial"/>
          <w:sz w:val="22"/>
          <w:szCs w:val="22"/>
        </w:rPr>
        <w:t>.</w:t>
      </w:r>
      <w:r w:rsidRPr="005F3A87">
        <w:rPr>
          <w:rFonts w:ascii="Arial" w:eastAsia="Arial Unicode MS" w:hAnsi="Arial" w:cs="Arial"/>
          <w:sz w:val="22"/>
          <w:szCs w:val="22"/>
        </w:rPr>
        <w:t xml:space="preserve"> </w:t>
      </w:r>
    </w:p>
    <w:p w14:paraId="11D3A920" w14:textId="77777777" w:rsidR="003903C6" w:rsidRPr="005F3A87" w:rsidRDefault="003903C6" w:rsidP="003903C6">
      <w:pPr>
        <w:tabs>
          <w:tab w:val="left" w:pos="2160"/>
        </w:tabs>
        <w:spacing w:before="120" w:after="120" w:line="380" w:lineRule="exact"/>
        <w:ind w:left="547" w:right="-7" w:hanging="547"/>
        <w:jc w:val="thaiDistribute"/>
        <w:rPr>
          <w:rFonts w:ascii="Arial" w:eastAsia="Arial Unicode MS" w:hAnsi="Arial" w:cs="Arial"/>
          <w:sz w:val="22"/>
          <w:szCs w:val="22"/>
        </w:rPr>
      </w:pPr>
      <w:r>
        <w:rPr>
          <w:rFonts w:ascii="Arial" w:eastAsia="Arial Unicode MS" w:hAnsi="Arial" w:cs="Arial"/>
          <w:sz w:val="22"/>
          <w:szCs w:val="22"/>
        </w:rPr>
        <w:tab/>
      </w:r>
      <w:r w:rsidRPr="005F3A87">
        <w:rPr>
          <w:rFonts w:ascii="Arial" w:eastAsia="Arial Unicode MS" w:hAnsi="Arial" w:cs="Arial"/>
          <w:sz w:val="22"/>
          <w:szCs w:val="22"/>
        </w:rPr>
        <w:t xml:space="preserve">The loan agreements contain covenants as specified in the agreements which, among other things, require </w:t>
      </w:r>
      <w:r w:rsidRPr="005F3A87">
        <w:rPr>
          <w:rFonts w:ascii="Arial" w:hAnsi="Arial" w:cs="Arial"/>
          <w:sz w:val="22"/>
          <w:szCs w:val="22"/>
        </w:rPr>
        <w:t xml:space="preserve">the Company </w:t>
      </w:r>
      <w:r w:rsidRPr="005F3A87">
        <w:rPr>
          <w:rFonts w:ascii="Arial" w:eastAsia="Arial Unicode MS" w:hAnsi="Arial" w:cs="Arial"/>
          <w:sz w:val="22"/>
          <w:szCs w:val="22"/>
        </w:rPr>
        <w:t>to maintain certain debt to equity.</w:t>
      </w:r>
    </w:p>
    <w:p w14:paraId="237BD6B7" w14:textId="4B200F21" w:rsidR="003460E1" w:rsidRPr="005F3A87" w:rsidRDefault="00114F2F" w:rsidP="005F3A87">
      <w:pPr>
        <w:tabs>
          <w:tab w:val="left" w:pos="540"/>
          <w:tab w:val="right" w:pos="7280"/>
          <w:tab w:val="right" w:pos="854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1</w:t>
      </w:r>
      <w:r w:rsidR="009751D6">
        <w:rPr>
          <w:rFonts w:ascii="Arial" w:hAnsi="Arial" w:cs="Arial"/>
          <w:b/>
          <w:bCs/>
          <w:sz w:val="22"/>
          <w:szCs w:val="22"/>
        </w:rPr>
        <w:t>9</w:t>
      </w:r>
      <w:r w:rsidR="00900060" w:rsidRPr="005F3A87">
        <w:rPr>
          <w:rFonts w:ascii="Arial" w:hAnsi="Arial" w:cs="Arial"/>
          <w:b/>
          <w:bCs/>
          <w:sz w:val="22"/>
          <w:szCs w:val="22"/>
        </w:rPr>
        <w:t xml:space="preserve">. </w:t>
      </w:r>
      <w:r w:rsidR="00900060" w:rsidRPr="005F3A87">
        <w:rPr>
          <w:rFonts w:ascii="Arial" w:hAnsi="Arial" w:cs="Arial"/>
          <w:b/>
          <w:bCs/>
          <w:sz w:val="22"/>
          <w:szCs w:val="22"/>
          <w:cs/>
        </w:rPr>
        <w:tab/>
      </w:r>
      <w:r w:rsidR="003460E1" w:rsidRPr="005F3A87">
        <w:rPr>
          <w:rFonts w:ascii="Arial" w:hAnsi="Arial" w:cs="Arial"/>
          <w:b/>
          <w:bCs/>
          <w:sz w:val="22"/>
          <w:szCs w:val="22"/>
        </w:rPr>
        <w:t>Liabilities under finance lease agreement</w:t>
      </w:r>
    </w:p>
    <w:tbl>
      <w:tblPr>
        <w:tblW w:w="9180" w:type="dxa"/>
        <w:tblInd w:w="450" w:type="dxa"/>
        <w:tblLayout w:type="fixed"/>
        <w:tblLook w:val="0000" w:firstRow="0" w:lastRow="0" w:firstColumn="0" w:lastColumn="0" w:noHBand="0" w:noVBand="0"/>
      </w:tblPr>
      <w:tblGrid>
        <w:gridCol w:w="6930"/>
        <w:gridCol w:w="2250"/>
      </w:tblGrid>
      <w:tr w:rsidR="00405E69" w:rsidRPr="005F3A87" w14:paraId="56518373" w14:textId="77777777" w:rsidTr="00C63227">
        <w:tc>
          <w:tcPr>
            <w:tcW w:w="6930" w:type="dxa"/>
          </w:tcPr>
          <w:p w14:paraId="60E8F51B" w14:textId="77777777" w:rsidR="00405E69" w:rsidRPr="00343A65" w:rsidRDefault="00405E69" w:rsidP="00343A65">
            <w:pPr>
              <w:spacing w:line="380" w:lineRule="exact"/>
              <w:jc w:val="thaiDistribute"/>
              <w:rPr>
                <w:rFonts w:ascii="Arial" w:hAnsi="Arial" w:cs="Arial"/>
                <w:sz w:val="20"/>
                <w:szCs w:val="20"/>
              </w:rPr>
            </w:pPr>
            <w:r w:rsidRPr="00343A65">
              <w:rPr>
                <w:rFonts w:ascii="Arial" w:hAnsi="Arial" w:cs="Arial"/>
                <w:b/>
                <w:bCs/>
                <w:sz w:val="20"/>
                <w:szCs w:val="20"/>
                <w:cs/>
              </w:rPr>
              <w:tab/>
            </w:r>
            <w:r w:rsidRPr="00343A65">
              <w:rPr>
                <w:rFonts w:ascii="Arial" w:hAnsi="Arial" w:cs="Arial"/>
                <w:b/>
                <w:bCs/>
                <w:sz w:val="20"/>
                <w:szCs w:val="20"/>
              </w:rPr>
              <w:tab/>
            </w:r>
            <w:r w:rsidRPr="00343A65">
              <w:rPr>
                <w:rFonts w:ascii="Arial" w:hAnsi="Arial" w:cs="Arial"/>
                <w:sz w:val="20"/>
                <w:szCs w:val="20"/>
              </w:rPr>
              <w:tab/>
            </w:r>
          </w:p>
        </w:tc>
        <w:tc>
          <w:tcPr>
            <w:tcW w:w="2250" w:type="dxa"/>
          </w:tcPr>
          <w:p w14:paraId="641009B6" w14:textId="77777777" w:rsidR="00405E69" w:rsidRPr="00343A65" w:rsidRDefault="00405E69" w:rsidP="00343A65">
            <w:pPr>
              <w:tabs>
                <w:tab w:val="left" w:pos="600"/>
                <w:tab w:val="left" w:pos="900"/>
                <w:tab w:val="right" w:pos="7280"/>
                <w:tab w:val="right" w:pos="8540"/>
              </w:tabs>
              <w:spacing w:line="380" w:lineRule="exact"/>
              <w:jc w:val="right"/>
              <w:rPr>
                <w:rFonts w:ascii="Arial" w:hAnsi="Arial" w:cs="Arial"/>
                <w:sz w:val="20"/>
                <w:szCs w:val="20"/>
                <w:cs/>
              </w:rPr>
            </w:pPr>
            <w:r w:rsidRPr="00343A65">
              <w:rPr>
                <w:rFonts w:ascii="Arial" w:hAnsi="Arial" w:cs="Arial"/>
                <w:sz w:val="20"/>
                <w:szCs w:val="20"/>
              </w:rPr>
              <w:t>(Unit: Thousand Baht)</w:t>
            </w:r>
          </w:p>
        </w:tc>
      </w:tr>
      <w:tr w:rsidR="00C63227" w:rsidRPr="005F3A87" w14:paraId="733CB4E5" w14:textId="77777777" w:rsidTr="00C63227">
        <w:tc>
          <w:tcPr>
            <w:tcW w:w="6930" w:type="dxa"/>
          </w:tcPr>
          <w:p w14:paraId="102CC80B" w14:textId="77777777" w:rsidR="00C63227" w:rsidRPr="00343A65" w:rsidRDefault="00C63227" w:rsidP="00343A65">
            <w:pPr>
              <w:spacing w:line="380" w:lineRule="exact"/>
              <w:jc w:val="thaiDistribute"/>
              <w:rPr>
                <w:rFonts w:ascii="Arial" w:hAnsi="Arial" w:cs="Arial"/>
                <w:b/>
                <w:bCs/>
                <w:sz w:val="20"/>
                <w:szCs w:val="20"/>
                <w:u w:val="single"/>
              </w:rPr>
            </w:pPr>
          </w:p>
        </w:tc>
        <w:tc>
          <w:tcPr>
            <w:tcW w:w="2250" w:type="dxa"/>
          </w:tcPr>
          <w:p w14:paraId="0CE61EEA" w14:textId="77777777" w:rsidR="00C63227" w:rsidRPr="00343A65" w:rsidRDefault="00C63227" w:rsidP="00343A6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43A65">
              <w:rPr>
                <w:rFonts w:ascii="Arial" w:hAnsi="Arial" w:cs="Arial"/>
                <w:sz w:val="20"/>
                <w:szCs w:val="20"/>
              </w:rPr>
              <w:t>2019</w:t>
            </w:r>
          </w:p>
        </w:tc>
      </w:tr>
      <w:tr w:rsidR="00C63227" w:rsidRPr="005F3A87" w14:paraId="52919BFC" w14:textId="77777777" w:rsidTr="00C63227">
        <w:tc>
          <w:tcPr>
            <w:tcW w:w="6930" w:type="dxa"/>
          </w:tcPr>
          <w:p w14:paraId="7AF4B6BD" w14:textId="27F131B7" w:rsidR="00C63227" w:rsidRPr="00343A65" w:rsidRDefault="00C63227" w:rsidP="00343A65">
            <w:pPr>
              <w:spacing w:line="380" w:lineRule="exact"/>
              <w:rPr>
                <w:rFonts w:ascii="Arial" w:hAnsi="Arial" w:cs="Arial"/>
                <w:sz w:val="20"/>
                <w:szCs w:val="20"/>
              </w:rPr>
            </w:pPr>
            <w:r w:rsidRPr="00343A65">
              <w:rPr>
                <w:rFonts w:ascii="Arial" w:hAnsi="Arial" w:cs="Arial"/>
                <w:sz w:val="20"/>
                <w:szCs w:val="20"/>
              </w:rPr>
              <w:t>Liabilities under finance lease agreement</w:t>
            </w:r>
          </w:p>
        </w:tc>
        <w:tc>
          <w:tcPr>
            <w:tcW w:w="2250" w:type="dxa"/>
            <w:vAlign w:val="bottom"/>
          </w:tcPr>
          <w:p w14:paraId="1A33DC28" w14:textId="77777777" w:rsidR="00C63227" w:rsidRPr="00343A65" w:rsidRDefault="00C63227" w:rsidP="00C63227">
            <w:pPr>
              <w:tabs>
                <w:tab w:val="decimal" w:pos="1875"/>
              </w:tabs>
              <w:spacing w:line="380" w:lineRule="exact"/>
              <w:rPr>
                <w:rFonts w:ascii="Arial" w:hAnsi="Arial" w:cs="Arial"/>
                <w:sz w:val="20"/>
                <w:szCs w:val="20"/>
              </w:rPr>
            </w:pPr>
            <w:r w:rsidRPr="00343A65">
              <w:rPr>
                <w:rFonts w:ascii="Arial" w:hAnsi="Arial" w:cs="Arial"/>
                <w:sz w:val="20"/>
                <w:szCs w:val="20"/>
              </w:rPr>
              <w:t>551</w:t>
            </w:r>
          </w:p>
        </w:tc>
      </w:tr>
      <w:tr w:rsidR="00C63227" w:rsidRPr="005F3A87" w14:paraId="5E126571" w14:textId="77777777" w:rsidTr="00C63227">
        <w:tc>
          <w:tcPr>
            <w:tcW w:w="6930" w:type="dxa"/>
          </w:tcPr>
          <w:p w14:paraId="3719E7E4" w14:textId="77777777" w:rsidR="00C63227" w:rsidRPr="00343A65" w:rsidRDefault="00C63227" w:rsidP="00343A65">
            <w:pPr>
              <w:spacing w:line="380" w:lineRule="exact"/>
              <w:rPr>
                <w:rFonts w:ascii="Arial" w:hAnsi="Arial" w:cs="Arial"/>
                <w:sz w:val="20"/>
                <w:szCs w:val="20"/>
                <w:cs/>
              </w:rPr>
            </w:pPr>
            <w:r w:rsidRPr="00343A65">
              <w:rPr>
                <w:rFonts w:ascii="Arial" w:hAnsi="Arial" w:cs="Arial"/>
                <w:sz w:val="20"/>
                <w:szCs w:val="20"/>
              </w:rPr>
              <w:t>Less: Deferred interest expenses</w:t>
            </w:r>
          </w:p>
        </w:tc>
        <w:tc>
          <w:tcPr>
            <w:tcW w:w="2250" w:type="dxa"/>
            <w:vAlign w:val="bottom"/>
          </w:tcPr>
          <w:p w14:paraId="31106C2A" w14:textId="77777777" w:rsidR="00C63227" w:rsidRPr="00343A65" w:rsidRDefault="00C63227" w:rsidP="00C63227">
            <w:pPr>
              <w:pBdr>
                <w:bottom w:val="single" w:sz="4" w:space="1" w:color="auto"/>
              </w:pBdr>
              <w:tabs>
                <w:tab w:val="decimal" w:pos="1875"/>
              </w:tabs>
              <w:spacing w:line="380" w:lineRule="exact"/>
              <w:rPr>
                <w:rFonts w:ascii="Arial" w:hAnsi="Arial" w:cs="Arial"/>
                <w:sz w:val="20"/>
                <w:szCs w:val="20"/>
              </w:rPr>
            </w:pPr>
            <w:r w:rsidRPr="00343A65">
              <w:rPr>
                <w:rFonts w:ascii="Arial" w:hAnsi="Arial" w:cs="Arial"/>
                <w:sz w:val="20"/>
                <w:szCs w:val="20"/>
              </w:rPr>
              <w:t>(15)</w:t>
            </w:r>
          </w:p>
        </w:tc>
      </w:tr>
      <w:tr w:rsidR="00C63227" w:rsidRPr="005F3A87" w14:paraId="5A778583" w14:textId="77777777" w:rsidTr="00C63227">
        <w:tc>
          <w:tcPr>
            <w:tcW w:w="6930" w:type="dxa"/>
          </w:tcPr>
          <w:p w14:paraId="02CA8642" w14:textId="77777777" w:rsidR="00C63227" w:rsidRPr="00343A65" w:rsidRDefault="00C63227" w:rsidP="00343A65">
            <w:pPr>
              <w:spacing w:line="380" w:lineRule="exact"/>
              <w:rPr>
                <w:rFonts w:ascii="Arial" w:hAnsi="Arial" w:cs="Arial"/>
                <w:sz w:val="20"/>
                <w:szCs w:val="20"/>
                <w:cs/>
              </w:rPr>
            </w:pPr>
            <w:r w:rsidRPr="00343A65">
              <w:rPr>
                <w:rFonts w:ascii="Arial" w:hAnsi="Arial" w:cs="Arial"/>
                <w:sz w:val="20"/>
                <w:szCs w:val="20"/>
              </w:rPr>
              <w:t>Total</w:t>
            </w:r>
          </w:p>
        </w:tc>
        <w:tc>
          <w:tcPr>
            <w:tcW w:w="2250" w:type="dxa"/>
            <w:vAlign w:val="bottom"/>
          </w:tcPr>
          <w:p w14:paraId="7B49D4D9" w14:textId="77777777" w:rsidR="00C63227" w:rsidRPr="00343A65" w:rsidRDefault="00C63227" w:rsidP="00C63227">
            <w:pPr>
              <w:tabs>
                <w:tab w:val="decimal" w:pos="1875"/>
              </w:tabs>
              <w:spacing w:line="380" w:lineRule="exact"/>
              <w:rPr>
                <w:rFonts w:ascii="Arial" w:hAnsi="Arial" w:cs="Arial"/>
                <w:sz w:val="20"/>
                <w:szCs w:val="20"/>
              </w:rPr>
            </w:pPr>
            <w:r w:rsidRPr="00343A65">
              <w:rPr>
                <w:rFonts w:ascii="Arial" w:hAnsi="Arial" w:cs="Arial"/>
                <w:sz w:val="20"/>
                <w:szCs w:val="20"/>
              </w:rPr>
              <w:t>536</w:t>
            </w:r>
          </w:p>
        </w:tc>
      </w:tr>
      <w:tr w:rsidR="00C63227" w:rsidRPr="005F3A87" w14:paraId="5A2643B4" w14:textId="77777777" w:rsidTr="00C63227">
        <w:tc>
          <w:tcPr>
            <w:tcW w:w="6930" w:type="dxa"/>
          </w:tcPr>
          <w:p w14:paraId="3649D605" w14:textId="77777777" w:rsidR="00C63227" w:rsidRPr="00343A65" w:rsidRDefault="00C63227" w:rsidP="00343A65">
            <w:pPr>
              <w:spacing w:line="380" w:lineRule="exact"/>
              <w:rPr>
                <w:rFonts w:ascii="Arial" w:hAnsi="Arial" w:cs="Arial"/>
                <w:sz w:val="20"/>
                <w:szCs w:val="20"/>
                <w:cs/>
              </w:rPr>
            </w:pPr>
            <w:r w:rsidRPr="00343A65">
              <w:rPr>
                <w:rFonts w:ascii="Arial" w:hAnsi="Arial" w:cs="Arial"/>
                <w:sz w:val="20"/>
                <w:szCs w:val="20"/>
              </w:rPr>
              <w:t>Less: Portion due within one year</w:t>
            </w:r>
          </w:p>
        </w:tc>
        <w:tc>
          <w:tcPr>
            <w:tcW w:w="2250" w:type="dxa"/>
            <w:vAlign w:val="bottom"/>
          </w:tcPr>
          <w:p w14:paraId="40FA373F" w14:textId="77777777" w:rsidR="00C63227" w:rsidRPr="00343A65" w:rsidRDefault="00C63227" w:rsidP="00C63227">
            <w:pPr>
              <w:pBdr>
                <w:bottom w:val="single" w:sz="4" w:space="1" w:color="auto"/>
              </w:pBdr>
              <w:tabs>
                <w:tab w:val="decimal" w:pos="1875"/>
              </w:tabs>
              <w:spacing w:line="380" w:lineRule="exact"/>
              <w:rPr>
                <w:rFonts w:ascii="Arial" w:hAnsi="Arial" w:cs="Arial"/>
                <w:sz w:val="20"/>
                <w:szCs w:val="20"/>
              </w:rPr>
            </w:pPr>
            <w:r w:rsidRPr="00343A65">
              <w:rPr>
                <w:rFonts w:ascii="Arial" w:hAnsi="Arial" w:cs="Arial"/>
                <w:sz w:val="20"/>
                <w:szCs w:val="20"/>
              </w:rPr>
              <w:t>(335)</w:t>
            </w:r>
          </w:p>
        </w:tc>
      </w:tr>
      <w:tr w:rsidR="00C63227" w:rsidRPr="005F3A87" w14:paraId="70EA5A95" w14:textId="77777777" w:rsidTr="00C63227">
        <w:tc>
          <w:tcPr>
            <w:tcW w:w="6930" w:type="dxa"/>
          </w:tcPr>
          <w:p w14:paraId="090025BD" w14:textId="6B0D1351" w:rsidR="00C63227" w:rsidRPr="00343A65" w:rsidRDefault="00C63227" w:rsidP="00343A65">
            <w:pPr>
              <w:spacing w:line="380" w:lineRule="exact"/>
              <w:ind w:left="165" w:hanging="165"/>
              <w:rPr>
                <w:rFonts w:ascii="Arial" w:hAnsi="Arial" w:cs="Arial"/>
                <w:sz w:val="20"/>
                <w:szCs w:val="20"/>
                <w:cs/>
              </w:rPr>
            </w:pPr>
            <w:r w:rsidRPr="00343A65">
              <w:rPr>
                <w:rFonts w:ascii="Arial" w:hAnsi="Arial" w:cs="Arial"/>
                <w:sz w:val="20"/>
                <w:szCs w:val="20"/>
              </w:rPr>
              <w:t>Liabilities under finance lease agreement</w:t>
            </w:r>
            <w:r>
              <w:rPr>
                <w:rFonts w:ascii="Arial" w:hAnsi="Arial" w:cs="Arial"/>
                <w:sz w:val="20"/>
                <w:szCs w:val="20"/>
              </w:rPr>
              <w:t xml:space="preserve"> </w:t>
            </w:r>
            <w:r w:rsidRPr="00343A65">
              <w:rPr>
                <w:rFonts w:ascii="Arial" w:hAnsi="Arial" w:cs="Arial"/>
                <w:sz w:val="20"/>
                <w:szCs w:val="20"/>
              </w:rPr>
              <w:t>- net of current portion</w:t>
            </w:r>
          </w:p>
        </w:tc>
        <w:tc>
          <w:tcPr>
            <w:tcW w:w="2250" w:type="dxa"/>
            <w:vAlign w:val="bottom"/>
          </w:tcPr>
          <w:p w14:paraId="56A772C2" w14:textId="77777777" w:rsidR="00C63227" w:rsidRPr="00343A65" w:rsidRDefault="00C63227" w:rsidP="00C63227">
            <w:pPr>
              <w:pBdr>
                <w:bottom w:val="double" w:sz="4" w:space="1" w:color="auto"/>
              </w:pBdr>
              <w:tabs>
                <w:tab w:val="decimal" w:pos="1875"/>
              </w:tabs>
              <w:spacing w:line="380" w:lineRule="exact"/>
              <w:rPr>
                <w:rFonts w:ascii="Arial" w:hAnsi="Arial" w:cs="Arial"/>
                <w:sz w:val="20"/>
                <w:szCs w:val="20"/>
              </w:rPr>
            </w:pPr>
            <w:r w:rsidRPr="00343A65">
              <w:rPr>
                <w:rFonts w:ascii="Arial" w:hAnsi="Arial" w:cs="Arial"/>
                <w:sz w:val="20"/>
                <w:szCs w:val="20"/>
              </w:rPr>
              <w:t>201</w:t>
            </w:r>
          </w:p>
        </w:tc>
      </w:tr>
    </w:tbl>
    <w:p w14:paraId="69A20BB9" w14:textId="6BD5AA3F" w:rsidR="00552E10" w:rsidRDefault="00343A65" w:rsidP="00343A65">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3460E1" w:rsidRPr="005F3A87">
        <w:rPr>
          <w:rFonts w:ascii="Arial" w:hAnsi="Arial" w:cs="Arial"/>
          <w:sz w:val="22"/>
          <w:szCs w:val="22"/>
        </w:rPr>
        <w:t xml:space="preserve">The Company has entered into the finance lease agreement with a leasing company for rental of motor vehicle for use in its operation, whereby it is committed to pay rental on a monthly basis. The terms of the agreement </w:t>
      </w:r>
      <w:proofErr w:type="gramStart"/>
      <w:r w:rsidR="00370254">
        <w:rPr>
          <w:rFonts w:ascii="Arial" w:hAnsi="Arial" w:cs="Arial"/>
          <w:sz w:val="22"/>
          <w:szCs w:val="22"/>
        </w:rPr>
        <w:t>is</w:t>
      </w:r>
      <w:proofErr w:type="gramEnd"/>
      <w:r w:rsidR="003460E1" w:rsidRPr="005F3A87">
        <w:rPr>
          <w:rFonts w:ascii="Arial" w:hAnsi="Arial" w:cs="Arial"/>
          <w:sz w:val="22"/>
          <w:szCs w:val="22"/>
        </w:rPr>
        <w:t xml:space="preserve"> generally 4 years. </w:t>
      </w:r>
    </w:p>
    <w:p w14:paraId="08A8B351" w14:textId="77777777" w:rsidR="00405E69" w:rsidRPr="009751D6" w:rsidRDefault="00405E69" w:rsidP="009751D6">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cs/>
        </w:rPr>
      </w:pPr>
      <w:r w:rsidRPr="009751D6">
        <w:rPr>
          <w:rFonts w:ascii="Arial" w:hAnsi="Arial" w:cs="Arial"/>
          <w:sz w:val="22"/>
          <w:szCs w:val="22"/>
        </w:rPr>
        <w:tab/>
      </w:r>
      <w:r w:rsidR="009751D6" w:rsidRPr="009751D6">
        <w:rPr>
          <w:rFonts w:ascii="Arial" w:hAnsi="Arial" w:cs="Arial"/>
          <w:sz w:val="22"/>
          <w:szCs w:val="22"/>
        </w:rPr>
        <w:t>As at 31 December 2019, the Company has future minimum lease payments required under the finance lease agreement were as follows:</w:t>
      </w:r>
    </w:p>
    <w:tbl>
      <w:tblPr>
        <w:tblW w:w="9304" w:type="dxa"/>
        <w:tblInd w:w="450" w:type="dxa"/>
        <w:tblLook w:val="01E0" w:firstRow="1" w:lastRow="1" w:firstColumn="1" w:lastColumn="1" w:noHBand="0" w:noVBand="0"/>
      </w:tblPr>
      <w:tblGrid>
        <w:gridCol w:w="4950"/>
        <w:gridCol w:w="1451"/>
        <w:gridCol w:w="1451"/>
        <w:gridCol w:w="1452"/>
      </w:tblGrid>
      <w:tr w:rsidR="003460E1" w:rsidRPr="005F3A87" w14:paraId="0B15BBC1" w14:textId="77777777" w:rsidTr="00343A65">
        <w:tc>
          <w:tcPr>
            <w:tcW w:w="9304" w:type="dxa"/>
            <w:gridSpan w:val="4"/>
          </w:tcPr>
          <w:p w14:paraId="4AF3EE9C" w14:textId="77777777" w:rsidR="003460E1" w:rsidRPr="00343A65" w:rsidRDefault="003460E1" w:rsidP="003903C6">
            <w:pPr>
              <w:spacing w:line="340" w:lineRule="exact"/>
              <w:jc w:val="right"/>
              <w:rPr>
                <w:rFonts w:ascii="Arial" w:hAnsi="Arial" w:cs="Arial"/>
                <w:sz w:val="20"/>
                <w:szCs w:val="20"/>
              </w:rPr>
            </w:pPr>
            <w:r w:rsidRPr="00343A65">
              <w:rPr>
                <w:rFonts w:ascii="Arial" w:hAnsi="Arial" w:cs="Arial"/>
                <w:sz w:val="20"/>
                <w:szCs w:val="20"/>
              </w:rPr>
              <w:t>(Unit: Thousand Baht)</w:t>
            </w:r>
          </w:p>
        </w:tc>
      </w:tr>
      <w:tr w:rsidR="003460E1" w:rsidRPr="00343A65" w14:paraId="0E300494" w14:textId="77777777" w:rsidTr="00343A65">
        <w:tc>
          <w:tcPr>
            <w:tcW w:w="4950" w:type="dxa"/>
          </w:tcPr>
          <w:p w14:paraId="5BD08FDD" w14:textId="77777777" w:rsidR="003460E1" w:rsidRPr="00343A65" w:rsidRDefault="003460E1" w:rsidP="003903C6">
            <w:pPr>
              <w:spacing w:line="340" w:lineRule="exact"/>
              <w:jc w:val="center"/>
              <w:rPr>
                <w:rFonts w:ascii="Arial" w:hAnsi="Arial" w:cs="Arial"/>
                <w:sz w:val="20"/>
                <w:szCs w:val="20"/>
              </w:rPr>
            </w:pPr>
          </w:p>
        </w:tc>
        <w:tc>
          <w:tcPr>
            <w:tcW w:w="4354" w:type="dxa"/>
            <w:gridSpan w:val="3"/>
          </w:tcPr>
          <w:p w14:paraId="6B2BE654" w14:textId="77777777" w:rsidR="003460E1" w:rsidRPr="00343A65" w:rsidRDefault="003460E1" w:rsidP="003903C6">
            <w:pPr>
              <w:pBdr>
                <w:bottom w:val="single" w:sz="4" w:space="1" w:color="auto"/>
              </w:pBdr>
              <w:spacing w:line="340" w:lineRule="exact"/>
              <w:jc w:val="center"/>
              <w:rPr>
                <w:rFonts w:ascii="Arial" w:hAnsi="Arial" w:cs="Arial"/>
                <w:sz w:val="20"/>
                <w:szCs w:val="20"/>
              </w:rPr>
            </w:pPr>
            <w:r w:rsidRPr="00343A65">
              <w:rPr>
                <w:rFonts w:ascii="Arial" w:hAnsi="Arial" w:cs="Arial"/>
                <w:sz w:val="20"/>
                <w:szCs w:val="20"/>
              </w:rPr>
              <w:t>As at 31 December 201</w:t>
            </w:r>
            <w:r w:rsidR="008B5897" w:rsidRPr="00343A65">
              <w:rPr>
                <w:rFonts w:ascii="Arial" w:hAnsi="Arial" w:cs="Arial"/>
                <w:sz w:val="20"/>
                <w:szCs w:val="20"/>
              </w:rPr>
              <w:t>9</w:t>
            </w:r>
          </w:p>
        </w:tc>
      </w:tr>
      <w:tr w:rsidR="003460E1" w:rsidRPr="00343A65" w14:paraId="47B75EB8" w14:textId="77777777" w:rsidTr="00343A65">
        <w:tc>
          <w:tcPr>
            <w:tcW w:w="4950" w:type="dxa"/>
          </w:tcPr>
          <w:p w14:paraId="632C5025" w14:textId="77777777" w:rsidR="003460E1" w:rsidRPr="00343A65" w:rsidRDefault="003460E1" w:rsidP="003903C6">
            <w:pPr>
              <w:spacing w:line="340" w:lineRule="exact"/>
              <w:jc w:val="center"/>
              <w:rPr>
                <w:rFonts w:ascii="Arial" w:hAnsi="Arial" w:cs="Arial"/>
                <w:sz w:val="20"/>
                <w:szCs w:val="20"/>
              </w:rPr>
            </w:pPr>
          </w:p>
        </w:tc>
        <w:tc>
          <w:tcPr>
            <w:tcW w:w="1451" w:type="dxa"/>
          </w:tcPr>
          <w:p w14:paraId="360B85FE" w14:textId="77777777" w:rsidR="003460E1" w:rsidRPr="00343A65" w:rsidRDefault="003460E1" w:rsidP="003903C6">
            <w:pPr>
              <w:pBdr>
                <w:bottom w:val="single" w:sz="4" w:space="1" w:color="auto"/>
              </w:pBdr>
              <w:spacing w:line="340" w:lineRule="exact"/>
              <w:jc w:val="center"/>
              <w:rPr>
                <w:rFonts w:ascii="Arial" w:hAnsi="Arial" w:cs="Arial"/>
                <w:sz w:val="20"/>
                <w:szCs w:val="20"/>
              </w:rPr>
            </w:pPr>
            <w:r w:rsidRPr="00343A65">
              <w:rPr>
                <w:rFonts w:ascii="Arial" w:hAnsi="Arial" w:cs="Arial"/>
                <w:sz w:val="20"/>
                <w:szCs w:val="20"/>
              </w:rPr>
              <w:t xml:space="preserve">Less than </w:t>
            </w:r>
          </w:p>
          <w:p w14:paraId="73201FFC" w14:textId="77777777" w:rsidR="003460E1" w:rsidRPr="00343A65" w:rsidRDefault="003460E1" w:rsidP="003903C6">
            <w:pPr>
              <w:pBdr>
                <w:bottom w:val="single" w:sz="4" w:space="1" w:color="auto"/>
              </w:pBdr>
              <w:spacing w:line="340" w:lineRule="exact"/>
              <w:jc w:val="center"/>
              <w:rPr>
                <w:rFonts w:ascii="Arial" w:hAnsi="Arial" w:cs="Arial"/>
                <w:sz w:val="20"/>
                <w:szCs w:val="20"/>
                <w:cs/>
              </w:rPr>
            </w:pPr>
            <w:r w:rsidRPr="00343A65">
              <w:rPr>
                <w:rFonts w:ascii="Arial" w:hAnsi="Arial" w:cs="Arial"/>
                <w:sz w:val="20"/>
                <w:szCs w:val="20"/>
              </w:rPr>
              <w:t xml:space="preserve">1 year </w:t>
            </w:r>
          </w:p>
        </w:tc>
        <w:tc>
          <w:tcPr>
            <w:tcW w:w="1451" w:type="dxa"/>
          </w:tcPr>
          <w:p w14:paraId="32780806" w14:textId="77777777" w:rsidR="003460E1" w:rsidRPr="00343A65" w:rsidRDefault="003460E1" w:rsidP="003903C6">
            <w:pPr>
              <w:pBdr>
                <w:bottom w:val="single" w:sz="4" w:space="1" w:color="auto"/>
              </w:pBdr>
              <w:spacing w:line="340" w:lineRule="exact"/>
              <w:jc w:val="center"/>
              <w:rPr>
                <w:rFonts w:ascii="Arial" w:hAnsi="Arial" w:cs="Arial"/>
                <w:sz w:val="20"/>
                <w:szCs w:val="20"/>
              </w:rPr>
            </w:pPr>
          </w:p>
          <w:p w14:paraId="41D8A339" w14:textId="77777777" w:rsidR="003460E1" w:rsidRPr="00343A65" w:rsidRDefault="003460E1" w:rsidP="003903C6">
            <w:pPr>
              <w:pBdr>
                <w:bottom w:val="single" w:sz="4" w:space="1" w:color="auto"/>
              </w:pBdr>
              <w:spacing w:line="340" w:lineRule="exact"/>
              <w:jc w:val="center"/>
              <w:rPr>
                <w:rFonts w:ascii="Arial" w:hAnsi="Arial" w:cs="Arial"/>
                <w:sz w:val="20"/>
                <w:szCs w:val="20"/>
                <w:cs/>
              </w:rPr>
            </w:pPr>
            <w:r w:rsidRPr="00343A65">
              <w:rPr>
                <w:rFonts w:ascii="Arial" w:hAnsi="Arial" w:cs="Arial"/>
                <w:sz w:val="20"/>
                <w:szCs w:val="20"/>
              </w:rPr>
              <w:t>1 - 4 years</w:t>
            </w:r>
          </w:p>
        </w:tc>
        <w:tc>
          <w:tcPr>
            <w:tcW w:w="1452" w:type="dxa"/>
          </w:tcPr>
          <w:p w14:paraId="2EFAA1C4" w14:textId="77777777" w:rsidR="003460E1" w:rsidRPr="00343A65" w:rsidRDefault="003460E1" w:rsidP="003903C6">
            <w:pPr>
              <w:pBdr>
                <w:bottom w:val="single" w:sz="4" w:space="1" w:color="auto"/>
              </w:pBdr>
              <w:spacing w:line="340" w:lineRule="exact"/>
              <w:jc w:val="center"/>
              <w:rPr>
                <w:rFonts w:ascii="Arial" w:hAnsi="Arial" w:cs="Arial"/>
                <w:sz w:val="20"/>
                <w:szCs w:val="20"/>
              </w:rPr>
            </w:pPr>
          </w:p>
          <w:p w14:paraId="601CB0CC" w14:textId="77777777" w:rsidR="003460E1" w:rsidRPr="00343A65" w:rsidRDefault="003460E1" w:rsidP="003903C6">
            <w:pPr>
              <w:pBdr>
                <w:bottom w:val="single" w:sz="4" w:space="1" w:color="auto"/>
              </w:pBdr>
              <w:spacing w:line="340" w:lineRule="exact"/>
              <w:jc w:val="center"/>
              <w:rPr>
                <w:rFonts w:ascii="Arial" w:hAnsi="Arial" w:cs="Arial"/>
                <w:sz w:val="20"/>
                <w:szCs w:val="20"/>
              </w:rPr>
            </w:pPr>
            <w:r w:rsidRPr="00343A65">
              <w:rPr>
                <w:rFonts w:ascii="Arial" w:hAnsi="Arial" w:cs="Arial"/>
                <w:sz w:val="20"/>
                <w:szCs w:val="20"/>
              </w:rPr>
              <w:t>Total</w:t>
            </w:r>
          </w:p>
        </w:tc>
      </w:tr>
      <w:tr w:rsidR="008B5897" w:rsidRPr="00343A65" w14:paraId="12943483" w14:textId="77777777" w:rsidTr="00343A65">
        <w:tc>
          <w:tcPr>
            <w:tcW w:w="4950" w:type="dxa"/>
          </w:tcPr>
          <w:p w14:paraId="60B9A62A" w14:textId="77777777" w:rsidR="008B5897" w:rsidRPr="00343A65" w:rsidRDefault="008B5897" w:rsidP="003903C6">
            <w:pPr>
              <w:spacing w:line="340" w:lineRule="exact"/>
              <w:rPr>
                <w:rFonts w:ascii="Arial" w:hAnsi="Arial" w:cs="Arial"/>
                <w:sz w:val="20"/>
                <w:szCs w:val="20"/>
                <w:cs/>
              </w:rPr>
            </w:pPr>
            <w:r w:rsidRPr="00343A65">
              <w:rPr>
                <w:rFonts w:ascii="Arial" w:hAnsi="Arial" w:cs="Arial"/>
                <w:sz w:val="20"/>
                <w:szCs w:val="20"/>
              </w:rPr>
              <w:t>Future minimum lease payments</w:t>
            </w:r>
          </w:p>
        </w:tc>
        <w:tc>
          <w:tcPr>
            <w:tcW w:w="1451" w:type="dxa"/>
          </w:tcPr>
          <w:p w14:paraId="4D28739F" w14:textId="77777777" w:rsidR="008B5897" w:rsidRPr="00343A65" w:rsidRDefault="008B5897" w:rsidP="003903C6">
            <w:pPr>
              <w:tabs>
                <w:tab w:val="decimal" w:pos="1092"/>
              </w:tabs>
              <w:spacing w:line="340" w:lineRule="exact"/>
              <w:rPr>
                <w:rFonts w:ascii="Arial" w:hAnsi="Arial" w:cs="Arial"/>
                <w:caps/>
                <w:sz w:val="20"/>
                <w:szCs w:val="20"/>
              </w:rPr>
            </w:pPr>
            <w:r w:rsidRPr="00343A65">
              <w:rPr>
                <w:rFonts w:ascii="Arial" w:hAnsi="Arial" w:cs="Arial"/>
                <w:caps/>
                <w:sz w:val="20"/>
                <w:szCs w:val="20"/>
              </w:rPr>
              <w:t>348</w:t>
            </w:r>
          </w:p>
        </w:tc>
        <w:tc>
          <w:tcPr>
            <w:tcW w:w="1451" w:type="dxa"/>
          </w:tcPr>
          <w:p w14:paraId="23E876DA" w14:textId="77777777" w:rsidR="008B5897" w:rsidRPr="00343A65" w:rsidRDefault="008B5897" w:rsidP="003903C6">
            <w:pPr>
              <w:tabs>
                <w:tab w:val="decimal" w:pos="1092"/>
              </w:tabs>
              <w:spacing w:line="340" w:lineRule="exact"/>
              <w:rPr>
                <w:rFonts w:ascii="Arial" w:hAnsi="Arial" w:cs="Arial"/>
                <w:caps/>
                <w:sz w:val="20"/>
                <w:szCs w:val="20"/>
              </w:rPr>
            </w:pPr>
            <w:r w:rsidRPr="00343A65">
              <w:rPr>
                <w:rFonts w:ascii="Arial" w:hAnsi="Arial" w:cs="Arial"/>
                <w:caps/>
                <w:sz w:val="20"/>
                <w:szCs w:val="20"/>
              </w:rPr>
              <w:t>203</w:t>
            </w:r>
          </w:p>
        </w:tc>
        <w:tc>
          <w:tcPr>
            <w:tcW w:w="1452" w:type="dxa"/>
          </w:tcPr>
          <w:p w14:paraId="282445BD" w14:textId="77777777" w:rsidR="008B5897" w:rsidRPr="00343A65" w:rsidRDefault="008B5897" w:rsidP="003903C6">
            <w:pPr>
              <w:tabs>
                <w:tab w:val="decimal" w:pos="1092"/>
              </w:tabs>
              <w:spacing w:line="340" w:lineRule="exact"/>
              <w:rPr>
                <w:rFonts w:ascii="Arial" w:hAnsi="Arial" w:cs="Arial"/>
                <w:caps/>
                <w:sz w:val="20"/>
                <w:szCs w:val="20"/>
              </w:rPr>
            </w:pPr>
            <w:r w:rsidRPr="00343A65">
              <w:rPr>
                <w:rFonts w:ascii="Arial" w:hAnsi="Arial" w:cs="Arial"/>
                <w:caps/>
                <w:sz w:val="20"/>
                <w:szCs w:val="20"/>
              </w:rPr>
              <w:t>551</w:t>
            </w:r>
          </w:p>
        </w:tc>
      </w:tr>
      <w:tr w:rsidR="008B5897" w:rsidRPr="00343A65" w14:paraId="4AD387BB" w14:textId="77777777" w:rsidTr="00343A65">
        <w:tc>
          <w:tcPr>
            <w:tcW w:w="4950" w:type="dxa"/>
          </w:tcPr>
          <w:p w14:paraId="5AAF38B1" w14:textId="77777777" w:rsidR="008B5897" w:rsidRPr="00343A65" w:rsidRDefault="008B5897" w:rsidP="003903C6">
            <w:pPr>
              <w:tabs>
                <w:tab w:val="right" w:pos="2532"/>
              </w:tabs>
              <w:spacing w:line="340" w:lineRule="exact"/>
              <w:rPr>
                <w:rFonts w:ascii="Arial" w:hAnsi="Arial" w:cs="Arial"/>
                <w:sz w:val="20"/>
                <w:szCs w:val="20"/>
                <w:cs/>
              </w:rPr>
            </w:pPr>
            <w:r w:rsidRPr="00343A65">
              <w:rPr>
                <w:rFonts w:ascii="Arial" w:hAnsi="Arial" w:cs="Arial"/>
                <w:sz w:val="20"/>
                <w:szCs w:val="20"/>
              </w:rPr>
              <w:t>Deferred interest expenses</w:t>
            </w:r>
          </w:p>
        </w:tc>
        <w:tc>
          <w:tcPr>
            <w:tcW w:w="1451" w:type="dxa"/>
          </w:tcPr>
          <w:p w14:paraId="0F1EB37F" w14:textId="77777777" w:rsidR="008B5897" w:rsidRPr="00343A65" w:rsidRDefault="008B5897" w:rsidP="003903C6">
            <w:pPr>
              <w:pBdr>
                <w:bottom w:val="single" w:sz="4" w:space="1" w:color="auto"/>
              </w:pBdr>
              <w:tabs>
                <w:tab w:val="decimal" w:pos="1092"/>
              </w:tabs>
              <w:spacing w:line="340" w:lineRule="exact"/>
              <w:rPr>
                <w:rFonts w:ascii="Arial" w:hAnsi="Arial" w:cs="Arial"/>
                <w:caps/>
                <w:sz w:val="20"/>
                <w:szCs w:val="20"/>
              </w:rPr>
            </w:pPr>
            <w:r w:rsidRPr="00343A65">
              <w:rPr>
                <w:rFonts w:ascii="Arial" w:hAnsi="Arial" w:cs="Arial"/>
                <w:caps/>
                <w:sz w:val="20"/>
                <w:szCs w:val="20"/>
              </w:rPr>
              <w:t>(13)</w:t>
            </w:r>
          </w:p>
        </w:tc>
        <w:tc>
          <w:tcPr>
            <w:tcW w:w="1451" w:type="dxa"/>
          </w:tcPr>
          <w:p w14:paraId="27D8D6C5" w14:textId="77777777" w:rsidR="008B5897" w:rsidRPr="00343A65" w:rsidRDefault="008B5897" w:rsidP="003903C6">
            <w:pPr>
              <w:pBdr>
                <w:bottom w:val="single" w:sz="4" w:space="1" w:color="auto"/>
              </w:pBdr>
              <w:tabs>
                <w:tab w:val="decimal" w:pos="1092"/>
              </w:tabs>
              <w:spacing w:line="340" w:lineRule="exact"/>
              <w:rPr>
                <w:rFonts w:ascii="Arial" w:hAnsi="Arial" w:cs="Arial"/>
                <w:caps/>
                <w:sz w:val="20"/>
                <w:szCs w:val="20"/>
              </w:rPr>
            </w:pPr>
            <w:r w:rsidRPr="00343A65">
              <w:rPr>
                <w:rFonts w:ascii="Arial" w:hAnsi="Arial" w:cs="Arial"/>
                <w:caps/>
                <w:sz w:val="20"/>
                <w:szCs w:val="20"/>
              </w:rPr>
              <w:t>(2)</w:t>
            </w:r>
          </w:p>
        </w:tc>
        <w:tc>
          <w:tcPr>
            <w:tcW w:w="1452" w:type="dxa"/>
          </w:tcPr>
          <w:p w14:paraId="44B40FEB" w14:textId="77777777" w:rsidR="008B5897" w:rsidRPr="00343A65" w:rsidRDefault="008B5897" w:rsidP="003903C6">
            <w:pPr>
              <w:pBdr>
                <w:bottom w:val="single" w:sz="4" w:space="1" w:color="auto"/>
              </w:pBdr>
              <w:tabs>
                <w:tab w:val="decimal" w:pos="1092"/>
              </w:tabs>
              <w:spacing w:line="340" w:lineRule="exact"/>
              <w:rPr>
                <w:rFonts w:ascii="Arial" w:hAnsi="Arial" w:cs="Arial"/>
                <w:caps/>
                <w:sz w:val="20"/>
                <w:szCs w:val="20"/>
              </w:rPr>
            </w:pPr>
            <w:r w:rsidRPr="00343A65">
              <w:rPr>
                <w:rFonts w:ascii="Arial" w:hAnsi="Arial" w:cs="Arial"/>
                <w:caps/>
                <w:sz w:val="20"/>
                <w:szCs w:val="20"/>
              </w:rPr>
              <w:t>(15)</w:t>
            </w:r>
          </w:p>
        </w:tc>
      </w:tr>
      <w:tr w:rsidR="008B5897" w:rsidRPr="00343A65" w14:paraId="55BF4B99" w14:textId="77777777" w:rsidTr="00343A65">
        <w:tc>
          <w:tcPr>
            <w:tcW w:w="4950" w:type="dxa"/>
          </w:tcPr>
          <w:p w14:paraId="300AF736" w14:textId="77777777" w:rsidR="008B5897" w:rsidRPr="00343A65" w:rsidRDefault="008B5897" w:rsidP="003903C6">
            <w:pPr>
              <w:spacing w:line="340" w:lineRule="exact"/>
              <w:rPr>
                <w:rFonts w:ascii="Arial" w:hAnsi="Arial" w:cs="Arial"/>
                <w:sz w:val="20"/>
                <w:szCs w:val="20"/>
                <w:cs/>
              </w:rPr>
            </w:pPr>
            <w:r w:rsidRPr="00343A65">
              <w:rPr>
                <w:rFonts w:ascii="Arial" w:hAnsi="Arial" w:cs="Arial"/>
                <w:sz w:val="20"/>
                <w:szCs w:val="20"/>
              </w:rPr>
              <w:t xml:space="preserve">Present value of future minimum lease payments </w:t>
            </w:r>
          </w:p>
        </w:tc>
        <w:tc>
          <w:tcPr>
            <w:tcW w:w="1451" w:type="dxa"/>
            <w:vAlign w:val="bottom"/>
          </w:tcPr>
          <w:p w14:paraId="2FBAAA22" w14:textId="77777777" w:rsidR="008B5897" w:rsidRPr="00343A65" w:rsidRDefault="008B5897" w:rsidP="003903C6">
            <w:pPr>
              <w:pBdr>
                <w:bottom w:val="double" w:sz="4" w:space="1" w:color="auto"/>
              </w:pBdr>
              <w:tabs>
                <w:tab w:val="decimal" w:pos="1092"/>
              </w:tabs>
              <w:spacing w:line="340" w:lineRule="exact"/>
              <w:rPr>
                <w:rFonts w:ascii="Arial" w:hAnsi="Arial" w:cs="Arial"/>
                <w:caps/>
                <w:sz w:val="20"/>
                <w:szCs w:val="20"/>
              </w:rPr>
            </w:pPr>
            <w:r w:rsidRPr="00343A65">
              <w:rPr>
                <w:rFonts w:ascii="Arial" w:hAnsi="Arial" w:cs="Arial"/>
                <w:caps/>
                <w:sz w:val="20"/>
                <w:szCs w:val="20"/>
              </w:rPr>
              <w:t>335</w:t>
            </w:r>
          </w:p>
        </w:tc>
        <w:tc>
          <w:tcPr>
            <w:tcW w:w="1451" w:type="dxa"/>
            <w:vAlign w:val="bottom"/>
          </w:tcPr>
          <w:p w14:paraId="271DBA30" w14:textId="77777777" w:rsidR="008B5897" w:rsidRPr="00343A65" w:rsidRDefault="008B5897" w:rsidP="003903C6">
            <w:pPr>
              <w:pBdr>
                <w:bottom w:val="double" w:sz="4" w:space="1" w:color="auto"/>
              </w:pBdr>
              <w:tabs>
                <w:tab w:val="decimal" w:pos="1092"/>
              </w:tabs>
              <w:spacing w:line="340" w:lineRule="exact"/>
              <w:rPr>
                <w:rFonts w:ascii="Arial" w:hAnsi="Arial" w:cs="Arial"/>
                <w:caps/>
                <w:sz w:val="20"/>
                <w:szCs w:val="20"/>
              </w:rPr>
            </w:pPr>
            <w:r w:rsidRPr="00343A65">
              <w:rPr>
                <w:rFonts w:ascii="Arial" w:hAnsi="Arial" w:cs="Arial"/>
                <w:caps/>
                <w:sz w:val="20"/>
                <w:szCs w:val="20"/>
              </w:rPr>
              <w:t>201</w:t>
            </w:r>
          </w:p>
        </w:tc>
        <w:tc>
          <w:tcPr>
            <w:tcW w:w="1452" w:type="dxa"/>
            <w:vAlign w:val="bottom"/>
          </w:tcPr>
          <w:p w14:paraId="3A7C8321" w14:textId="77777777" w:rsidR="008B5897" w:rsidRPr="00343A65" w:rsidRDefault="008B5897" w:rsidP="003903C6">
            <w:pPr>
              <w:pBdr>
                <w:bottom w:val="double" w:sz="4" w:space="1" w:color="auto"/>
              </w:pBdr>
              <w:tabs>
                <w:tab w:val="decimal" w:pos="1092"/>
              </w:tabs>
              <w:spacing w:line="340" w:lineRule="exact"/>
              <w:rPr>
                <w:rFonts w:ascii="Arial" w:hAnsi="Arial" w:cs="Arial"/>
                <w:caps/>
                <w:sz w:val="20"/>
                <w:szCs w:val="20"/>
              </w:rPr>
            </w:pPr>
            <w:r w:rsidRPr="00343A65">
              <w:rPr>
                <w:rFonts w:ascii="Arial" w:hAnsi="Arial" w:cs="Arial"/>
                <w:caps/>
                <w:sz w:val="20"/>
                <w:szCs w:val="20"/>
              </w:rPr>
              <w:t>536</w:t>
            </w:r>
          </w:p>
        </w:tc>
      </w:tr>
    </w:tbl>
    <w:p w14:paraId="26C418C8" w14:textId="77777777" w:rsidR="00405E69" w:rsidRDefault="009751D6" w:rsidP="00405E69">
      <w:pPr>
        <w:tabs>
          <w:tab w:val="right" w:pos="7280"/>
          <w:tab w:val="right" w:pos="8540"/>
        </w:tabs>
        <w:spacing w:before="240" w:after="120" w:line="380" w:lineRule="exact"/>
        <w:ind w:left="547" w:right="29" w:hanging="547"/>
        <w:jc w:val="thaiDistribute"/>
        <w:rPr>
          <w:rFonts w:ascii="Arial" w:hAnsi="Arial" w:cs="Arial"/>
          <w:b/>
          <w:bCs/>
          <w:sz w:val="22"/>
          <w:szCs w:val="22"/>
        </w:rPr>
      </w:pPr>
      <w:r>
        <w:rPr>
          <w:rFonts w:ascii="Arial" w:hAnsi="Arial" w:cstheme="minorBidi"/>
          <w:b/>
          <w:bCs/>
          <w:sz w:val="22"/>
          <w:szCs w:val="22"/>
        </w:rPr>
        <w:t>20</w:t>
      </w:r>
      <w:r w:rsidR="00405E69">
        <w:rPr>
          <w:rFonts w:ascii="Arial" w:hAnsi="Arial" w:cstheme="minorBidi"/>
          <w:b/>
          <w:bCs/>
          <w:sz w:val="22"/>
          <w:szCs w:val="22"/>
        </w:rPr>
        <w:t>.</w:t>
      </w:r>
      <w:r w:rsidR="00405E69">
        <w:rPr>
          <w:rFonts w:ascii="Arial" w:hAnsi="Arial" w:cstheme="minorBidi"/>
          <w:b/>
          <w:bCs/>
          <w:sz w:val="22"/>
          <w:szCs w:val="22"/>
        </w:rPr>
        <w:tab/>
      </w:r>
      <w:r w:rsidR="00405E69" w:rsidRPr="00405E69">
        <w:rPr>
          <w:rFonts w:ascii="Arial" w:hAnsi="Arial" w:cs="Arial"/>
          <w:b/>
          <w:bCs/>
          <w:sz w:val="22"/>
          <w:szCs w:val="22"/>
        </w:rPr>
        <w:t>Lease liabilities</w:t>
      </w:r>
    </w:p>
    <w:p w14:paraId="4BF76F39" w14:textId="77777777" w:rsidR="009751D6" w:rsidRPr="004F2D9D" w:rsidRDefault="009751D6" w:rsidP="009751D6">
      <w:pPr>
        <w:spacing w:before="120" w:after="120" w:line="380" w:lineRule="exact"/>
        <w:ind w:left="540" w:hanging="547"/>
        <w:rPr>
          <w:rFonts w:ascii="Arial" w:hAnsi="Arial" w:cs="Arial"/>
          <w:b/>
          <w:bCs/>
          <w:sz w:val="22"/>
        </w:rPr>
      </w:pPr>
      <w:r w:rsidRPr="004F2D9D">
        <w:rPr>
          <w:rFonts w:ascii="Arial" w:hAnsi="Arial" w:cs="Arial"/>
          <w:b/>
          <w:bCs/>
          <w:sz w:val="22"/>
        </w:rPr>
        <w:t>2</w:t>
      </w:r>
      <w:r>
        <w:rPr>
          <w:rFonts w:ascii="Arial" w:hAnsi="Arial" w:cs="Arial"/>
          <w:b/>
          <w:bCs/>
          <w:sz w:val="22"/>
        </w:rPr>
        <w:t>0</w:t>
      </w:r>
      <w:r w:rsidRPr="004F2D9D">
        <w:rPr>
          <w:rFonts w:ascii="Arial" w:hAnsi="Arial" w:cs="Arial"/>
          <w:b/>
          <w:bCs/>
          <w:sz w:val="22"/>
        </w:rPr>
        <w:t>.1</w:t>
      </w:r>
      <w:r w:rsidRPr="004F2D9D">
        <w:rPr>
          <w:rFonts w:ascii="Arial" w:hAnsi="Arial" w:cs="Arial"/>
          <w:b/>
          <w:bCs/>
          <w:sz w:val="22"/>
        </w:rPr>
        <w:tab/>
        <w:t xml:space="preserve">The </w:t>
      </w:r>
      <w:r>
        <w:rPr>
          <w:rFonts w:ascii="Arial" w:hAnsi="Arial" w:cs="Arial"/>
          <w:b/>
          <w:bCs/>
          <w:sz w:val="22"/>
        </w:rPr>
        <w:t>Company</w:t>
      </w:r>
      <w:r w:rsidRPr="004F2D9D">
        <w:rPr>
          <w:rFonts w:ascii="Arial" w:hAnsi="Arial" w:cs="Arial"/>
          <w:b/>
          <w:bCs/>
          <w:sz w:val="22"/>
        </w:rPr>
        <w:t xml:space="preserve"> as a lessee</w:t>
      </w:r>
    </w:p>
    <w:p w14:paraId="6E72AAE1" w14:textId="7EF11E7B" w:rsidR="009751D6" w:rsidRPr="004F2D9D" w:rsidRDefault="009751D6" w:rsidP="009751D6">
      <w:pPr>
        <w:spacing w:before="120" w:after="120" w:line="380" w:lineRule="exact"/>
        <w:ind w:left="547"/>
        <w:jc w:val="thaiDistribute"/>
        <w:rPr>
          <w:rFonts w:ascii="Arial" w:hAnsi="Arial" w:cs="Arial"/>
          <w:sz w:val="22"/>
          <w:szCs w:val="22"/>
        </w:rPr>
      </w:pPr>
      <w:r w:rsidRPr="004F2D9D">
        <w:rPr>
          <w:rFonts w:ascii="Arial" w:hAnsi="Arial" w:cs="Arial"/>
          <w:sz w:val="22"/>
          <w:szCs w:val="22"/>
        </w:rPr>
        <w:t xml:space="preserve">The </w:t>
      </w:r>
      <w:r>
        <w:rPr>
          <w:rFonts w:ascii="Arial" w:hAnsi="Arial" w:cs="Arial"/>
          <w:sz w:val="22"/>
          <w:szCs w:val="22"/>
        </w:rPr>
        <w:t>Company</w:t>
      </w:r>
      <w:r w:rsidRPr="004F2D9D">
        <w:rPr>
          <w:rFonts w:ascii="Arial" w:hAnsi="Arial" w:cs="Arial"/>
          <w:sz w:val="22"/>
          <w:szCs w:val="22"/>
        </w:rPr>
        <w:t xml:space="preserve"> has lease contracts used in its operations. Leases generally have lease terms between </w:t>
      </w:r>
      <w:r>
        <w:rPr>
          <w:rFonts w:ascii="Arial" w:hAnsi="Arial" w:cs="Arial"/>
          <w:sz w:val="22"/>
          <w:szCs w:val="22"/>
        </w:rPr>
        <w:t>1</w:t>
      </w:r>
      <w:r w:rsidRPr="004F2D9D">
        <w:rPr>
          <w:rFonts w:ascii="Arial" w:hAnsi="Arial" w:cs="Arial"/>
          <w:sz w:val="22"/>
          <w:szCs w:val="22"/>
        </w:rPr>
        <w:t xml:space="preserve"> - </w:t>
      </w:r>
      <w:r>
        <w:rPr>
          <w:rFonts w:ascii="Arial" w:hAnsi="Arial" w:cs="Arial"/>
          <w:sz w:val="22"/>
          <w:szCs w:val="22"/>
        </w:rPr>
        <w:t>30</w:t>
      </w:r>
      <w:r w:rsidRPr="004F2D9D">
        <w:rPr>
          <w:rFonts w:ascii="Arial" w:hAnsi="Arial" w:cs="Arial"/>
          <w:sz w:val="22"/>
          <w:szCs w:val="22"/>
        </w:rPr>
        <w:t xml:space="preserve"> years.</w:t>
      </w:r>
    </w:p>
    <w:p w14:paraId="40127D63" w14:textId="77777777" w:rsidR="009751D6" w:rsidRPr="004F2D9D" w:rsidRDefault="009751D6" w:rsidP="009751D6">
      <w:pPr>
        <w:pStyle w:val="ListParagraph"/>
        <w:numPr>
          <w:ilvl w:val="0"/>
          <w:numId w:val="37"/>
        </w:numPr>
        <w:spacing w:before="120" w:after="120" w:line="380" w:lineRule="exact"/>
        <w:ind w:left="907" w:hanging="367"/>
        <w:contextualSpacing w:val="0"/>
        <w:jc w:val="thaiDistribute"/>
        <w:rPr>
          <w:rFonts w:ascii="Arial" w:hAnsi="Arial" w:cs="Browallia New"/>
          <w:b/>
          <w:bCs/>
          <w:sz w:val="22"/>
          <w:szCs w:val="28"/>
        </w:rPr>
      </w:pPr>
      <w:r w:rsidRPr="004F2D9D">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530"/>
        <w:gridCol w:w="1530"/>
      </w:tblGrid>
      <w:tr w:rsidR="009751D6" w:rsidRPr="009751D6" w14:paraId="596DB886" w14:textId="77777777" w:rsidTr="009751D6">
        <w:trPr>
          <w:trHeight w:val="198"/>
        </w:trPr>
        <w:tc>
          <w:tcPr>
            <w:tcW w:w="5760" w:type="dxa"/>
          </w:tcPr>
          <w:p w14:paraId="20611E5A" w14:textId="77777777" w:rsidR="009751D6" w:rsidRPr="009751D6" w:rsidRDefault="009751D6" w:rsidP="007F206E">
            <w:pPr>
              <w:spacing w:line="380" w:lineRule="exact"/>
              <w:ind w:left="151" w:right="-72" w:hanging="151"/>
              <w:rPr>
                <w:rFonts w:ascii="Arial" w:hAnsi="Arial" w:cs="Arial"/>
                <w:color w:val="000000" w:themeColor="text1"/>
                <w:sz w:val="22"/>
                <w:szCs w:val="22"/>
                <w:cs/>
              </w:rPr>
            </w:pPr>
          </w:p>
        </w:tc>
        <w:tc>
          <w:tcPr>
            <w:tcW w:w="3060" w:type="dxa"/>
            <w:gridSpan w:val="2"/>
          </w:tcPr>
          <w:p w14:paraId="48D61EF0" w14:textId="77777777" w:rsidR="009751D6" w:rsidRPr="009751D6" w:rsidRDefault="009751D6" w:rsidP="007F206E">
            <w:pPr>
              <w:spacing w:line="380" w:lineRule="exact"/>
              <w:ind w:left="151" w:hanging="151"/>
              <w:jc w:val="right"/>
              <w:rPr>
                <w:rFonts w:ascii="Arial" w:hAnsi="Arial" w:cs="Arial"/>
                <w:color w:val="000000" w:themeColor="text1"/>
                <w:sz w:val="22"/>
                <w:szCs w:val="22"/>
              </w:rPr>
            </w:pPr>
            <w:r w:rsidRPr="009751D6">
              <w:rPr>
                <w:rFonts w:ascii="Arial" w:hAnsi="Arial" w:cs="Arial"/>
                <w:color w:val="000000" w:themeColor="text1"/>
                <w:sz w:val="22"/>
                <w:szCs w:val="22"/>
              </w:rPr>
              <w:t xml:space="preserve">  (Unit: Thousand Baht)</w:t>
            </w:r>
          </w:p>
        </w:tc>
      </w:tr>
      <w:tr w:rsidR="009751D6" w:rsidRPr="009751D6" w14:paraId="0B24DC72" w14:textId="77777777" w:rsidTr="009751D6">
        <w:trPr>
          <w:trHeight w:val="198"/>
        </w:trPr>
        <w:tc>
          <w:tcPr>
            <w:tcW w:w="5760" w:type="dxa"/>
          </w:tcPr>
          <w:p w14:paraId="587B5FCB" w14:textId="77777777" w:rsidR="009751D6" w:rsidRPr="009751D6" w:rsidRDefault="009751D6" w:rsidP="007F206E">
            <w:pPr>
              <w:spacing w:line="380" w:lineRule="exact"/>
              <w:ind w:left="151" w:right="-72" w:hanging="151"/>
              <w:rPr>
                <w:rFonts w:ascii="Arial" w:hAnsi="Arial" w:cs="Arial"/>
                <w:color w:val="000000" w:themeColor="text1"/>
                <w:sz w:val="22"/>
                <w:szCs w:val="22"/>
                <w:cs/>
              </w:rPr>
            </w:pPr>
          </w:p>
        </w:tc>
        <w:tc>
          <w:tcPr>
            <w:tcW w:w="1530" w:type="dxa"/>
          </w:tcPr>
          <w:p w14:paraId="1016C49E" w14:textId="77777777" w:rsidR="009751D6" w:rsidRPr="00BA3CD2" w:rsidRDefault="009751D6" w:rsidP="00BA3CD2">
            <w:pPr>
              <w:pBdr>
                <w:bottom w:val="single" w:sz="4" w:space="1" w:color="auto"/>
              </w:pBdr>
              <w:spacing w:line="380" w:lineRule="exact"/>
              <w:ind w:left="-29" w:right="-29"/>
              <w:jc w:val="center"/>
              <w:rPr>
                <w:rFonts w:ascii="Arial" w:hAnsi="Arial" w:cs="Arial"/>
                <w:color w:val="000000" w:themeColor="text1"/>
                <w:sz w:val="22"/>
                <w:szCs w:val="22"/>
              </w:rPr>
            </w:pPr>
            <w:r w:rsidRPr="00BA3CD2">
              <w:rPr>
                <w:rFonts w:ascii="Arial" w:hAnsi="Arial" w:cs="Arial"/>
                <w:color w:val="000000" w:themeColor="text1"/>
                <w:sz w:val="22"/>
                <w:szCs w:val="22"/>
              </w:rPr>
              <w:t>2020</w:t>
            </w:r>
          </w:p>
        </w:tc>
        <w:tc>
          <w:tcPr>
            <w:tcW w:w="1530" w:type="dxa"/>
          </w:tcPr>
          <w:p w14:paraId="54819B04" w14:textId="77777777" w:rsidR="009751D6" w:rsidRPr="00BA3CD2" w:rsidRDefault="009751D6" w:rsidP="00BA3CD2">
            <w:pPr>
              <w:pBdr>
                <w:bottom w:val="single" w:sz="4" w:space="1" w:color="auto"/>
              </w:pBdr>
              <w:spacing w:line="380" w:lineRule="exact"/>
              <w:ind w:right="-29"/>
              <w:jc w:val="center"/>
              <w:rPr>
                <w:rFonts w:ascii="Arial" w:hAnsi="Arial" w:cs="Arial"/>
                <w:color w:val="000000" w:themeColor="text1"/>
                <w:sz w:val="22"/>
                <w:szCs w:val="22"/>
              </w:rPr>
            </w:pPr>
            <w:r w:rsidRPr="00BA3CD2">
              <w:rPr>
                <w:rFonts w:ascii="Arial" w:hAnsi="Arial" w:cs="Arial"/>
                <w:color w:val="000000" w:themeColor="text1"/>
                <w:sz w:val="22"/>
                <w:szCs w:val="22"/>
              </w:rPr>
              <w:t>2019</w:t>
            </w:r>
          </w:p>
        </w:tc>
      </w:tr>
      <w:tr w:rsidR="009751D6" w:rsidRPr="009751D6" w14:paraId="03A8B6C9" w14:textId="77777777" w:rsidTr="009751D6">
        <w:trPr>
          <w:trHeight w:val="198"/>
        </w:trPr>
        <w:tc>
          <w:tcPr>
            <w:tcW w:w="5760" w:type="dxa"/>
          </w:tcPr>
          <w:p w14:paraId="2029BBC9" w14:textId="77777777" w:rsidR="009751D6" w:rsidRPr="009751D6" w:rsidRDefault="009751D6" w:rsidP="007F206E">
            <w:pPr>
              <w:spacing w:line="380" w:lineRule="exact"/>
              <w:ind w:left="151" w:right="-72" w:hanging="151"/>
              <w:rPr>
                <w:rFonts w:ascii="Arial" w:hAnsi="Arial" w:cs="Arial"/>
                <w:color w:val="000000" w:themeColor="text1"/>
                <w:sz w:val="22"/>
                <w:szCs w:val="22"/>
              </w:rPr>
            </w:pPr>
            <w:r w:rsidRPr="009751D6">
              <w:rPr>
                <w:rFonts w:ascii="Arial" w:hAnsi="Arial" w:cs="Arial"/>
                <w:color w:val="000000" w:themeColor="text1"/>
                <w:sz w:val="22"/>
                <w:szCs w:val="22"/>
              </w:rPr>
              <w:t>Lease payments</w:t>
            </w:r>
          </w:p>
        </w:tc>
        <w:tc>
          <w:tcPr>
            <w:tcW w:w="1530" w:type="dxa"/>
            <w:vAlign w:val="bottom"/>
          </w:tcPr>
          <w:p w14:paraId="7C15D499" w14:textId="77777777" w:rsidR="009751D6" w:rsidRPr="009751D6" w:rsidRDefault="009751D6" w:rsidP="007F206E">
            <w:pPr>
              <w:tabs>
                <w:tab w:val="decimal" w:pos="1247"/>
              </w:tabs>
              <w:spacing w:line="380" w:lineRule="exact"/>
              <w:ind w:left="-29" w:right="-29"/>
              <w:rPr>
                <w:rFonts w:ascii="Arial" w:hAnsi="Arial" w:cs="Arial"/>
                <w:color w:val="000000" w:themeColor="text1"/>
                <w:sz w:val="22"/>
                <w:szCs w:val="22"/>
              </w:rPr>
            </w:pPr>
            <w:r w:rsidRPr="009751D6">
              <w:rPr>
                <w:rFonts w:ascii="Arial" w:hAnsi="Arial" w:cs="Arial"/>
                <w:color w:val="000000" w:themeColor="text1"/>
                <w:sz w:val="22"/>
                <w:szCs w:val="22"/>
              </w:rPr>
              <w:t>1,325,325</w:t>
            </w:r>
          </w:p>
        </w:tc>
        <w:tc>
          <w:tcPr>
            <w:tcW w:w="1530" w:type="dxa"/>
            <w:vAlign w:val="bottom"/>
          </w:tcPr>
          <w:p w14:paraId="6C89F5D4" w14:textId="77777777" w:rsidR="009751D6" w:rsidRPr="009751D6" w:rsidRDefault="009751D6" w:rsidP="007F206E">
            <w:pP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lang w:val="en-GB"/>
              </w:rPr>
              <w:t>-</w:t>
            </w:r>
          </w:p>
        </w:tc>
      </w:tr>
      <w:tr w:rsidR="009751D6" w:rsidRPr="009751D6" w14:paraId="55BDAC9B" w14:textId="77777777" w:rsidTr="009751D6">
        <w:tc>
          <w:tcPr>
            <w:tcW w:w="5760" w:type="dxa"/>
          </w:tcPr>
          <w:p w14:paraId="7A78FEBA" w14:textId="77777777" w:rsidR="009751D6" w:rsidRPr="009751D6" w:rsidRDefault="009751D6" w:rsidP="007F206E">
            <w:pPr>
              <w:spacing w:line="380" w:lineRule="exact"/>
              <w:ind w:left="151" w:right="-72" w:hanging="151"/>
              <w:rPr>
                <w:rFonts w:ascii="Arial" w:hAnsi="Arial" w:cs="Arial"/>
                <w:color w:val="000000" w:themeColor="text1"/>
                <w:sz w:val="22"/>
                <w:szCs w:val="22"/>
                <w:cs/>
              </w:rPr>
            </w:pPr>
            <w:r w:rsidRPr="009751D6">
              <w:rPr>
                <w:rFonts w:ascii="Arial" w:hAnsi="Arial" w:cs="Arial"/>
                <w:color w:val="000000" w:themeColor="text1"/>
                <w:sz w:val="22"/>
                <w:szCs w:val="22"/>
              </w:rPr>
              <w:t>Less: Deferred interest expenses</w:t>
            </w:r>
          </w:p>
        </w:tc>
        <w:tc>
          <w:tcPr>
            <w:tcW w:w="1530" w:type="dxa"/>
            <w:vAlign w:val="bottom"/>
          </w:tcPr>
          <w:p w14:paraId="0ED1313D" w14:textId="77777777" w:rsidR="009751D6" w:rsidRPr="009751D6" w:rsidRDefault="009751D6" w:rsidP="007F206E">
            <w:pPr>
              <w:pBdr>
                <w:bottom w:val="single" w:sz="4" w:space="1" w:color="auto"/>
              </w:pBd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lang w:val="en-GB"/>
              </w:rPr>
              <w:t>(526,066)</w:t>
            </w:r>
          </w:p>
        </w:tc>
        <w:tc>
          <w:tcPr>
            <w:tcW w:w="1530" w:type="dxa"/>
            <w:vAlign w:val="bottom"/>
          </w:tcPr>
          <w:p w14:paraId="0A5ABAD1" w14:textId="77777777" w:rsidR="009751D6" w:rsidRPr="009751D6" w:rsidRDefault="009751D6" w:rsidP="007F206E">
            <w:pPr>
              <w:pBdr>
                <w:bottom w:val="single" w:sz="4" w:space="1" w:color="auto"/>
              </w:pBd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lang w:val="en-GB"/>
              </w:rPr>
              <w:t>-</w:t>
            </w:r>
          </w:p>
        </w:tc>
      </w:tr>
      <w:tr w:rsidR="009751D6" w:rsidRPr="009751D6" w14:paraId="04357038" w14:textId="77777777" w:rsidTr="009751D6">
        <w:tc>
          <w:tcPr>
            <w:tcW w:w="5760" w:type="dxa"/>
          </w:tcPr>
          <w:p w14:paraId="6893977D" w14:textId="77777777" w:rsidR="009751D6" w:rsidRPr="009751D6" w:rsidRDefault="009751D6" w:rsidP="007F206E">
            <w:pPr>
              <w:spacing w:line="380" w:lineRule="exact"/>
              <w:ind w:left="151" w:right="-72" w:hanging="151"/>
              <w:rPr>
                <w:rFonts w:ascii="Arial" w:hAnsi="Arial" w:cs="Arial"/>
                <w:color w:val="000000" w:themeColor="text1"/>
                <w:sz w:val="22"/>
                <w:szCs w:val="22"/>
                <w:cs/>
              </w:rPr>
            </w:pPr>
            <w:r w:rsidRPr="009751D6">
              <w:rPr>
                <w:rFonts w:ascii="Arial" w:hAnsi="Arial" w:cs="Arial"/>
                <w:color w:val="000000" w:themeColor="text1"/>
                <w:sz w:val="22"/>
                <w:szCs w:val="22"/>
              </w:rPr>
              <w:t>Total</w:t>
            </w:r>
          </w:p>
        </w:tc>
        <w:tc>
          <w:tcPr>
            <w:tcW w:w="1530" w:type="dxa"/>
            <w:vAlign w:val="bottom"/>
          </w:tcPr>
          <w:p w14:paraId="012786CF" w14:textId="77777777" w:rsidR="009751D6" w:rsidRPr="009751D6" w:rsidRDefault="009751D6" w:rsidP="007F206E">
            <w:pP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lang w:val="en-GB"/>
              </w:rPr>
              <w:t>799,259</w:t>
            </w:r>
          </w:p>
        </w:tc>
        <w:tc>
          <w:tcPr>
            <w:tcW w:w="1530" w:type="dxa"/>
            <w:vAlign w:val="bottom"/>
          </w:tcPr>
          <w:p w14:paraId="646B51FE" w14:textId="77777777" w:rsidR="009751D6" w:rsidRPr="009751D6" w:rsidRDefault="009751D6" w:rsidP="007F206E">
            <w:pP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lang w:val="en-GB"/>
              </w:rPr>
              <w:t>-</w:t>
            </w:r>
          </w:p>
        </w:tc>
      </w:tr>
      <w:tr w:rsidR="009751D6" w:rsidRPr="009751D6" w14:paraId="5522DC02" w14:textId="77777777" w:rsidTr="009751D6">
        <w:tc>
          <w:tcPr>
            <w:tcW w:w="5760" w:type="dxa"/>
          </w:tcPr>
          <w:p w14:paraId="111EC55A" w14:textId="77777777" w:rsidR="009751D6" w:rsidRPr="009751D6" w:rsidRDefault="009751D6" w:rsidP="007F206E">
            <w:pPr>
              <w:spacing w:line="380" w:lineRule="exact"/>
              <w:ind w:left="151" w:right="-72" w:hanging="151"/>
              <w:rPr>
                <w:rFonts w:ascii="Arial" w:hAnsi="Arial" w:cs="Arial"/>
                <w:color w:val="000000" w:themeColor="text1"/>
                <w:sz w:val="22"/>
                <w:szCs w:val="22"/>
                <w:cs/>
              </w:rPr>
            </w:pPr>
            <w:r w:rsidRPr="009751D6">
              <w:rPr>
                <w:rFonts w:ascii="Arial" w:hAnsi="Arial" w:cs="Arial"/>
                <w:color w:val="000000" w:themeColor="text1"/>
                <w:sz w:val="22"/>
                <w:szCs w:val="22"/>
              </w:rPr>
              <w:t>Less: Portion due within one year</w:t>
            </w:r>
          </w:p>
        </w:tc>
        <w:tc>
          <w:tcPr>
            <w:tcW w:w="1530" w:type="dxa"/>
            <w:vAlign w:val="bottom"/>
          </w:tcPr>
          <w:p w14:paraId="6485B93A" w14:textId="77777777" w:rsidR="009751D6" w:rsidRPr="009751D6" w:rsidRDefault="009751D6" w:rsidP="007F206E">
            <w:pPr>
              <w:pBdr>
                <w:bottom w:val="single" w:sz="4" w:space="1" w:color="auto"/>
              </w:pBd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lang w:val="en-GB"/>
              </w:rPr>
              <w:t>(105,165)</w:t>
            </w:r>
          </w:p>
        </w:tc>
        <w:tc>
          <w:tcPr>
            <w:tcW w:w="1530" w:type="dxa"/>
            <w:vAlign w:val="bottom"/>
          </w:tcPr>
          <w:p w14:paraId="791FD45D" w14:textId="77777777" w:rsidR="009751D6" w:rsidRPr="009751D6" w:rsidRDefault="009751D6" w:rsidP="007F206E">
            <w:pPr>
              <w:pBdr>
                <w:bottom w:val="single" w:sz="4" w:space="1" w:color="auto"/>
              </w:pBd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lang w:val="en-GB"/>
              </w:rPr>
              <w:t>-</w:t>
            </w:r>
          </w:p>
        </w:tc>
      </w:tr>
      <w:tr w:rsidR="009751D6" w:rsidRPr="009751D6" w14:paraId="22676560" w14:textId="77777777" w:rsidTr="009751D6">
        <w:tc>
          <w:tcPr>
            <w:tcW w:w="5760" w:type="dxa"/>
          </w:tcPr>
          <w:p w14:paraId="355F2C0B" w14:textId="77777777" w:rsidR="009751D6" w:rsidRPr="009751D6" w:rsidRDefault="009751D6" w:rsidP="007F206E">
            <w:pPr>
              <w:spacing w:line="380" w:lineRule="exact"/>
              <w:ind w:left="151" w:right="-22" w:hanging="151"/>
              <w:rPr>
                <w:rFonts w:ascii="Arial" w:hAnsi="Arial" w:cs="Arial"/>
                <w:color w:val="000000" w:themeColor="text1"/>
                <w:sz w:val="22"/>
                <w:szCs w:val="22"/>
              </w:rPr>
            </w:pPr>
            <w:r w:rsidRPr="009751D6">
              <w:rPr>
                <w:rFonts w:ascii="Arial" w:hAnsi="Arial" w:cs="Arial"/>
                <w:color w:val="000000" w:themeColor="text1"/>
                <w:sz w:val="22"/>
                <w:szCs w:val="22"/>
              </w:rPr>
              <w:t>Lease liabilities - net of current portion</w:t>
            </w:r>
          </w:p>
        </w:tc>
        <w:tc>
          <w:tcPr>
            <w:tcW w:w="1530" w:type="dxa"/>
            <w:vAlign w:val="bottom"/>
          </w:tcPr>
          <w:p w14:paraId="1F296A61" w14:textId="77777777" w:rsidR="009751D6" w:rsidRPr="009751D6" w:rsidRDefault="009751D6" w:rsidP="007F206E">
            <w:pPr>
              <w:pBdr>
                <w:bottom w:val="double" w:sz="4" w:space="1" w:color="auto"/>
              </w:pBdr>
              <w:tabs>
                <w:tab w:val="decimal" w:pos="1247"/>
              </w:tabs>
              <w:spacing w:line="380" w:lineRule="exact"/>
              <w:ind w:left="-29" w:right="-29"/>
              <w:rPr>
                <w:rFonts w:ascii="Arial" w:hAnsi="Arial" w:cs="Arial"/>
                <w:color w:val="000000" w:themeColor="text1"/>
                <w:sz w:val="22"/>
                <w:szCs w:val="22"/>
              </w:rPr>
            </w:pPr>
            <w:r w:rsidRPr="009751D6">
              <w:rPr>
                <w:rFonts w:ascii="Arial" w:hAnsi="Arial" w:cs="Arial"/>
                <w:color w:val="000000" w:themeColor="text1"/>
                <w:sz w:val="22"/>
                <w:szCs w:val="22"/>
              </w:rPr>
              <w:t>694,094</w:t>
            </w:r>
          </w:p>
        </w:tc>
        <w:tc>
          <w:tcPr>
            <w:tcW w:w="1530" w:type="dxa"/>
            <w:vAlign w:val="bottom"/>
          </w:tcPr>
          <w:p w14:paraId="12E2D08D" w14:textId="77777777" w:rsidR="009751D6" w:rsidRPr="009751D6" w:rsidRDefault="009751D6" w:rsidP="007F206E">
            <w:pPr>
              <w:pBdr>
                <w:bottom w:val="double" w:sz="4" w:space="1" w:color="auto"/>
              </w:pBdr>
              <w:tabs>
                <w:tab w:val="decimal" w:pos="1247"/>
              </w:tabs>
              <w:spacing w:line="380" w:lineRule="exact"/>
              <w:ind w:left="-29" w:right="-29"/>
              <w:rPr>
                <w:rFonts w:ascii="Arial" w:hAnsi="Arial" w:cs="Arial"/>
                <w:color w:val="000000" w:themeColor="text1"/>
                <w:sz w:val="22"/>
                <w:szCs w:val="22"/>
                <w:lang w:val="en-GB"/>
              </w:rPr>
            </w:pPr>
            <w:r w:rsidRPr="009751D6">
              <w:rPr>
                <w:rFonts w:ascii="Arial" w:hAnsi="Arial" w:cs="Arial"/>
                <w:color w:val="000000" w:themeColor="text1"/>
                <w:sz w:val="22"/>
                <w:szCs w:val="22"/>
                <w:lang w:val="en-GB"/>
              </w:rPr>
              <w:t>-</w:t>
            </w:r>
          </w:p>
        </w:tc>
      </w:tr>
    </w:tbl>
    <w:p w14:paraId="5B1AD6D1" w14:textId="77777777" w:rsidR="00370254" w:rsidRDefault="00370254" w:rsidP="009751D6">
      <w:pPr>
        <w:spacing w:before="120" w:after="120" w:line="380" w:lineRule="exact"/>
        <w:ind w:left="900" w:hanging="353"/>
        <w:jc w:val="thaiDistribute"/>
        <w:rPr>
          <w:rFonts w:ascii="Arial" w:hAnsi="Arial" w:cs="Arial"/>
          <w:sz w:val="22"/>
          <w:szCs w:val="22"/>
        </w:rPr>
      </w:pPr>
    </w:p>
    <w:p w14:paraId="0BECA744" w14:textId="77777777" w:rsidR="00370254" w:rsidRDefault="00370254">
      <w:pPr>
        <w:overflowPunct/>
        <w:autoSpaceDE/>
        <w:autoSpaceDN/>
        <w:adjustRightInd/>
        <w:textAlignment w:val="auto"/>
        <w:rPr>
          <w:rFonts w:ascii="Arial" w:hAnsi="Arial" w:cs="Arial"/>
          <w:sz w:val="22"/>
          <w:szCs w:val="22"/>
        </w:rPr>
      </w:pPr>
      <w:r>
        <w:rPr>
          <w:rFonts w:ascii="Arial" w:hAnsi="Arial" w:cs="Arial"/>
          <w:sz w:val="22"/>
          <w:szCs w:val="22"/>
        </w:rPr>
        <w:br w:type="page"/>
      </w:r>
    </w:p>
    <w:p w14:paraId="73A8D788" w14:textId="2FAFF23C" w:rsidR="009751D6" w:rsidRPr="00D61DD0" w:rsidRDefault="00370254" w:rsidP="009751D6">
      <w:pPr>
        <w:spacing w:before="120" w:after="120" w:line="380" w:lineRule="exact"/>
        <w:ind w:left="900" w:hanging="353"/>
        <w:jc w:val="thaiDistribute"/>
        <w:rPr>
          <w:rFonts w:ascii="Arial" w:hAnsi="Arial" w:cs="Arial"/>
          <w:sz w:val="22"/>
          <w:szCs w:val="22"/>
        </w:rPr>
      </w:pPr>
      <w:r>
        <w:rPr>
          <w:rFonts w:ascii="Arial" w:hAnsi="Arial" w:cs="Arial"/>
          <w:sz w:val="22"/>
          <w:szCs w:val="22"/>
        </w:rPr>
        <w:lastRenderedPageBreak/>
        <w:tab/>
      </w:r>
      <w:r w:rsidR="009751D6" w:rsidRPr="00D61DD0">
        <w:rPr>
          <w:rFonts w:ascii="Arial" w:hAnsi="Arial" w:cs="Arial"/>
          <w:sz w:val="22"/>
          <w:szCs w:val="22"/>
        </w:rPr>
        <w:t>The movements of lease liabilities for the</w:t>
      </w:r>
      <w:r w:rsidR="009751D6" w:rsidRPr="00D61DD0">
        <w:rPr>
          <w:rFonts w:ascii="Arial" w:hAnsi="Arial" w:cs="Arial"/>
          <w:sz w:val="22"/>
          <w:szCs w:val="22"/>
          <w:cs/>
        </w:rPr>
        <w:t xml:space="preserve"> </w:t>
      </w:r>
      <w:r w:rsidR="009751D6">
        <w:rPr>
          <w:rFonts w:ascii="Arial" w:hAnsi="Arial" w:cs="Arial"/>
          <w:sz w:val="22"/>
          <w:szCs w:val="22"/>
        </w:rPr>
        <w:t xml:space="preserve">year </w:t>
      </w:r>
      <w:r w:rsidR="009751D6" w:rsidRPr="00D61DD0">
        <w:rPr>
          <w:rFonts w:ascii="Arial" w:hAnsi="Arial" w:cs="Arial"/>
          <w:sz w:val="22"/>
          <w:szCs w:val="22"/>
        </w:rPr>
        <w:t xml:space="preserve">ended </w:t>
      </w:r>
      <w:r w:rsidR="009751D6">
        <w:rPr>
          <w:rFonts w:ascii="Arial" w:hAnsi="Arial" w:cs="Arial"/>
          <w:sz w:val="22"/>
          <w:szCs w:val="22"/>
        </w:rPr>
        <w:t>31</w:t>
      </w:r>
      <w:r w:rsidR="009751D6" w:rsidRPr="00D61DD0">
        <w:rPr>
          <w:rFonts w:ascii="Arial" w:hAnsi="Arial" w:cs="Arial"/>
          <w:sz w:val="22"/>
          <w:szCs w:val="22"/>
        </w:rPr>
        <w:t xml:space="preserve"> </w:t>
      </w:r>
      <w:r w:rsidR="009751D6">
        <w:rPr>
          <w:rFonts w:ascii="Arial" w:hAnsi="Arial" w:cs="Arial"/>
          <w:sz w:val="22"/>
          <w:szCs w:val="22"/>
        </w:rPr>
        <w:t>December</w:t>
      </w:r>
      <w:r w:rsidR="009751D6" w:rsidRPr="009751D6">
        <w:rPr>
          <w:rFonts w:ascii="Arial" w:hAnsi="Arial" w:cs="Arial"/>
          <w:sz w:val="22"/>
          <w:szCs w:val="22"/>
        </w:rPr>
        <w:t xml:space="preserve"> </w:t>
      </w:r>
      <w:r w:rsidR="009751D6" w:rsidRPr="00D61DD0">
        <w:rPr>
          <w:rFonts w:ascii="Arial" w:hAnsi="Arial" w:cs="Arial"/>
          <w:sz w:val="22"/>
          <w:szCs w:val="22"/>
        </w:rPr>
        <w:t>2020 are presented below.</w:t>
      </w:r>
    </w:p>
    <w:tbl>
      <w:tblPr>
        <w:tblW w:w="8732" w:type="dxa"/>
        <w:tblInd w:w="810" w:type="dxa"/>
        <w:tblCellMar>
          <w:left w:w="0" w:type="dxa"/>
          <w:right w:w="0" w:type="dxa"/>
        </w:tblCellMar>
        <w:tblLook w:val="04A0" w:firstRow="1" w:lastRow="0" w:firstColumn="1" w:lastColumn="0" w:noHBand="0" w:noVBand="1"/>
      </w:tblPr>
      <w:tblGrid>
        <w:gridCol w:w="4770"/>
        <w:gridCol w:w="2158"/>
        <w:gridCol w:w="1804"/>
      </w:tblGrid>
      <w:tr w:rsidR="009751D6" w:rsidRPr="00460FD5" w14:paraId="43CEDBE6" w14:textId="77777777" w:rsidTr="009751D6">
        <w:trPr>
          <w:trHeight w:val="198"/>
          <w:tblHeader/>
        </w:trPr>
        <w:tc>
          <w:tcPr>
            <w:tcW w:w="4770" w:type="dxa"/>
            <w:tcMar>
              <w:top w:w="0" w:type="dxa"/>
              <w:left w:w="108" w:type="dxa"/>
              <w:bottom w:w="0" w:type="dxa"/>
              <w:right w:w="108" w:type="dxa"/>
            </w:tcMar>
          </w:tcPr>
          <w:p w14:paraId="2F617D6F" w14:textId="77777777" w:rsidR="009751D6" w:rsidRPr="007F206E" w:rsidRDefault="009751D6" w:rsidP="003903C6">
            <w:pPr>
              <w:spacing w:line="360" w:lineRule="exact"/>
              <w:ind w:left="153" w:right="-74" w:hanging="153"/>
              <w:rPr>
                <w:rFonts w:ascii="Arial" w:hAnsi="Arial" w:cs="Arial"/>
                <w:sz w:val="22"/>
                <w:szCs w:val="22"/>
              </w:rPr>
            </w:pPr>
            <w:bookmarkStart w:id="4" w:name="_Hlk30274123"/>
          </w:p>
        </w:tc>
        <w:tc>
          <w:tcPr>
            <w:tcW w:w="3962" w:type="dxa"/>
            <w:gridSpan w:val="2"/>
            <w:tcMar>
              <w:top w:w="0" w:type="dxa"/>
              <w:left w:w="108" w:type="dxa"/>
              <w:bottom w:w="0" w:type="dxa"/>
              <w:right w:w="108" w:type="dxa"/>
            </w:tcMar>
          </w:tcPr>
          <w:p w14:paraId="4A15DD12" w14:textId="77777777" w:rsidR="009751D6" w:rsidRPr="007F206E" w:rsidRDefault="009751D6" w:rsidP="003903C6">
            <w:pPr>
              <w:spacing w:line="360" w:lineRule="exact"/>
              <w:ind w:right="-72"/>
              <w:jc w:val="right"/>
              <w:rPr>
                <w:rFonts w:ascii="Arial" w:hAnsi="Arial" w:cs="Arial"/>
                <w:sz w:val="22"/>
                <w:szCs w:val="22"/>
              </w:rPr>
            </w:pPr>
            <w:r w:rsidRPr="007F206E">
              <w:rPr>
                <w:rFonts w:ascii="Arial" w:hAnsi="Arial" w:cs="Arial"/>
                <w:sz w:val="22"/>
                <w:szCs w:val="22"/>
              </w:rPr>
              <w:t>(Unit: Thousand Baht)</w:t>
            </w:r>
          </w:p>
        </w:tc>
      </w:tr>
      <w:tr w:rsidR="009751D6" w:rsidRPr="00460FD5" w14:paraId="6953BAFD" w14:textId="77777777" w:rsidTr="009751D6">
        <w:tc>
          <w:tcPr>
            <w:tcW w:w="4770" w:type="dxa"/>
            <w:tcMar>
              <w:top w:w="0" w:type="dxa"/>
              <w:left w:w="108" w:type="dxa"/>
              <w:bottom w:w="0" w:type="dxa"/>
              <w:right w:w="108" w:type="dxa"/>
            </w:tcMar>
            <w:hideMark/>
          </w:tcPr>
          <w:p w14:paraId="71D6D0A8" w14:textId="77777777" w:rsidR="009751D6" w:rsidRPr="007F206E" w:rsidRDefault="009751D6" w:rsidP="003903C6">
            <w:pPr>
              <w:spacing w:line="360" w:lineRule="exact"/>
              <w:ind w:left="151" w:right="-72" w:hanging="151"/>
              <w:rPr>
                <w:rFonts w:ascii="Arial" w:eastAsiaTheme="minorHAnsi" w:hAnsi="Arial" w:cs="Arial"/>
                <w:sz w:val="22"/>
                <w:szCs w:val="22"/>
              </w:rPr>
            </w:pPr>
            <w:r w:rsidRPr="007F206E">
              <w:rPr>
                <w:rFonts w:ascii="Arial" w:hAnsi="Arial" w:cs="Arial"/>
                <w:sz w:val="22"/>
                <w:szCs w:val="22"/>
              </w:rPr>
              <w:t>Net book value as at 1 January 2020</w:t>
            </w:r>
          </w:p>
        </w:tc>
        <w:tc>
          <w:tcPr>
            <w:tcW w:w="2158" w:type="dxa"/>
            <w:tcMar>
              <w:top w:w="0" w:type="dxa"/>
              <w:left w:w="108" w:type="dxa"/>
              <w:bottom w:w="0" w:type="dxa"/>
              <w:right w:w="108" w:type="dxa"/>
            </w:tcMar>
          </w:tcPr>
          <w:p w14:paraId="590FAF85" w14:textId="77777777" w:rsidR="009751D6" w:rsidRPr="007F206E" w:rsidRDefault="009751D6" w:rsidP="003903C6">
            <w:pPr>
              <w:spacing w:line="360" w:lineRule="exact"/>
              <w:ind w:right="-72"/>
              <w:rPr>
                <w:rFonts w:ascii="Arial" w:hAnsi="Arial" w:cs="Arial"/>
                <w:sz w:val="22"/>
                <w:szCs w:val="22"/>
              </w:rPr>
            </w:pPr>
          </w:p>
        </w:tc>
        <w:tc>
          <w:tcPr>
            <w:tcW w:w="1804" w:type="dxa"/>
            <w:tcMar>
              <w:top w:w="0" w:type="dxa"/>
              <w:left w:w="108" w:type="dxa"/>
              <w:bottom w:w="0" w:type="dxa"/>
              <w:right w:w="108" w:type="dxa"/>
            </w:tcMar>
          </w:tcPr>
          <w:p w14:paraId="49CD7023" w14:textId="77777777" w:rsidR="009751D6" w:rsidRPr="007F206E" w:rsidRDefault="009751D6" w:rsidP="003903C6">
            <w:pPr>
              <w:spacing w:line="360" w:lineRule="exact"/>
              <w:ind w:right="-72"/>
              <w:rPr>
                <w:rFonts w:ascii="Arial" w:hAnsi="Arial" w:cs="Arial"/>
                <w:sz w:val="22"/>
                <w:szCs w:val="22"/>
              </w:rPr>
            </w:pPr>
          </w:p>
        </w:tc>
        <w:bookmarkEnd w:id="4"/>
      </w:tr>
      <w:tr w:rsidR="009751D6" w:rsidRPr="00460FD5" w14:paraId="4C73E6D7" w14:textId="77777777" w:rsidTr="009751D6">
        <w:tc>
          <w:tcPr>
            <w:tcW w:w="4770" w:type="dxa"/>
            <w:tcMar>
              <w:top w:w="0" w:type="dxa"/>
              <w:left w:w="108" w:type="dxa"/>
              <w:bottom w:w="0" w:type="dxa"/>
              <w:right w:w="108" w:type="dxa"/>
            </w:tcMar>
            <w:hideMark/>
          </w:tcPr>
          <w:p w14:paraId="4C3978AA" w14:textId="77777777" w:rsidR="009751D6" w:rsidRPr="007F206E" w:rsidRDefault="009751D6" w:rsidP="003903C6">
            <w:pPr>
              <w:spacing w:line="360" w:lineRule="exact"/>
              <w:ind w:left="151" w:right="-72" w:hanging="151"/>
              <w:rPr>
                <w:rFonts w:ascii="Arial" w:hAnsi="Arial" w:cs="Arial"/>
                <w:sz w:val="22"/>
                <w:szCs w:val="22"/>
              </w:rPr>
            </w:pPr>
            <w:r w:rsidRPr="007F206E">
              <w:rPr>
                <w:rFonts w:ascii="Arial" w:hAnsi="Arial" w:cs="Arial"/>
                <w:sz w:val="22"/>
                <w:szCs w:val="22"/>
              </w:rPr>
              <w:t>Adjustments due to TFRS 16 adoption</w:t>
            </w:r>
          </w:p>
        </w:tc>
        <w:tc>
          <w:tcPr>
            <w:tcW w:w="2158" w:type="dxa"/>
            <w:tcMar>
              <w:top w:w="0" w:type="dxa"/>
              <w:left w:w="108" w:type="dxa"/>
              <w:bottom w:w="0" w:type="dxa"/>
              <w:right w:w="108" w:type="dxa"/>
            </w:tcMar>
          </w:tcPr>
          <w:p w14:paraId="53D6FC28" w14:textId="77777777" w:rsidR="009751D6" w:rsidRPr="007F206E" w:rsidRDefault="009751D6" w:rsidP="003903C6">
            <w:pPr>
              <w:spacing w:line="360" w:lineRule="exact"/>
              <w:ind w:right="-72"/>
              <w:rPr>
                <w:rFonts w:ascii="Arial" w:hAnsi="Arial" w:cs="Arial"/>
                <w:sz w:val="22"/>
                <w:szCs w:val="22"/>
                <w:cs/>
              </w:rPr>
            </w:pPr>
          </w:p>
        </w:tc>
        <w:tc>
          <w:tcPr>
            <w:tcW w:w="1804" w:type="dxa"/>
            <w:tcMar>
              <w:top w:w="0" w:type="dxa"/>
              <w:left w:w="108" w:type="dxa"/>
              <w:bottom w:w="0" w:type="dxa"/>
              <w:right w:w="108" w:type="dxa"/>
            </w:tcMar>
          </w:tcPr>
          <w:p w14:paraId="799461AB" w14:textId="77777777" w:rsidR="009751D6" w:rsidRPr="007F206E" w:rsidRDefault="009751D6" w:rsidP="003903C6">
            <w:pPr>
              <w:tabs>
                <w:tab w:val="decimal" w:pos="1419"/>
              </w:tabs>
              <w:spacing w:line="360" w:lineRule="exact"/>
              <w:jc w:val="both"/>
              <w:rPr>
                <w:rFonts w:ascii="Arial" w:hAnsi="Arial" w:cs="Arial"/>
                <w:sz w:val="22"/>
                <w:szCs w:val="22"/>
                <w:cs/>
              </w:rPr>
            </w:pPr>
            <w:r w:rsidRPr="007F206E">
              <w:rPr>
                <w:rFonts w:ascii="Arial" w:hAnsi="Arial" w:cs="Arial"/>
                <w:sz w:val="22"/>
                <w:szCs w:val="22"/>
              </w:rPr>
              <w:t>639,507</w:t>
            </w:r>
          </w:p>
        </w:tc>
      </w:tr>
      <w:tr w:rsidR="009751D6" w:rsidRPr="00460FD5" w14:paraId="153BDCBB" w14:textId="77777777" w:rsidTr="009751D6">
        <w:tc>
          <w:tcPr>
            <w:tcW w:w="4770" w:type="dxa"/>
            <w:tcMar>
              <w:top w:w="0" w:type="dxa"/>
              <w:left w:w="108" w:type="dxa"/>
              <w:bottom w:w="0" w:type="dxa"/>
              <w:right w:w="108" w:type="dxa"/>
            </w:tcMar>
            <w:hideMark/>
          </w:tcPr>
          <w:p w14:paraId="156B9A8D" w14:textId="77777777" w:rsidR="009751D6" w:rsidRPr="007F206E" w:rsidRDefault="009751D6" w:rsidP="003903C6">
            <w:pPr>
              <w:spacing w:line="360" w:lineRule="exact"/>
              <w:ind w:left="151" w:right="-72" w:hanging="151"/>
              <w:rPr>
                <w:rFonts w:ascii="Arial" w:hAnsi="Arial" w:cs="Arial"/>
                <w:sz w:val="22"/>
                <w:szCs w:val="22"/>
              </w:rPr>
            </w:pPr>
            <w:r w:rsidRPr="007F206E">
              <w:rPr>
                <w:rFonts w:ascii="Arial" w:hAnsi="Arial" w:cs="Arial"/>
                <w:sz w:val="22"/>
                <w:szCs w:val="22"/>
              </w:rPr>
              <w:t>Additional lease agreements</w:t>
            </w:r>
          </w:p>
        </w:tc>
        <w:tc>
          <w:tcPr>
            <w:tcW w:w="2158" w:type="dxa"/>
            <w:tcMar>
              <w:top w:w="0" w:type="dxa"/>
              <w:left w:w="108" w:type="dxa"/>
              <w:bottom w:w="0" w:type="dxa"/>
              <w:right w:w="108" w:type="dxa"/>
            </w:tcMar>
          </w:tcPr>
          <w:p w14:paraId="5C14E1E5" w14:textId="77777777" w:rsidR="009751D6" w:rsidRPr="007F206E" w:rsidRDefault="009751D6" w:rsidP="003903C6">
            <w:pPr>
              <w:spacing w:line="360" w:lineRule="exact"/>
              <w:ind w:right="-72"/>
              <w:rPr>
                <w:rFonts w:ascii="Arial" w:hAnsi="Arial" w:cs="Arial"/>
                <w:sz w:val="22"/>
                <w:szCs w:val="22"/>
              </w:rPr>
            </w:pPr>
          </w:p>
        </w:tc>
        <w:tc>
          <w:tcPr>
            <w:tcW w:w="1804" w:type="dxa"/>
            <w:tcMar>
              <w:top w:w="0" w:type="dxa"/>
              <w:left w:w="108" w:type="dxa"/>
              <w:bottom w:w="0" w:type="dxa"/>
              <w:right w:w="108" w:type="dxa"/>
            </w:tcMar>
          </w:tcPr>
          <w:p w14:paraId="282B03C1" w14:textId="77777777" w:rsidR="009751D6" w:rsidRPr="007F206E" w:rsidRDefault="009751D6" w:rsidP="003903C6">
            <w:pPr>
              <w:tabs>
                <w:tab w:val="decimal" w:pos="1419"/>
              </w:tabs>
              <w:spacing w:line="360" w:lineRule="exact"/>
              <w:jc w:val="both"/>
              <w:rPr>
                <w:rFonts w:ascii="Arial" w:hAnsi="Arial" w:cs="Arial"/>
                <w:sz w:val="22"/>
                <w:szCs w:val="22"/>
              </w:rPr>
            </w:pPr>
            <w:r w:rsidRPr="007F206E">
              <w:rPr>
                <w:rFonts w:ascii="Arial" w:hAnsi="Arial" w:cs="Arial"/>
                <w:sz w:val="22"/>
                <w:szCs w:val="22"/>
              </w:rPr>
              <w:t>360,052</w:t>
            </w:r>
          </w:p>
        </w:tc>
      </w:tr>
      <w:tr w:rsidR="009751D6" w:rsidRPr="00460FD5" w14:paraId="70B757CB" w14:textId="77777777" w:rsidTr="009751D6">
        <w:tc>
          <w:tcPr>
            <w:tcW w:w="4770" w:type="dxa"/>
            <w:tcMar>
              <w:top w:w="0" w:type="dxa"/>
              <w:left w:w="108" w:type="dxa"/>
              <w:bottom w:w="0" w:type="dxa"/>
              <w:right w:w="108" w:type="dxa"/>
            </w:tcMar>
            <w:hideMark/>
          </w:tcPr>
          <w:p w14:paraId="348FAEB4" w14:textId="77777777" w:rsidR="009751D6" w:rsidRPr="007F206E" w:rsidRDefault="009751D6" w:rsidP="003903C6">
            <w:pPr>
              <w:spacing w:line="360" w:lineRule="exact"/>
              <w:ind w:left="151" w:right="-72" w:hanging="151"/>
              <w:rPr>
                <w:rFonts w:ascii="Arial" w:hAnsi="Arial" w:cs="Arial"/>
                <w:sz w:val="22"/>
                <w:szCs w:val="22"/>
                <w:cs/>
              </w:rPr>
            </w:pPr>
            <w:r w:rsidRPr="007F206E">
              <w:rPr>
                <w:rFonts w:ascii="Arial" w:hAnsi="Arial" w:cs="Arial"/>
                <w:sz w:val="22"/>
                <w:szCs w:val="22"/>
              </w:rPr>
              <w:t>Accretion of interest</w:t>
            </w:r>
          </w:p>
        </w:tc>
        <w:tc>
          <w:tcPr>
            <w:tcW w:w="2158" w:type="dxa"/>
            <w:tcMar>
              <w:top w:w="0" w:type="dxa"/>
              <w:left w:w="108" w:type="dxa"/>
              <w:bottom w:w="0" w:type="dxa"/>
              <w:right w:w="108" w:type="dxa"/>
            </w:tcMar>
          </w:tcPr>
          <w:p w14:paraId="072DEEC9" w14:textId="77777777" w:rsidR="009751D6" w:rsidRPr="007F206E" w:rsidRDefault="009751D6" w:rsidP="003903C6">
            <w:pPr>
              <w:spacing w:line="360" w:lineRule="exact"/>
              <w:ind w:right="-72"/>
              <w:rPr>
                <w:rFonts w:ascii="Arial" w:hAnsi="Arial" w:cs="Arial"/>
                <w:sz w:val="22"/>
                <w:szCs w:val="22"/>
              </w:rPr>
            </w:pPr>
          </w:p>
        </w:tc>
        <w:tc>
          <w:tcPr>
            <w:tcW w:w="1804" w:type="dxa"/>
            <w:tcMar>
              <w:top w:w="0" w:type="dxa"/>
              <w:left w:w="108" w:type="dxa"/>
              <w:bottom w:w="0" w:type="dxa"/>
              <w:right w:w="108" w:type="dxa"/>
            </w:tcMar>
          </w:tcPr>
          <w:p w14:paraId="082E3BC3" w14:textId="77777777" w:rsidR="009751D6" w:rsidRPr="007F206E" w:rsidRDefault="009751D6" w:rsidP="003903C6">
            <w:pPr>
              <w:tabs>
                <w:tab w:val="decimal" w:pos="1419"/>
              </w:tabs>
              <w:spacing w:line="360" w:lineRule="exact"/>
              <w:jc w:val="both"/>
              <w:rPr>
                <w:rFonts w:ascii="Arial" w:hAnsi="Arial" w:cs="Arial"/>
                <w:sz w:val="22"/>
                <w:szCs w:val="22"/>
              </w:rPr>
            </w:pPr>
            <w:r w:rsidRPr="007F206E">
              <w:rPr>
                <w:rFonts w:ascii="Arial" w:hAnsi="Arial" w:cs="Arial"/>
                <w:sz w:val="22"/>
                <w:szCs w:val="22"/>
              </w:rPr>
              <w:t>31,335</w:t>
            </w:r>
          </w:p>
        </w:tc>
      </w:tr>
      <w:tr w:rsidR="009751D6" w:rsidRPr="00460FD5" w14:paraId="4D225260" w14:textId="77777777" w:rsidTr="009751D6">
        <w:tc>
          <w:tcPr>
            <w:tcW w:w="4770" w:type="dxa"/>
            <w:tcMar>
              <w:top w:w="0" w:type="dxa"/>
              <w:left w:w="108" w:type="dxa"/>
              <w:bottom w:w="0" w:type="dxa"/>
              <w:right w:w="108" w:type="dxa"/>
            </w:tcMar>
            <w:hideMark/>
          </w:tcPr>
          <w:p w14:paraId="44AFEA2D" w14:textId="77777777" w:rsidR="009751D6" w:rsidRPr="007F206E" w:rsidRDefault="009751D6" w:rsidP="003903C6">
            <w:pPr>
              <w:spacing w:line="360" w:lineRule="exact"/>
              <w:ind w:left="151" w:right="-72" w:hanging="151"/>
              <w:rPr>
                <w:rFonts w:ascii="Arial" w:hAnsi="Arial" w:cs="Arial"/>
                <w:sz w:val="22"/>
                <w:szCs w:val="22"/>
              </w:rPr>
            </w:pPr>
            <w:r w:rsidRPr="007F206E">
              <w:rPr>
                <w:rFonts w:ascii="Arial" w:hAnsi="Arial" w:cs="Arial"/>
                <w:sz w:val="22"/>
                <w:szCs w:val="22"/>
              </w:rPr>
              <w:t>Payments</w:t>
            </w:r>
          </w:p>
        </w:tc>
        <w:tc>
          <w:tcPr>
            <w:tcW w:w="2158" w:type="dxa"/>
            <w:tcMar>
              <w:top w:w="0" w:type="dxa"/>
              <w:left w:w="108" w:type="dxa"/>
              <w:bottom w:w="0" w:type="dxa"/>
              <w:right w:w="108" w:type="dxa"/>
            </w:tcMar>
          </w:tcPr>
          <w:p w14:paraId="2BB79BB0" w14:textId="77777777" w:rsidR="009751D6" w:rsidRPr="007F206E" w:rsidRDefault="009751D6" w:rsidP="003903C6">
            <w:pPr>
              <w:spacing w:line="360" w:lineRule="exact"/>
              <w:ind w:right="-72"/>
              <w:rPr>
                <w:rFonts w:ascii="Arial" w:hAnsi="Arial" w:cs="Arial"/>
                <w:sz w:val="22"/>
                <w:szCs w:val="22"/>
              </w:rPr>
            </w:pPr>
          </w:p>
        </w:tc>
        <w:tc>
          <w:tcPr>
            <w:tcW w:w="1804" w:type="dxa"/>
            <w:tcMar>
              <w:top w:w="0" w:type="dxa"/>
              <w:left w:w="108" w:type="dxa"/>
              <w:bottom w:w="0" w:type="dxa"/>
              <w:right w:w="108" w:type="dxa"/>
            </w:tcMar>
          </w:tcPr>
          <w:p w14:paraId="3DDC7286" w14:textId="77777777" w:rsidR="009751D6" w:rsidRPr="007F206E" w:rsidRDefault="009751D6" w:rsidP="003903C6">
            <w:pPr>
              <w:tabs>
                <w:tab w:val="decimal" w:pos="1419"/>
              </w:tabs>
              <w:spacing w:line="360" w:lineRule="exact"/>
              <w:jc w:val="both"/>
              <w:rPr>
                <w:rFonts w:ascii="Arial" w:hAnsi="Arial" w:cs="Arial"/>
                <w:sz w:val="22"/>
                <w:szCs w:val="22"/>
              </w:rPr>
            </w:pPr>
            <w:r w:rsidRPr="007F206E">
              <w:rPr>
                <w:rFonts w:ascii="Arial" w:hAnsi="Arial" w:cs="Arial"/>
                <w:sz w:val="22"/>
                <w:szCs w:val="22"/>
              </w:rPr>
              <w:t>(183,287)</w:t>
            </w:r>
          </w:p>
        </w:tc>
      </w:tr>
      <w:tr w:rsidR="009751D6" w:rsidRPr="00460FD5" w14:paraId="16971A06" w14:textId="77777777" w:rsidTr="009751D6">
        <w:tc>
          <w:tcPr>
            <w:tcW w:w="4770" w:type="dxa"/>
            <w:tcMar>
              <w:top w:w="0" w:type="dxa"/>
              <w:left w:w="108" w:type="dxa"/>
              <w:bottom w:w="0" w:type="dxa"/>
              <w:right w:w="108" w:type="dxa"/>
            </w:tcMar>
          </w:tcPr>
          <w:p w14:paraId="38BF0298" w14:textId="77777777" w:rsidR="009751D6" w:rsidRPr="007F206E" w:rsidRDefault="009751D6" w:rsidP="003903C6">
            <w:pPr>
              <w:spacing w:line="360" w:lineRule="exact"/>
              <w:ind w:left="151" w:right="-72" w:hanging="151"/>
              <w:rPr>
                <w:rFonts w:ascii="Arial" w:hAnsi="Arial" w:cs="Arial"/>
                <w:sz w:val="22"/>
                <w:szCs w:val="22"/>
              </w:rPr>
            </w:pPr>
            <w:r w:rsidRPr="007F206E">
              <w:rPr>
                <w:rFonts w:ascii="Arial" w:hAnsi="Arial" w:cs="Arial"/>
                <w:sz w:val="22"/>
                <w:szCs w:val="22"/>
              </w:rPr>
              <w:t>Decrease from contract cancellation</w:t>
            </w:r>
          </w:p>
        </w:tc>
        <w:tc>
          <w:tcPr>
            <w:tcW w:w="2158" w:type="dxa"/>
            <w:tcMar>
              <w:top w:w="0" w:type="dxa"/>
              <w:left w:w="108" w:type="dxa"/>
              <w:bottom w:w="0" w:type="dxa"/>
              <w:right w:w="108" w:type="dxa"/>
            </w:tcMar>
          </w:tcPr>
          <w:p w14:paraId="12D35345" w14:textId="77777777" w:rsidR="009751D6" w:rsidRPr="007F206E" w:rsidRDefault="009751D6" w:rsidP="003903C6">
            <w:pPr>
              <w:spacing w:line="360" w:lineRule="exact"/>
              <w:ind w:right="-72"/>
              <w:rPr>
                <w:rFonts w:ascii="Arial" w:hAnsi="Arial" w:cs="Arial"/>
                <w:sz w:val="22"/>
                <w:szCs w:val="22"/>
              </w:rPr>
            </w:pPr>
          </w:p>
        </w:tc>
        <w:tc>
          <w:tcPr>
            <w:tcW w:w="1804" w:type="dxa"/>
            <w:tcMar>
              <w:top w:w="0" w:type="dxa"/>
              <w:left w:w="108" w:type="dxa"/>
              <w:bottom w:w="0" w:type="dxa"/>
              <w:right w:w="108" w:type="dxa"/>
            </w:tcMar>
          </w:tcPr>
          <w:p w14:paraId="502E2D92" w14:textId="77777777" w:rsidR="009751D6" w:rsidRPr="007F206E" w:rsidRDefault="009751D6" w:rsidP="003903C6">
            <w:pPr>
              <w:tabs>
                <w:tab w:val="decimal" w:pos="1419"/>
              </w:tabs>
              <w:spacing w:line="360" w:lineRule="exact"/>
              <w:jc w:val="both"/>
              <w:rPr>
                <w:rFonts w:ascii="Arial" w:hAnsi="Arial" w:cs="Arial"/>
                <w:sz w:val="22"/>
                <w:szCs w:val="22"/>
              </w:rPr>
            </w:pPr>
            <w:r w:rsidRPr="007F206E">
              <w:rPr>
                <w:rFonts w:ascii="Arial" w:hAnsi="Arial" w:cs="Arial"/>
                <w:sz w:val="22"/>
                <w:szCs w:val="22"/>
              </w:rPr>
              <w:t>(581)</w:t>
            </w:r>
          </w:p>
        </w:tc>
      </w:tr>
      <w:tr w:rsidR="009751D6" w:rsidRPr="00460FD5" w14:paraId="7ED00CA5" w14:textId="77777777" w:rsidTr="009751D6">
        <w:tc>
          <w:tcPr>
            <w:tcW w:w="4770" w:type="dxa"/>
            <w:tcMar>
              <w:top w:w="0" w:type="dxa"/>
              <w:left w:w="108" w:type="dxa"/>
              <w:bottom w:w="0" w:type="dxa"/>
              <w:right w:w="108" w:type="dxa"/>
            </w:tcMar>
            <w:hideMark/>
          </w:tcPr>
          <w:p w14:paraId="3DCE25CE" w14:textId="77777777" w:rsidR="009751D6" w:rsidRPr="007F206E" w:rsidRDefault="009751D6" w:rsidP="003903C6">
            <w:pPr>
              <w:spacing w:line="360" w:lineRule="exact"/>
              <w:ind w:left="151" w:right="-72" w:hanging="151"/>
              <w:rPr>
                <w:rFonts w:ascii="Arial" w:hAnsi="Arial" w:cs="Arial"/>
                <w:sz w:val="22"/>
                <w:szCs w:val="22"/>
              </w:rPr>
            </w:pPr>
            <w:r w:rsidRPr="007F206E">
              <w:rPr>
                <w:rFonts w:ascii="Arial" w:hAnsi="Arial" w:cs="Arial"/>
                <w:sz w:val="22"/>
                <w:szCs w:val="22"/>
              </w:rPr>
              <w:t>Difference from rental reduction</w:t>
            </w:r>
          </w:p>
        </w:tc>
        <w:tc>
          <w:tcPr>
            <w:tcW w:w="2158" w:type="dxa"/>
            <w:tcMar>
              <w:top w:w="0" w:type="dxa"/>
              <w:left w:w="108" w:type="dxa"/>
              <w:bottom w:w="0" w:type="dxa"/>
              <w:right w:w="108" w:type="dxa"/>
            </w:tcMar>
          </w:tcPr>
          <w:p w14:paraId="288D3092" w14:textId="77777777" w:rsidR="009751D6" w:rsidRPr="007F206E" w:rsidRDefault="009751D6" w:rsidP="003903C6">
            <w:pPr>
              <w:spacing w:line="360" w:lineRule="exact"/>
              <w:ind w:right="-72"/>
              <w:rPr>
                <w:rFonts w:ascii="Arial" w:hAnsi="Arial" w:cs="Arial"/>
                <w:sz w:val="22"/>
                <w:szCs w:val="22"/>
              </w:rPr>
            </w:pPr>
          </w:p>
        </w:tc>
        <w:tc>
          <w:tcPr>
            <w:tcW w:w="1804" w:type="dxa"/>
            <w:tcBorders>
              <w:top w:val="nil"/>
              <w:left w:val="nil"/>
              <w:right w:val="nil"/>
            </w:tcBorders>
            <w:tcMar>
              <w:top w:w="0" w:type="dxa"/>
              <w:left w:w="108" w:type="dxa"/>
              <w:bottom w:w="0" w:type="dxa"/>
              <w:right w:w="108" w:type="dxa"/>
            </w:tcMar>
          </w:tcPr>
          <w:p w14:paraId="4B8D179F" w14:textId="77777777" w:rsidR="009751D6" w:rsidRPr="007F206E" w:rsidRDefault="009751D6" w:rsidP="003903C6">
            <w:pPr>
              <w:pBdr>
                <w:bottom w:val="single" w:sz="4" w:space="1" w:color="auto"/>
              </w:pBdr>
              <w:tabs>
                <w:tab w:val="decimal" w:pos="1419"/>
              </w:tabs>
              <w:spacing w:line="360" w:lineRule="exact"/>
              <w:jc w:val="both"/>
              <w:rPr>
                <w:rFonts w:ascii="Arial" w:hAnsi="Arial" w:cs="Arial"/>
                <w:sz w:val="22"/>
                <w:szCs w:val="22"/>
              </w:rPr>
            </w:pPr>
            <w:r w:rsidRPr="007F206E">
              <w:rPr>
                <w:rFonts w:ascii="Arial" w:hAnsi="Arial" w:cs="Arial"/>
                <w:sz w:val="22"/>
                <w:szCs w:val="22"/>
              </w:rPr>
              <w:t>(47,767)</w:t>
            </w:r>
          </w:p>
        </w:tc>
      </w:tr>
      <w:tr w:rsidR="009751D6" w:rsidRPr="00460FD5" w14:paraId="11CEB85A" w14:textId="77777777" w:rsidTr="009751D6">
        <w:tc>
          <w:tcPr>
            <w:tcW w:w="4770" w:type="dxa"/>
            <w:tcMar>
              <w:top w:w="0" w:type="dxa"/>
              <w:left w:w="108" w:type="dxa"/>
              <w:bottom w:w="0" w:type="dxa"/>
              <w:right w:w="108" w:type="dxa"/>
            </w:tcMar>
            <w:hideMark/>
          </w:tcPr>
          <w:p w14:paraId="0E8206A3" w14:textId="77777777" w:rsidR="009751D6" w:rsidRPr="007F206E" w:rsidRDefault="009751D6" w:rsidP="003903C6">
            <w:pPr>
              <w:spacing w:line="360" w:lineRule="exact"/>
              <w:ind w:left="151" w:right="-72" w:hanging="151"/>
              <w:rPr>
                <w:rFonts w:ascii="Arial" w:hAnsi="Arial" w:cs="Arial"/>
                <w:sz w:val="22"/>
                <w:szCs w:val="22"/>
              </w:rPr>
            </w:pPr>
            <w:r w:rsidRPr="007F206E">
              <w:rPr>
                <w:rFonts w:ascii="Arial" w:hAnsi="Arial" w:cs="Arial"/>
                <w:sz w:val="22"/>
                <w:szCs w:val="22"/>
              </w:rPr>
              <w:t>Net book value as at 31 December 2020</w:t>
            </w:r>
          </w:p>
        </w:tc>
        <w:tc>
          <w:tcPr>
            <w:tcW w:w="2158" w:type="dxa"/>
            <w:tcMar>
              <w:top w:w="0" w:type="dxa"/>
              <w:left w:w="108" w:type="dxa"/>
              <w:bottom w:w="0" w:type="dxa"/>
              <w:right w:w="108" w:type="dxa"/>
            </w:tcMar>
          </w:tcPr>
          <w:p w14:paraId="2D4555E3" w14:textId="77777777" w:rsidR="009751D6" w:rsidRPr="007F206E" w:rsidRDefault="009751D6" w:rsidP="003903C6">
            <w:pPr>
              <w:spacing w:line="360" w:lineRule="exact"/>
              <w:ind w:right="-72"/>
              <w:rPr>
                <w:rFonts w:ascii="Arial" w:hAnsi="Arial" w:cs="Arial"/>
                <w:sz w:val="22"/>
                <w:szCs w:val="22"/>
              </w:rPr>
            </w:pPr>
          </w:p>
        </w:tc>
        <w:tc>
          <w:tcPr>
            <w:tcW w:w="1804" w:type="dxa"/>
            <w:tcMar>
              <w:top w:w="0" w:type="dxa"/>
              <w:left w:w="108" w:type="dxa"/>
              <w:bottom w:w="0" w:type="dxa"/>
              <w:right w:w="108" w:type="dxa"/>
            </w:tcMar>
          </w:tcPr>
          <w:p w14:paraId="57FCA18E" w14:textId="77777777" w:rsidR="009751D6" w:rsidRPr="007F206E" w:rsidRDefault="009751D6" w:rsidP="003903C6">
            <w:pPr>
              <w:tabs>
                <w:tab w:val="decimal" w:pos="1419"/>
              </w:tabs>
              <w:spacing w:line="360" w:lineRule="exact"/>
              <w:jc w:val="both"/>
              <w:rPr>
                <w:rFonts w:ascii="Arial" w:hAnsi="Arial" w:cs="Arial"/>
                <w:sz w:val="22"/>
                <w:szCs w:val="22"/>
              </w:rPr>
            </w:pPr>
            <w:r w:rsidRPr="007F206E">
              <w:rPr>
                <w:rFonts w:ascii="Arial" w:hAnsi="Arial" w:cs="Arial"/>
                <w:sz w:val="22"/>
                <w:szCs w:val="22"/>
              </w:rPr>
              <w:t>799,259</w:t>
            </w:r>
          </w:p>
        </w:tc>
      </w:tr>
      <w:tr w:rsidR="009751D6" w:rsidRPr="00460FD5" w14:paraId="7D44965B" w14:textId="77777777" w:rsidTr="009751D6">
        <w:tc>
          <w:tcPr>
            <w:tcW w:w="4770" w:type="dxa"/>
            <w:tcMar>
              <w:top w:w="0" w:type="dxa"/>
              <w:left w:w="108" w:type="dxa"/>
              <w:bottom w:w="0" w:type="dxa"/>
              <w:right w:w="108" w:type="dxa"/>
            </w:tcMar>
            <w:hideMark/>
          </w:tcPr>
          <w:p w14:paraId="42832086" w14:textId="77777777" w:rsidR="009751D6" w:rsidRPr="007F206E" w:rsidRDefault="009751D6" w:rsidP="003903C6">
            <w:pPr>
              <w:spacing w:line="360" w:lineRule="exact"/>
              <w:ind w:left="151" w:right="-72" w:hanging="151"/>
              <w:rPr>
                <w:rFonts w:ascii="Arial" w:hAnsi="Arial" w:cs="Arial"/>
                <w:sz w:val="22"/>
                <w:szCs w:val="22"/>
              </w:rPr>
            </w:pPr>
            <w:r w:rsidRPr="007F206E">
              <w:rPr>
                <w:rFonts w:ascii="Arial" w:hAnsi="Arial" w:cs="Arial"/>
                <w:sz w:val="22"/>
                <w:szCs w:val="22"/>
              </w:rPr>
              <w:t>Less: current portion</w:t>
            </w:r>
          </w:p>
        </w:tc>
        <w:tc>
          <w:tcPr>
            <w:tcW w:w="2158" w:type="dxa"/>
            <w:tcMar>
              <w:top w:w="0" w:type="dxa"/>
              <w:left w:w="108" w:type="dxa"/>
              <w:bottom w:w="0" w:type="dxa"/>
              <w:right w:w="108" w:type="dxa"/>
            </w:tcMar>
          </w:tcPr>
          <w:p w14:paraId="3B8387A0" w14:textId="77777777" w:rsidR="009751D6" w:rsidRPr="007F206E" w:rsidRDefault="009751D6" w:rsidP="003903C6">
            <w:pPr>
              <w:spacing w:line="360" w:lineRule="exact"/>
              <w:ind w:right="-72"/>
              <w:rPr>
                <w:rFonts w:ascii="Arial" w:hAnsi="Arial" w:cs="Arial"/>
                <w:sz w:val="22"/>
                <w:szCs w:val="22"/>
              </w:rPr>
            </w:pPr>
          </w:p>
        </w:tc>
        <w:tc>
          <w:tcPr>
            <w:tcW w:w="1804" w:type="dxa"/>
            <w:tcBorders>
              <w:top w:val="nil"/>
              <w:left w:val="nil"/>
              <w:right w:val="nil"/>
            </w:tcBorders>
            <w:tcMar>
              <w:top w:w="0" w:type="dxa"/>
              <w:left w:w="108" w:type="dxa"/>
              <w:bottom w:w="0" w:type="dxa"/>
              <w:right w:w="108" w:type="dxa"/>
            </w:tcMar>
          </w:tcPr>
          <w:p w14:paraId="3FF6E1E3" w14:textId="77777777" w:rsidR="009751D6" w:rsidRPr="007F206E" w:rsidRDefault="009751D6" w:rsidP="003903C6">
            <w:pPr>
              <w:pBdr>
                <w:bottom w:val="single" w:sz="4" w:space="1" w:color="auto"/>
              </w:pBdr>
              <w:tabs>
                <w:tab w:val="decimal" w:pos="1419"/>
              </w:tabs>
              <w:spacing w:line="360" w:lineRule="exact"/>
              <w:jc w:val="both"/>
              <w:rPr>
                <w:rFonts w:ascii="Arial" w:hAnsi="Arial" w:cs="Arial"/>
                <w:sz w:val="22"/>
                <w:szCs w:val="22"/>
              </w:rPr>
            </w:pPr>
            <w:r w:rsidRPr="007F206E">
              <w:rPr>
                <w:rFonts w:ascii="Arial" w:hAnsi="Arial" w:cs="Arial"/>
                <w:sz w:val="22"/>
                <w:szCs w:val="22"/>
              </w:rPr>
              <w:t>(105,165)</w:t>
            </w:r>
          </w:p>
        </w:tc>
      </w:tr>
      <w:tr w:rsidR="009751D6" w:rsidRPr="00460FD5" w14:paraId="2B1BF507" w14:textId="77777777" w:rsidTr="009751D6">
        <w:tc>
          <w:tcPr>
            <w:tcW w:w="4770" w:type="dxa"/>
            <w:tcMar>
              <w:top w:w="0" w:type="dxa"/>
              <w:left w:w="108" w:type="dxa"/>
              <w:bottom w:w="0" w:type="dxa"/>
              <w:right w:w="108" w:type="dxa"/>
            </w:tcMar>
            <w:hideMark/>
          </w:tcPr>
          <w:p w14:paraId="4B49198B" w14:textId="77777777" w:rsidR="009751D6" w:rsidRPr="007F206E" w:rsidRDefault="009751D6" w:rsidP="003903C6">
            <w:pPr>
              <w:spacing w:line="360" w:lineRule="exact"/>
              <w:ind w:left="151" w:right="-72" w:hanging="151"/>
              <w:rPr>
                <w:rFonts w:ascii="Arial" w:hAnsi="Arial" w:cs="Arial"/>
                <w:sz w:val="22"/>
                <w:szCs w:val="22"/>
                <w:cs/>
              </w:rPr>
            </w:pPr>
            <w:r w:rsidRPr="007F206E">
              <w:rPr>
                <w:rFonts w:ascii="Arial" w:hAnsi="Arial" w:cs="Arial"/>
                <w:sz w:val="22"/>
                <w:szCs w:val="22"/>
              </w:rPr>
              <w:t>Lease liabilities - net of current portion</w:t>
            </w:r>
          </w:p>
        </w:tc>
        <w:tc>
          <w:tcPr>
            <w:tcW w:w="2158" w:type="dxa"/>
            <w:tcMar>
              <w:top w:w="0" w:type="dxa"/>
              <w:left w:w="108" w:type="dxa"/>
              <w:bottom w:w="0" w:type="dxa"/>
              <w:right w:w="108" w:type="dxa"/>
            </w:tcMar>
          </w:tcPr>
          <w:p w14:paraId="4E65C655" w14:textId="77777777" w:rsidR="009751D6" w:rsidRPr="007F206E" w:rsidRDefault="009751D6" w:rsidP="003903C6">
            <w:pPr>
              <w:spacing w:line="360" w:lineRule="exact"/>
              <w:ind w:right="-72"/>
              <w:rPr>
                <w:rFonts w:ascii="Arial" w:hAnsi="Arial" w:cs="Arial"/>
                <w:sz w:val="22"/>
                <w:szCs w:val="22"/>
              </w:rPr>
            </w:pPr>
          </w:p>
        </w:tc>
        <w:tc>
          <w:tcPr>
            <w:tcW w:w="1804" w:type="dxa"/>
            <w:tcBorders>
              <w:top w:val="nil"/>
              <w:left w:val="nil"/>
              <w:right w:val="nil"/>
            </w:tcBorders>
            <w:tcMar>
              <w:top w:w="0" w:type="dxa"/>
              <w:left w:w="108" w:type="dxa"/>
              <w:bottom w:w="0" w:type="dxa"/>
              <w:right w:w="108" w:type="dxa"/>
            </w:tcMar>
          </w:tcPr>
          <w:p w14:paraId="317686BE" w14:textId="77777777" w:rsidR="009751D6" w:rsidRPr="007F206E" w:rsidRDefault="009751D6" w:rsidP="003903C6">
            <w:pPr>
              <w:pBdr>
                <w:bottom w:val="double" w:sz="4" w:space="1" w:color="auto"/>
              </w:pBdr>
              <w:tabs>
                <w:tab w:val="decimal" w:pos="1419"/>
              </w:tabs>
              <w:spacing w:line="360" w:lineRule="exact"/>
              <w:jc w:val="both"/>
              <w:rPr>
                <w:rFonts w:ascii="Arial" w:hAnsi="Arial" w:cs="Arial"/>
                <w:sz w:val="22"/>
                <w:szCs w:val="22"/>
              </w:rPr>
            </w:pPr>
            <w:r w:rsidRPr="007F206E">
              <w:rPr>
                <w:rFonts w:ascii="Arial" w:hAnsi="Arial" w:cs="Arial"/>
                <w:sz w:val="22"/>
                <w:szCs w:val="22"/>
              </w:rPr>
              <w:t>694,094</w:t>
            </w:r>
          </w:p>
        </w:tc>
      </w:tr>
    </w:tbl>
    <w:p w14:paraId="6A93C463" w14:textId="77777777" w:rsidR="009751D6" w:rsidRDefault="009751D6" w:rsidP="009751D6">
      <w:pPr>
        <w:spacing w:before="240" w:after="120" w:line="380" w:lineRule="exact"/>
        <w:ind w:left="907" w:hanging="360"/>
        <w:jc w:val="thaiDistribute"/>
        <w:rPr>
          <w:rFonts w:ascii="Arial" w:hAnsi="Arial" w:cs="Arial"/>
          <w:sz w:val="22"/>
          <w:szCs w:val="22"/>
        </w:rPr>
      </w:pPr>
      <w:r>
        <w:rPr>
          <w:rFonts w:ascii="Arial" w:hAnsi="Arial" w:cstheme="minorBidi"/>
          <w:sz w:val="22"/>
          <w:szCs w:val="22"/>
          <w:cs/>
        </w:rPr>
        <w:tab/>
      </w:r>
      <w:r w:rsidRPr="006E71CD">
        <w:rPr>
          <w:rFonts w:ascii="Arial" w:hAnsi="Arial" w:cs="Arial"/>
          <w:sz w:val="22"/>
          <w:szCs w:val="22"/>
        </w:rPr>
        <w:t xml:space="preserve">A maturity analysis of lease payments is disclosed in Note </w:t>
      </w:r>
      <w:r>
        <w:rPr>
          <w:rFonts w:ascii="Arial" w:hAnsi="Arial" w:cs="Arial"/>
          <w:sz w:val="22"/>
          <w:szCs w:val="22"/>
        </w:rPr>
        <w:t>36.1</w:t>
      </w:r>
      <w:r w:rsidRPr="006E71CD">
        <w:rPr>
          <w:rFonts w:ascii="Arial" w:hAnsi="Arial" w:cs="Arial"/>
          <w:sz w:val="22"/>
          <w:szCs w:val="22"/>
        </w:rPr>
        <w:t xml:space="preserve"> under the liquidity risk.</w:t>
      </w:r>
    </w:p>
    <w:p w14:paraId="41E208AB" w14:textId="77777777" w:rsidR="009751D6" w:rsidRPr="004F2D9D" w:rsidRDefault="009751D6" w:rsidP="009751D6">
      <w:pPr>
        <w:pStyle w:val="ListParagraph"/>
        <w:keepNext/>
        <w:numPr>
          <w:ilvl w:val="0"/>
          <w:numId w:val="37"/>
        </w:numPr>
        <w:tabs>
          <w:tab w:val="left" w:pos="1440"/>
        </w:tabs>
        <w:spacing w:before="120" w:after="120" w:line="380" w:lineRule="exact"/>
        <w:ind w:left="907" w:hanging="367"/>
        <w:contextualSpacing w:val="0"/>
        <w:jc w:val="thaiDistribute"/>
        <w:rPr>
          <w:rFonts w:ascii="Arial" w:hAnsi="Arial" w:cs="Arial"/>
          <w:b/>
          <w:bCs/>
          <w:sz w:val="22"/>
          <w:szCs w:val="22"/>
        </w:rPr>
      </w:pPr>
      <w:r w:rsidRPr="004F2D9D">
        <w:rPr>
          <w:rFonts w:ascii="Arial" w:hAnsi="Arial" w:cs="Arial"/>
          <w:b/>
          <w:bCs/>
          <w:sz w:val="22"/>
          <w:szCs w:val="22"/>
        </w:rPr>
        <w:t xml:space="preserve">Expenses relating to leases that are </w:t>
      </w:r>
      <w:proofErr w:type="spellStart"/>
      <w:r w:rsidRPr="004F2D9D">
        <w:rPr>
          <w:rFonts w:ascii="Arial" w:hAnsi="Arial" w:cs="Arial"/>
          <w:b/>
          <w:bCs/>
          <w:sz w:val="22"/>
          <w:szCs w:val="22"/>
        </w:rPr>
        <w:t>recognised</w:t>
      </w:r>
      <w:proofErr w:type="spellEnd"/>
      <w:r w:rsidRPr="004F2D9D">
        <w:rPr>
          <w:rFonts w:ascii="Arial" w:hAnsi="Arial" w:cs="Arial"/>
          <w:b/>
          <w:bCs/>
          <w:sz w:val="22"/>
          <w:szCs w:val="22"/>
        </w:rPr>
        <w:t xml:space="preserve"> in profit or loss</w:t>
      </w:r>
    </w:p>
    <w:tbl>
      <w:tblPr>
        <w:tblW w:w="8820" w:type="dxa"/>
        <w:tblInd w:w="720" w:type="dxa"/>
        <w:tblLayout w:type="fixed"/>
        <w:tblCellMar>
          <w:left w:w="0" w:type="dxa"/>
          <w:right w:w="0" w:type="dxa"/>
        </w:tblCellMar>
        <w:tblLook w:val="04A0" w:firstRow="1" w:lastRow="0" w:firstColumn="1" w:lastColumn="0" w:noHBand="0" w:noVBand="1"/>
      </w:tblPr>
      <w:tblGrid>
        <w:gridCol w:w="6390"/>
        <w:gridCol w:w="2430"/>
      </w:tblGrid>
      <w:tr w:rsidR="009751D6" w:rsidRPr="009751D6" w14:paraId="5B03C262" w14:textId="77777777" w:rsidTr="009751D6">
        <w:trPr>
          <w:cantSplit/>
        </w:trPr>
        <w:tc>
          <w:tcPr>
            <w:tcW w:w="6390" w:type="dxa"/>
            <w:vAlign w:val="bottom"/>
          </w:tcPr>
          <w:p w14:paraId="177367E2" w14:textId="77777777" w:rsidR="009751D6" w:rsidRPr="009751D6" w:rsidRDefault="009751D6" w:rsidP="009751D6">
            <w:pPr>
              <w:snapToGrid w:val="0"/>
              <w:spacing w:line="380" w:lineRule="exact"/>
              <w:ind w:left="86" w:right="101"/>
              <w:jc w:val="center"/>
              <w:rPr>
                <w:rFonts w:ascii="Arial" w:hAnsi="Arial" w:cs="Arial"/>
                <w:color w:val="000000" w:themeColor="text1"/>
                <w:sz w:val="22"/>
                <w:szCs w:val="22"/>
              </w:rPr>
            </w:pPr>
          </w:p>
        </w:tc>
        <w:tc>
          <w:tcPr>
            <w:tcW w:w="2430" w:type="dxa"/>
            <w:vAlign w:val="bottom"/>
            <w:hideMark/>
          </w:tcPr>
          <w:p w14:paraId="416501D3" w14:textId="77777777" w:rsidR="009751D6" w:rsidRPr="009751D6" w:rsidRDefault="009751D6" w:rsidP="009751D6">
            <w:pPr>
              <w:snapToGrid w:val="0"/>
              <w:spacing w:line="380" w:lineRule="exact"/>
              <w:ind w:left="86" w:right="101"/>
              <w:jc w:val="right"/>
              <w:rPr>
                <w:rFonts w:ascii="Arial" w:hAnsi="Arial" w:cs="Arial"/>
                <w:color w:val="000000" w:themeColor="text1"/>
                <w:sz w:val="22"/>
                <w:szCs w:val="22"/>
                <w:cs/>
              </w:rPr>
            </w:pPr>
            <w:r w:rsidRPr="009751D6">
              <w:rPr>
                <w:rFonts w:ascii="Arial" w:hAnsi="Arial" w:cs="Arial"/>
                <w:color w:val="000000" w:themeColor="text1"/>
                <w:sz w:val="22"/>
                <w:szCs w:val="22"/>
              </w:rPr>
              <w:t>(Unit: Thousand Baht)</w:t>
            </w:r>
          </w:p>
        </w:tc>
      </w:tr>
      <w:tr w:rsidR="009751D6" w:rsidRPr="009751D6" w14:paraId="31E0F35B" w14:textId="77777777" w:rsidTr="009751D6">
        <w:trPr>
          <w:cantSplit/>
          <w:trHeight w:val="66"/>
        </w:trPr>
        <w:tc>
          <w:tcPr>
            <w:tcW w:w="6390" w:type="dxa"/>
            <w:vAlign w:val="bottom"/>
          </w:tcPr>
          <w:p w14:paraId="3A45156D" w14:textId="77777777" w:rsidR="009751D6" w:rsidRPr="009751D6" w:rsidRDefault="009751D6" w:rsidP="009751D6">
            <w:pPr>
              <w:snapToGrid w:val="0"/>
              <w:spacing w:line="380" w:lineRule="exact"/>
              <w:ind w:left="86" w:right="101"/>
              <w:jc w:val="center"/>
              <w:rPr>
                <w:rFonts w:ascii="Arial" w:hAnsi="Arial" w:cs="Arial"/>
                <w:color w:val="000000" w:themeColor="text1"/>
                <w:sz w:val="22"/>
                <w:szCs w:val="22"/>
              </w:rPr>
            </w:pPr>
          </w:p>
        </w:tc>
        <w:tc>
          <w:tcPr>
            <w:tcW w:w="2430" w:type="dxa"/>
            <w:vAlign w:val="bottom"/>
          </w:tcPr>
          <w:p w14:paraId="0753B8B0" w14:textId="77777777" w:rsidR="009751D6" w:rsidRPr="009751D6" w:rsidRDefault="009751D6" w:rsidP="009751D6">
            <w:pPr>
              <w:pBdr>
                <w:bottom w:val="single" w:sz="4" w:space="1" w:color="auto"/>
              </w:pBdr>
              <w:spacing w:line="380" w:lineRule="exact"/>
              <w:ind w:left="91" w:right="101" w:hanging="5"/>
              <w:jc w:val="center"/>
              <w:rPr>
                <w:rFonts w:ascii="Arial" w:hAnsi="Arial" w:cs="Arial"/>
                <w:color w:val="000000" w:themeColor="text1"/>
                <w:sz w:val="22"/>
                <w:szCs w:val="22"/>
              </w:rPr>
            </w:pPr>
            <w:r w:rsidRPr="009751D6">
              <w:rPr>
                <w:rFonts w:ascii="Arial" w:hAnsi="Arial" w:cs="Arial"/>
                <w:color w:val="000000" w:themeColor="text1"/>
                <w:sz w:val="22"/>
                <w:szCs w:val="22"/>
              </w:rPr>
              <w:t>For the year ended</w:t>
            </w:r>
            <w:r w:rsidRPr="009751D6">
              <w:rPr>
                <w:rFonts w:ascii="Arial" w:hAnsi="Arial" w:cs="Arial"/>
                <w:color w:val="000000" w:themeColor="text1"/>
                <w:sz w:val="22"/>
                <w:szCs w:val="22"/>
                <w:cs/>
              </w:rPr>
              <w:t xml:space="preserve">                 </w:t>
            </w:r>
            <w:r w:rsidRPr="009751D6">
              <w:rPr>
                <w:rFonts w:ascii="Arial" w:hAnsi="Arial" w:cs="Arial"/>
                <w:color w:val="000000" w:themeColor="text1"/>
                <w:sz w:val="22"/>
                <w:szCs w:val="22"/>
              </w:rPr>
              <w:t xml:space="preserve"> 31 December 2020</w:t>
            </w:r>
          </w:p>
        </w:tc>
      </w:tr>
      <w:tr w:rsidR="009751D6" w:rsidRPr="009751D6" w14:paraId="6573DA29" w14:textId="77777777" w:rsidTr="009751D6">
        <w:trPr>
          <w:cantSplit/>
        </w:trPr>
        <w:tc>
          <w:tcPr>
            <w:tcW w:w="6390" w:type="dxa"/>
            <w:hideMark/>
          </w:tcPr>
          <w:p w14:paraId="1DE4C579" w14:textId="77777777" w:rsidR="009751D6" w:rsidRPr="009751D6" w:rsidRDefault="009751D6" w:rsidP="009751D6">
            <w:pPr>
              <w:spacing w:line="380" w:lineRule="exact"/>
              <w:ind w:left="180"/>
              <w:jc w:val="both"/>
              <w:rPr>
                <w:rFonts w:ascii="Arial" w:eastAsia="Calibri" w:hAnsi="Arial" w:cs="Arial"/>
                <w:color w:val="000000" w:themeColor="text1"/>
                <w:sz w:val="22"/>
                <w:szCs w:val="22"/>
              </w:rPr>
            </w:pPr>
            <w:r w:rsidRPr="009751D6">
              <w:rPr>
                <w:rFonts w:ascii="Arial" w:eastAsia="Calibri" w:hAnsi="Arial" w:cs="Arial"/>
                <w:color w:val="000000" w:themeColor="text1"/>
                <w:sz w:val="22"/>
                <w:szCs w:val="22"/>
              </w:rPr>
              <w:t>Interest expense on lease liabilities</w:t>
            </w:r>
          </w:p>
        </w:tc>
        <w:tc>
          <w:tcPr>
            <w:tcW w:w="2430" w:type="dxa"/>
          </w:tcPr>
          <w:p w14:paraId="6C787D82" w14:textId="77777777" w:rsidR="009751D6" w:rsidRPr="009751D6" w:rsidRDefault="009751D6" w:rsidP="009751D6">
            <w:pPr>
              <w:tabs>
                <w:tab w:val="decimal" w:pos="1709"/>
              </w:tabs>
              <w:spacing w:line="380" w:lineRule="exact"/>
              <w:ind w:left="86"/>
              <w:rPr>
                <w:rFonts w:ascii="Arial" w:hAnsi="Arial" w:cs="Arial"/>
                <w:color w:val="000000" w:themeColor="text1"/>
                <w:sz w:val="22"/>
                <w:szCs w:val="22"/>
                <w:rtl/>
                <w:cs/>
              </w:rPr>
            </w:pPr>
            <w:r w:rsidRPr="009751D6">
              <w:rPr>
                <w:rFonts w:ascii="Arial" w:hAnsi="Arial" w:cs="Arial"/>
                <w:sz w:val="22"/>
                <w:szCs w:val="22"/>
              </w:rPr>
              <w:t>21,205</w:t>
            </w:r>
          </w:p>
        </w:tc>
      </w:tr>
      <w:tr w:rsidR="009751D6" w:rsidRPr="009751D6" w14:paraId="634689C0" w14:textId="77777777" w:rsidTr="009751D6">
        <w:trPr>
          <w:cantSplit/>
        </w:trPr>
        <w:tc>
          <w:tcPr>
            <w:tcW w:w="6390" w:type="dxa"/>
          </w:tcPr>
          <w:p w14:paraId="28855381" w14:textId="77777777" w:rsidR="009751D6" w:rsidRPr="009751D6" w:rsidRDefault="009751D6" w:rsidP="009751D6">
            <w:pPr>
              <w:spacing w:line="380" w:lineRule="exact"/>
              <w:ind w:left="180"/>
              <w:jc w:val="both"/>
              <w:rPr>
                <w:rFonts w:ascii="Arial" w:eastAsia="Calibri" w:hAnsi="Arial" w:cs="Arial"/>
                <w:color w:val="000000" w:themeColor="text1"/>
                <w:sz w:val="22"/>
                <w:szCs w:val="22"/>
              </w:rPr>
            </w:pPr>
            <w:r w:rsidRPr="009751D6">
              <w:rPr>
                <w:rFonts w:ascii="Arial" w:eastAsia="Calibri" w:hAnsi="Arial" w:cs="Arial"/>
                <w:color w:val="000000" w:themeColor="text1"/>
                <w:sz w:val="22"/>
                <w:szCs w:val="22"/>
              </w:rPr>
              <w:t>Expense relating to short-term leases</w:t>
            </w:r>
          </w:p>
        </w:tc>
        <w:tc>
          <w:tcPr>
            <w:tcW w:w="2430" w:type="dxa"/>
          </w:tcPr>
          <w:p w14:paraId="1DE131F7" w14:textId="77777777" w:rsidR="009751D6" w:rsidRPr="009751D6" w:rsidRDefault="009751D6" w:rsidP="009751D6">
            <w:pPr>
              <w:tabs>
                <w:tab w:val="decimal" w:pos="1709"/>
              </w:tabs>
              <w:spacing w:line="380" w:lineRule="exact"/>
              <w:ind w:left="86"/>
              <w:rPr>
                <w:rFonts w:ascii="Arial" w:hAnsi="Arial" w:cs="Arial"/>
                <w:color w:val="000000" w:themeColor="text1"/>
                <w:sz w:val="22"/>
                <w:szCs w:val="22"/>
                <w:rtl/>
                <w:cs/>
              </w:rPr>
            </w:pPr>
            <w:r w:rsidRPr="009751D6">
              <w:rPr>
                <w:rFonts w:ascii="Arial" w:hAnsi="Arial" w:cs="Arial"/>
                <w:sz w:val="22"/>
                <w:szCs w:val="22"/>
              </w:rPr>
              <w:t>12,616</w:t>
            </w:r>
          </w:p>
        </w:tc>
      </w:tr>
    </w:tbl>
    <w:p w14:paraId="241F6D5C" w14:textId="77777777" w:rsidR="009751D6" w:rsidRPr="004F2D9D" w:rsidRDefault="009751D6" w:rsidP="009751D6">
      <w:pPr>
        <w:pStyle w:val="ListParagraph"/>
        <w:numPr>
          <w:ilvl w:val="0"/>
          <w:numId w:val="37"/>
        </w:numPr>
        <w:spacing w:before="120" w:after="120" w:line="380" w:lineRule="exact"/>
        <w:ind w:left="900"/>
        <w:contextualSpacing w:val="0"/>
        <w:jc w:val="thaiDistribute"/>
        <w:rPr>
          <w:rFonts w:ascii="Arial" w:hAnsi="Arial" w:cs="Arial"/>
          <w:b/>
          <w:bCs/>
          <w:sz w:val="22"/>
          <w:szCs w:val="22"/>
        </w:rPr>
      </w:pPr>
      <w:r w:rsidRPr="004F2D9D">
        <w:rPr>
          <w:rFonts w:ascii="Arial" w:hAnsi="Arial" w:cs="Arial"/>
          <w:b/>
          <w:bCs/>
          <w:sz w:val="22"/>
          <w:szCs w:val="22"/>
        </w:rPr>
        <w:t>Others</w:t>
      </w:r>
    </w:p>
    <w:p w14:paraId="64B31765" w14:textId="38ECEDD7" w:rsidR="009751D6" w:rsidRDefault="009751D6" w:rsidP="009751D6">
      <w:pPr>
        <w:pStyle w:val="ListParagraph"/>
        <w:tabs>
          <w:tab w:val="left" w:pos="1440"/>
        </w:tabs>
        <w:spacing w:before="120" w:after="120" w:line="380" w:lineRule="exact"/>
        <w:ind w:left="900"/>
        <w:contextualSpacing w:val="0"/>
        <w:jc w:val="thaiDistribute"/>
        <w:rPr>
          <w:rFonts w:ascii="Arial" w:hAnsi="Arial" w:cs="Arial"/>
          <w:sz w:val="22"/>
          <w:szCs w:val="22"/>
        </w:rPr>
      </w:pPr>
      <w:r w:rsidRPr="004F2D9D">
        <w:rPr>
          <w:rFonts w:ascii="Arial" w:hAnsi="Arial" w:cs="Arial"/>
          <w:sz w:val="22"/>
          <w:szCs w:val="22"/>
        </w:rPr>
        <w:t xml:space="preserve">The </w:t>
      </w:r>
      <w:r>
        <w:rPr>
          <w:rFonts w:ascii="Arial" w:hAnsi="Arial" w:cs="Arial"/>
          <w:sz w:val="22"/>
          <w:szCs w:val="22"/>
        </w:rPr>
        <w:t>Company</w:t>
      </w:r>
      <w:r w:rsidRPr="004F2D9D">
        <w:rPr>
          <w:rFonts w:ascii="Arial" w:hAnsi="Arial" w:cs="Arial"/>
          <w:sz w:val="22"/>
          <w:szCs w:val="22"/>
        </w:rPr>
        <w:t xml:space="preserve"> had total cash outflows for leases for the year ended 31 December 2020 of Baht </w:t>
      </w:r>
      <w:r>
        <w:rPr>
          <w:rFonts w:ascii="Arial" w:hAnsi="Arial" w:cs="Arial"/>
          <w:sz w:val="22"/>
          <w:szCs w:val="22"/>
        </w:rPr>
        <w:t>196</w:t>
      </w:r>
      <w:r w:rsidRPr="004F2D9D">
        <w:rPr>
          <w:rFonts w:ascii="Arial" w:hAnsi="Arial" w:cs="Arial"/>
          <w:sz w:val="22"/>
          <w:szCs w:val="22"/>
        </w:rPr>
        <w:t xml:space="preserve"> million, including the cash outflow related to short-term lease</w:t>
      </w:r>
      <w:r>
        <w:rPr>
          <w:rFonts w:ascii="Arial" w:hAnsi="Arial" w:cs="Arial"/>
          <w:sz w:val="22"/>
          <w:szCs w:val="22"/>
        </w:rPr>
        <w:t xml:space="preserve">. </w:t>
      </w:r>
      <w:r w:rsidRPr="004F2D9D">
        <w:rPr>
          <w:rFonts w:ascii="Arial" w:hAnsi="Arial" w:cs="Arial"/>
          <w:sz w:val="22"/>
          <w:szCs w:val="22"/>
        </w:rPr>
        <w:t xml:space="preserve">Moreover, the </w:t>
      </w:r>
      <w:r>
        <w:rPr>
          <w:rFonts w:ascii="Arial" w:hAnsi="Arial" w:cs="Arial"/>
          <w:sz w:val="22"/>
          <w:szCs w:val="22"/>
        </w:rPr>
        <w:t>Company</w:t>
      </w:r>
      <w:r w:rsidRPr="004F2D9D">
        <w:rPr>
          <w:rFonts w:ascii="Arial" w:hAnsi="Arial" w:cs="Arial"/>
          <w:sz w:val="22"/>
          <w:szCs w:val="22"/>
        </w:rPr>
        <w:t xml:space="preserve"> had non-cash additions to right-of-use assets and lease liabilities of </w:t>
      </w:r>
      <w:r w:rsidR="00370254">
        <w:rPr>
          <w:rFonts w:ascii="Arial" w:hAnsi="Arial" w:cs="Arial"/>
          <w:sz w:val="22"/>
          <w:szCs w:val="22"/>
        </w:rPr>
        <w:t xml:space="preserve">Baht </w:t>
      </w:r>
      <w:r>
        <w:rPr>
          <w:rFonts w:ascii="Arial" w:hAnsi="Arial" w:cs="Arial"/>
          <w:sz w:val="22"/>
          <w:szCs w:val="22"/>
        </w:rPr>
        <w:t>360</w:t>
      </w:r>
      <w:r w:rsidRPr="004F2D9D">
        <w:rPr>
          <w:rFonts w:ascii="Arial" w:hAnsi="Arial" w:cs="Arial"/>
          <w:sz w:val="22"/>
          <w:szCs w:val="22"/>
        </w:rPr>
        <w:t xml:space="preserve"> million.</w:t>
      </w:r>
      <w:r>
        <w:rPr>
          <w:rFonts w:ascii="Arial" w:hAnsi="Arial" w:cs="Arial"/>
          <w:sz w:val="22"/>
          <w:szCs w:val="22"/>
        </w:rPr>
        <w:t xml:space="preserve"> </w:t>
      </w:r>
      <w:r w:rsidRPr="006E71CD">
        <w:rPr>
          <w:rFonts w:ascii="Arial" w:hAnsi="Arial" w:cs="Arial"/>
          <w:sz w:val="22"/>
          <w:szCs w:val="22"/>
        </w:rPr>
        <w:t xml:space="preserve">The future cash outflows relating to leases that have not yet commenced are disclosed in Note </w:t>
      </w:r>
      <w:r>
        <w:rPr>
          <w:rFonts w:ascii="Arial" w:hAnsi="Arial" w:cs="Arial"/>
          <w:sz w:val="22"/>
          <w:szCs w:val="22"/>
        </w:rPr>
        <w:t>34.2</w:t>
      </w:r>
    </w:p>
    <w:p w14:paraId="5B6C36B4" w14:textId="77777777" w:rsidR="001E03A0" w:rsidRPr="004F2D9D" w:rsidRDefault="001E03A0" w:rsidP="001E03A0">
      <w:pPr>
        <w:overflowPunct/>
        <w:autoSpaceDE/>
        <w:autoSpaceDN/>
        <w:adjustRightInd/>
        <w:spacing w:before="120" w:after="120" w:line="380" w:lineRule="exact"/>
        <w:ind w:left="540" w:hanging="540"/>
        <w:textAlignment w:val="auto"/>
        <w:rPr>
          <w:rFonts w:ascii="Arial" w:hAnsi="Arial" w:cs="Arial"/>
          <w:b/>
          <w:bCs/>
          <w:sz w:val="22"/>
        </w:rPr>
      </w:pPr>
      <w:r w:rsidRPr="004F2D9D">
        <w:rPr>
          <w:rFonts w:ascii="Arial" w:hAnsi="Arial" w:cs="Arial"/>
          <w:b/>
          <w:bCs/>
          <w:sz w:val="22"/>
        </w:rPr>
        <w:t>2</w:t>
      </w:r>
      <w:r>
        <w:rPr>
          <w:rFonts w:ascii="Arial" w:hAnsi="Arial" w:cs="Arial"/>
          <w:b/>
          <w:bCs/>
          <w:sz w:val="22"/>
        </w:rPr>
        <w:t>0</w:t>
      </w:r>
      <w:r w:rsidRPr="004F2D9D">
        <w:rPr>
          <w:rFonts w:ascii="Arial" w:hAnsi="Arial" w:cs="Arial"/>
          <w:b/>
          <w:bCs/>
          <w:sz w:val="22"/>
        </w:rPr>
        <w:t>.2</w:t>
      </w:r>
      <w:r w:rsidRPr="004F2D9D">
        <w:rPr>
          <w:rFonts w:ascii="Arial" w:hAnsi="Arial" w:cs="Arial"/>
          <w:b/>
          <w:bCs/>
          <w:sz w:val="22"/>
        </w:rPr>
        <w:tab/>
      </w:r>
      <w:r>
        <w:rPr>
          <w:rFonts w:ascii="Arial" w:hAnsi="Arial" w:cs="Arial"/>
          <w:b/>
          <w:bCs/>
          <w:sz w:val="22"/>
        </w:rPr>
        <w:t>Company</w:t>
      </w:r>
      <w:r w:rsidRPr="004F2D9D">
        <w:rPr>
          <w:rFonts w:ascii="Arial" w:hAnsi="Arial" w:cs="Arial"/>
          <w:b/>
          <w:bCs/>
          <w:sz w:val="22"/>
        </w:rPr>
        <w:t xml:space="preserve"> as a lessor</w:t>
      </w:r>
    </w:p>
    <w:p w14:paraId="617B6BFC" w14:textId="2F4C5F3D" w:rsidR="001E03A0" w:rsidRPr="004F2D9D" w:rsidRDefault="001E03A0" w:rsidP="001E03A0">
      <w:pPr>
        <w:tabs>
          <w:tab w:val="left" w:pos="900"/>
          <w:tab w:val="left" w:pos="2160"/>
          <w:tab w:val="left" w:pos="2880"/>
        </w:tabs>
        <w:spacing w:before="120" w:after="120" w:line="380" w:lineRule="exact"/>
        <w:ind w:left="540" w:right="-43"/>
        <w:jc w:val="both"/>
        <w:rPr>
          <w:rFonts w:ascii="Arial" w:hAnsi="Arial" w:cs="Arial"/>
          <w:sz w:val="22"/>
          <w:szCs w:val="22"/>
        </w:rPr>
      </w:pPr>
      <w:r w:rsidRPr="004F2D9D">
        <w:rPr>
          <w:rFonts w:ascii="Arial" w:hAnsi="Arial" w:cs="Arial"/>
          <w:sz w:val="22"/>
          <w:szCs w:val="22"/>
        </w:rPr>
        <w:t xml:space="preserve">The </w:t>
      </w:r>
      <w:r>
        <w:rPr>
          <w:rFonts w:ascii="Arial" w:hAnsi="Arial" w:cs="Arial"/>
          <w:sz w:val="22"/>
          <w:szCs w:val="22"/>
        </w:rPr>
        <w:t>Company</w:t>
      </w:r>
      <w:r w:rsidRPr="004F2D9D">
        <w:rPr>
          <w:rFonts w:ascii="Arial" w:hAnsi="Arial" w:cs="Arial"/>
          <w:sz w:val="22"/>
          <w:szCs w:val="22"/>
        </w:rPr>
        <w:t xml:space="preserve"> has </w:t>
      </w:r>
      <w:proofErr w:type="gramStart"/>
      <w:r w:rsidRPr="004F2D9D">
        <w:rPr>
          <w:rFonts w:ascii="Arial" w:hAnsi="Arial" w:cs="Arial"/>
          <w:sz w:val="22"/>
          <w:szCs w:val="22"/>
        </w:rPr>
        <w:t>entered into</w:t>
      </w:r>
      <w:proofErr w:type="gramEnd"/>
      <w:r w:rsidRPr="004F2D9D">
        <w:rPr>
          <w:rFonts w:ascii="Arial" w:hAnsi="Arial" w:cs="Arial"/>
          <w:sz w:val="22"/>
          <w:szCs w:val="22"/>
        </w:rPr>
        <w:t xml:space="preserve"> operating leases for its investment property portfolio consisting of </w:t>
      </w:r>
      <w:r w:rsidR="007F206E">
        <w:rPr>
          <w:rFonts w:ascii="Arial" w:hAnsi="Arial" w:cs="Arial"/>
          <w:sz w:val="22"/>
          <w:szCs w:val="22"/>
        </w:rPr>
        <w:t xml:space="preserve">land and </w:t>
      </w:r>
      <w:r>
        <w:rPr>
          <w:rFonts w:ascii="Arial" w:hAnsi="Arial" w:cs="Browallia New"/>
          <w:sz w:val="22"/>
          <w:szCs w:val="28"/>
        </w:rPr>
        <w:t xml:space="preserve">building space </w:t>
      </w:r>
      <w:r w:rsidRPr="004F2D9D">
        <w:rPr>
          <w:rFonts w:ascii="Arial" w:hAnsi="Arial" w:cs="Arial"/>
          <w:sz w:val="22"/>
          <w:szCs w:val="22"/>
        </w:rPr>
        <w:t>(</w:t>
      </w:r>
      <w:r w:rsidR="004B59C0">
        <w:rPr>
          <w:rFonts w:ascii="Arial" w:hAnsi="Arial" w:cs="Arial"/>
          <w:sz w:val="22"/>
          <w:szCs w:val="22"/>
        </w:rPr>
        <w:t>a</w:t>
      </w:r>
      <w:r w:rsidR="004A6144">
        <w:rPr>
          <w:rFonts w:ascii="Arial" w:hAnsi="Arial" w:cs="Arial"/>
          <w:sz w:val="22"/>
          <w:szCs w:val="22"/>
        </w:rPr>
        <w:t>s disclose</w:t>
      </w:r>
      <w:r w:rsidR="004B59C0">
        <w:rPr>
          <w:rFonts w:ascii="Arial" w:hAnsi="Arial" w:cs="Arial"/>
          <w:sz w:val="22"/>
          <w:szCs w:val="22"/>
        </w:rPr>
        <w:t>d</w:t>
      </w:r>
      <w:r w:rsidR="004A6144">
        <w:rPr>
          <w:rFonts w:ascii="Arial" w:hAnsi="Arial" w:cs="Arial"/>
          <w:sz w:val="22"/>
          <w:szCs w:val="22"/>
        </w:rPr>
        <w:t xml:space="preserve"> in</w:t>
      </w:r>
      <w:r w:rsidRPr="004F2D9D">
        <w:rPr>
          <w:rFonts w:ascii="Arial" w:hAnsi="Arial" w:cs="Arial"/>
          <w:sz w:val="22"/>
          <w:szCs w:val="22"/>
        </w:rPr>
        <w:t xml:space="preserve"> Note </w:t>
      </w:r>
      <w:r>
        <w:rPr>
          <w:rFonts w:ascii="Arial" w:hAnsi="Arial" w:cs="Arial"/>
          <w:sz w:val="22"/>
          <w:szCs w:val="22"/>
        </w:rPr>
        <w:t>12</w:t>
      </w:r>
      <w:r w:rsidRPr="004F2D9D">
        <w:rPr>
          <w:rFonts w:ascii="Arial" w:hAnsi="Arial" w:cs="Arial"/>
          <w:sz w:val="22"/>
          <w:szCs w:val="22"/>
          <w:cs/>
        </w:rPr>
        <w:t>)</w:t>
      </w:r>
      <w:r w:rsidRPr="004F2D9D">
        <w:rPr>
          <w:rFonts w:ascii="Arial" w:hAnsi="Arial" w:cs="Arial"/>
          <w:sz w:val="22"/>
          <w:szCs w:val="22"/>
        </w:rPr>
        <w:t xml:space="preserve"> of the lease terms are between </w:t>
      </w:r>
      <w:r>
        <w:rPr>
          <w:rFonts w:ascii="Arial" w:hAnsi="Arial" w:cs="Arial"/>
          <w:sz w:val="22"/>
          <w:szCs w:val="22"/>
        </w:rPr>
        <w:t>1</w:t>
      </w:r>
      <w:r w:rsidRPr="004F2D9D">
        <w:rPr>
          <w:rFonts w:ascii="Arial" w:hAnsi="Arial" w:cs="Arial"/>
          <w:sz w:val="22"/>
          <w:szCs w:val="22"/>
        </w:rPr>
        <w:t xml:space="preserve"> and </w:t>
      </w:r>
      <w:r>
        <w:rPr>
          <w:rFonts w:ascii="Arial" w:hAnsi="Arial" w:cs="Arial"/>
          <w:sz w:val="22"/>
          <w:szCs w:val="22"/>
        </w:rPr>
        <w:t>19</w:t>
      </w:r>
      <w:r w:rsidRPr="004F2D9D">
        <w:rPr>
          <w:rFonts w:ascii="Arial" w:hAnsi="Arial" w:cs="Arial"/>
          <w:sz w:val="22"/>
          <w:szCs w:val="22"/>
        </w:rPr>
        <w:t xml:space="preserve"> years.</w:t>
      </w:r>
    </w:p>
    <w:p w14:paraId="1B0F97D9" w14:textId="77777777" w:rsidR="00370254" w:rsidRDefault="00370254">
      <w:pPr>
        <w:overflowPunct/>
        <w:autoSpaceDE/>
        <w:autoSpaceDN/>
        <w:adjustRightInd/>
        <w:textAlignment w:val="auto"/>
        <w:rPr>
          <w:rFonts w:ascii="Arial" w:hAnsi="Arial" w:cs="Arial"/>
          <w:sz w:val="22"/>
          <w:szCs w:val="22"/>
        </w:rPr>
      </w:pPr>
      <w:r>
        <w:rPr>
          <w:rFonts w:ascii="Arial" w:hAnsi="Arial" w:cs="Arial"/>
          <w:sz w:val="22"/>
          <w:szCs w:val="22"/>
        </w:rPr>
        <w:br w:type="page"/>
      </w:r>
    </w:p>
    <w:p w14:paraId="56EA7F28" w14:textId="746D2ACB" w:rsidR="001E03A0" w:rsidRPr="004F2D9D" w:rsidRDefault="001E03A0" w:rsidP="001E03A0">
      <w:pPr>
        <w:tabs>
          <w:tab w:val="left" w:pos="900"/>
          <w:tab w:val="left" w:pos="2160"/>
          <w:tab w:val="left" w:pos="2880"/>
        </w:tabs>
        <w:spacing w:before="120" w:after="120" w:line="380" w:lineRule="exact"/>
        <w:ind w:left="540" w:right="-43"/>
        <w:jc w:val="both"/>
        <w:rPr>
          <w:rFonts w:ascii="Arial" w:hAnsi="Arial" w:cs="Arial"/>
          <w:sz w:val="22"/>
          <w:szCs w:val="22"/>
        </w:rPr>
      </w:pPr>
      <w:r w:rsidRPr="004F2D9D">
        <w:rPr>
          <w:rFonts w:ascii="Arial" w:hAnsi="Arial" w:cs="Arial"/>
          <w:sz w:val="22"/>
          <w:szCs w:val="22"/>
        </w:rPr>
        <w:lastRenderedPageBreak/>
        <w:t xml:space="preserve">The </w:t>
      </w:r>
      <w:r>
        <w:rPr>
          <w:rFonts w:ascii="Arial" w:hAnsi="Arial" w:cs="Arial"/>
          <w:sz w:val="22"/>
          <w:szCs w:val="22"/>
        </w:rPr>
        <w:t>Company</w:t>
      </w:r>
      <w:r w:rsidRPr="004F2D9D">
        <w:rPr>
          <w:rFonts w:ascii="Arial" w:hAnsi="Arial" w:cs="Arial"/>
          <w:sz w:val="22"/>
          <w:szCs w:val="22"/>
        </w:rPr>
        <w:t xml:space="preserve"> has future minimum rentals receivable under non-cancellable operating leases as at 31 December 2020 </w:t>
      </w:r>
      <w:r w:rsidRPr="004F2D9D">
        <w:rPr>
          <w:rFonts w:ascii="Arial" w:hAnsi="Arial" w:cstheme="minorBidi"/>
          <w:sz w:val="22"/>
          <w:szCs w:val="22"/>
        </w:rPr>
        <w:t xml:space="preserve">and 2019 </w:t>
      </w:r>
      <w:r w:rsidRPr="004F2D9D">
        <w:rPr>
          <w:rFonts w:ascii="Arial" w:hAnsi="Arial" w:cs="Arial"/>
          <w:sz w:val="22"/>
          <w:szCs w:val="22"/>
        </w:rPr>
        <w:t>as follows:</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417"/>
        <w:gridCol w:w="1373"/>
        <w:gridCol w:w="18"/>
      </w:tblGrid>
      <w:tr w:rsidR="001E03A0" w:rsidRPr="001E03A0" w14:paraId="5D8F992F" w14:textId="77777777" w:rsidTr="001E03A0">
        <w:tc>
          <w:tcPr>
            <w:tcW w:w="6390" w:type="dxa"/>
          </w:tcPr>
          <w:p w14:paraId="7D1D0ED9" w14:textId="77777777" w:rsidR="001E03A0" w:rsidRPr="001E03A0" w:rsidRDefault="001E03A0" w:rsidP="00392D08">
            <w:pPr>
              <w:spacing w:line="380" w:lineRule="exact"/>
              <w:ind w:left="151" w:hanging="151"/>
              <w:jc w:val="center"/>
              <w:outlineLvl w:val="0"/>
              <w:rPr>
                <w:rFonts w:ascii="Arial" w:hAnsi="Arial" w:cs="Arial"/>
                <w:sz w:val="22"/>
                <w:szCs w:val="22"/>
                <w:lang w:val="en-GB"/>
              </w:rPr>
            </w:pPr>
            <w:r w:rsidRPr="001E03A0">
              <w:rPr>
                <w:rFonts w:ascii="Arial" w:hAnsi="Arial" w:cs="Arial"/>
                <w:sz w:val="22"/>
                <w:szCs w:val="22"/>
              </w:rPr>
              <w:br w:type="page"/>
            </w:r>
          </w:p>
        </w:tc>
        <w:tc>
          <w:tcPr>
            <w:tcW w:w="2808" w:type="dxa"/>
            <w:gridSpan w:val="3"/>
          </w:tcPr>
          <w:p w14:paraId="5ECF9B8F" w14:textId="77777777" w:rsidR="001E03A0" w:rsidRPr="001E03A0" w:rsidRDefault="001E03A0" w:rsidP="001E03A0">
            <w:pPr>
              <w:tabs>
                <w:tab w:val="right" w:pos="1033"/>
              </w:tabs>
              <w:spacing w:line="380" w:lineRule="exact"/>
              <w:ind w:right="-72"/>
              <w:jc w:val="right"/>
              <w:rPr>
                <w:rFonts w:ascii="Arial" w:hAnsi="Arial" w:cs="Arial"/>
                <w:sz w:val="22"/>
                <w:szCs w:val="22"/>
                <w:cs/>
              </w:rPr>
            </w:pPr>
            <w:r w:rsidRPr="001E03A0">
              <w:rPr>
                <w:rFonts w:ascii="Arial" w:hAnsi="Arial" w:cs="Arial"/>
                <w:sz w:val="22"/>
                <w:szCs w:val="22"/>
                <w:cs/>
              </w:rPr>
              <w:t>(</w:t>
            </w:r>
            <w:r w:rsidRPr="001E03A0">
              <w:rPr>
                <w:rFonts w:ascii="Arial" w:hAnsi="Arial" w:cs="Arial"/>
                <w:sz w:val="22"/>
                <w:szCs w:val="22"/>
              </w:rPr>
              <w:t>Unit: Thousand Baht</w:t>
            </w:r>
            <w:r w:rsidRPr="001E03A0">
              <w:rPr>
                <w:rFonts w:ascii="Arial" w:hAnsi="Arial" w:cs="Arial"/>
                <w:sz w:val="22"/>
                <w:szCs w:val="22"/>
                <w:cs/>
              </w:rPr>
              <w:t>)</w:t>
            </w:r>
          </w:p>
        </w:tc>
      </w:tr>
      <w:tr w:rsidR="001E03A0" w:rsidRPr="001E03A0" w14:paraId="4A949B6B" w14:textId="77777777" w:rsidTr="001E03A0">
        <w:trPr>
          <w:gridAfter w:val="1"/>
          <w:wAfter w:w="18" w:type="dxa"/>
          <w:trHeight w:val="198"/>
        </w:trPr>
        <w:tc>
          <w:tcPr>
            <w:tcW w:w="6390" w:type="dxa"/>
          </w:tcPr>
          <w:p w14:paraId="68F490EA" w14:textId="77777777" w:rsidR="001E03A0" w:rsidRPr="001E03A0" w:rsidRDefault="001E03A0" w:rsidP="00392D08">
            <w:pPr>
              <w:spacing w:line="380" w:lineRule="exact"/>
              <w:ind w:left="151" w:right="-72" w:hanging="151"/>
              <w:rPr>
                <w:rFonts w:ascii="Arial" w:hAnsi="Arial" w:cs="Arial"/>
                <w:sz w:val="22"/>
                <w:szCs w:val="22"/>
                <w:cs/>
              </w:rPr>
            </w:pPr>
          </w:p>
        </w:tc>
        <w:tc>
          <w:tcPr>
            <w:tcW w:w="1417" w:type="dxa"/>
          </w:tcPr>
          <w:p w14:paraId="09684FFB" w14:textId="77777777" w:rsidR="001E03A0" w:rsidRPr="007F206E" w:rsidRDefault="001E03A0" w:rsidP="007F206E">
            <w:pPr>
              <w:pBdr>
                <w:bottom w:val="single" w:sz="4" w:space="1" w:color="auto"/>
              </w:pBdr>
              <w:spacing w:line="380" w:lineRule="exact"/>
              <w:ind w:right="-72"/>
              <w:jc w:val="center"/>
              <w:rPr>
                <w:rFonts w:ascii="Arial" w:hAnsi="Arial" w:cs="Arial"/>
                <w:sz w:val="22"/>
                <w:szCs w:val="22"/>
              </w:rPr>
            </w:pPr>
            <w:r w:rsidRPr="007F206E">
              <w:rPr>
                <w:rFonts w:ascii="Arial" w:hAnsi="Arial" w:cs="Arial"/>
                <w:sz w:val="22"/>
                <w:szCs w:val="22"/>
              </w:rPr>
              <w:t>2020</w:t>
            </w:r>
          </w:p>
        </w:tc>
        <w:tc>
          <w:tcPr>
            <w:tcW w:w="1373" w:type="dxa"/>
          </w:tcPr>
          <w:p w14:paraId="01D1040A" w14:textId="77777777" w:rsidR="001E03A0" w:rsidRPr="007F206E" w:rsidRDefault="001E03A0" w:rsidP="007F206E">
            <w:pPr>
              <w:pBdr>
                <w:bottom w:val="single" w:sz="4" w:space="1" w:color="auto"/>
              </w:pBdr>
              <w:spacing w:line="380" w:lineRule="exact"/>
              <w:ind w:right="-72"/>
              <w:jc w:val="center"/>
              <w:rPr>
                <w:rFonts w:ascii="Arial" w:hAnsi="Arial" w:cs="Arial"/>
                <w:sz w:val="22"/>
                <w:szCs w:val="22"/>
              </w:rPr>
            </w:pPr>
            <w:r w:rsidRPr="007F206E">
              <w:rPr>
                <w:rFonts w:ascii="Arial" w:hAnsi="Arial" w:cs="Arial"/>
                <w:sz w:val="22"/>
                <w:szCs w:val="22"/>
              </w:rPr>
              <w:t>2019</w:t>
            </w:r>
          </w:p>
        </w:tc>
      </w:tr>
      <w:tr w:rsidR="001E03A0" w:rsidRPr="001E03A0" w14:paraId="18DABF6E" w14:textId="77777777" w:rsidTr="001E03A0">
        <w:trPr>
          <w:gridAfter w:val="1"/>
          <w:wAfter w:w="18" w:type="dxa"/>
        </w:trPr>
        <w:tc>
          <w:tcPr>
            <w:tcW w:w="6390" w:type="dxa"/>
          </w:tcPr>
          <w:p w14:paraId="421B4305" w14:textId="77777777" w:rsidR="001E03A0" w:rsidRPr="001E03A0" w:rsidRDefault="001E03A0" w:rsidP="001E03A0">
            <w:pPr>
              <w:spacing w:line="380" w:lineRule="exact"/>
              <w:ind w:left="-30" w:right="-72" w:hanging="6"/>
              <w:rPr>
                <w:rFonts w:ascii="Arial" w:hAnsi="Arial" w:cs="Arial"/>
                <w:sz w:val="22"/>
                <w:szCs w:val="22"/>
                <w:cs/>
              </w:rPr>
            </w:pPr>
            <w:r w:rsidRPr="001E03A0">
              <w:rPr>
                <w:rFonts w:ascii="Arial" w:hAnsi="Arial" w:cs="Arial"/>
                <w:sz w:val="22"/>
                <w:szCs w:val="22"/>
              </w:rPr>
              <w:t>Within</w:t>
            </w:r>
            <w:r w:rsidRPr="001E03A0">
              <w:rPr>
                <w:rFonts w:ascii="Arial" w:hAnsi="Arial" w:cs="Arial"/>
                <w:sz w:val="22"/>
                <w:szCs w:val="22"/>
                <w:cs/>
              </w:rPr>
              <w:t xml:space="preserve"> </w:t>
            </w:r>
            <w:r w:rsidRPr="001E03A0">
              <w:rPr>
                <w:rFonts w:ascii="Arial" w:hAnsi="Arial" w:cs="Arial"/>
                <w:sz w:val="22"/>
                <w:szCs w:val="22"/>
              </w:rPr>
              <w:t>1</w:t>
            </w:r>
            <w:r w:rsidRPr="001E03A0">
              <w:rPr>
                <w:rFonts w:ascii="Arial" w:hAnsi="Arial" w:cs="Arial"/>
                <w:sz w:val="22"/>
                <w:szCs w:val="22"/>
                <w:cs/>
              </w:rPr>
              <w:t xml:space="preserve"> </w:t>
            </w:r>
            <w:r w:rsidRPr="001E03A0">
              <w:rPr>
                <w:rFonts w:ascii="Arial" w:hAnsi="Arial" w:cs="Arial"/>
                <w:sz w:val="22"/>
                <w:szCs w:val="22"/>
              </w:rPr>
              <w:t>year</w:t>
            </w:r>
          </w:p>
        </w:tc>
        <w:tc>
          <w:tcPr>
            <w:tcW w:w="1417" w:type="dxa"/>
          </w:tcPr>
          <w:p w14:paraId="2AE6FDEB" w14:textId="77777777" w:rsidR="001E03A0" w:rsidRPr="001E03A0" w:rsidRDefault="001E03A0" w:rsidP="00392D08">
            <w:pPr>
              <w:tabs>
                <w:tab w:val="decimal" w:pos="1037"/>
              </w:tabs>
              <w:spacing w:line="380" w:lineRule="exact"/>
              <w:ind w:right="-72"/>
              <w:rPr>
                <w:rFonts w:ascii="Arial" w:hAnsi="Arial" w:cs="Arial"/>
                <w:sz w:val="22"/>
                <w:szCs w:val="22"/>
                <w:lang w:val="en-GB"/>
              </w:rPr>
            </w:pPr>
            <w:r w:rsidRPr="001E03A0">
              <w:rPr>
                <w:rFonts w:ascii="Arial" w:hAnsi="Arial" w:cs="Arial"/>
                <w:sz w:val="22"/>
                <w:szCs w:val="22"/>
              </w:rPr>
              <w:t>198,087</w:t>
            </w:r>
          </w:p>
        </w:tc>
        <w:tc>
          <w:tcPr>
            <w:tcW w:w="1373" w:type="dxa"/>
          </w:tcPr>
          <w:p w14:paraId="7AA7F7CF" w14:textId="10A6252E" w:rsidR="001E03A0" w:rsidRPr="001E03A0" w:rsidRDefault="00392D08" w:rsidP="00392D08">
            <w:pPr>
              <w:tabs>
                <w:tab w:val="decimal" w:pos="1037"/>
              </w:tabs>
              <w:spacing w:line="380" w:lineRule="exact"/>
              <w:ind w:right="-72"/>
              <w:rPr>
                <w:rFonts w:ascii="Arial" w:hAnsi="Arial" w:cs="Arial"/>
                <w:sz w:val="22"/>
                <w:szCs w:val="22"/>
                <w:lang w:val="en-GB"/>
              </w:rPr>
            </w:pPr>
            <w:r>
              <w:rPr>
                <w:rFonts w:ascii="Arial" w:hAnsi="Arial" w:cs="Arial"/>
                <w:sz w:val="22"/>
                <w:szCs w:val="22"/>
                <w:lang w:val="en-GB"/>
              </w:rPr>
              <w:t>198,678</w:t>
            </w:r>
          </w:p>
        </w:tc>
      </w:tr>
      <w:tr w:rsidR="001E03A0" w:rsidRPr="001E03A0" w14:paraId="07228466" w14:textId="77777777" w:rsidTr="001E03A0">
        <w:trPr>
          <w:gridAfter w:val="1"/>
          <w:wAfter w:w="18" w:type="dxa"/>
        </w:trPr>
        <w:tc>
          <w:tcPr>
            <w:tcW w:w="6390" w:type="dxa"/>
          </w:tcPr>
          <w:p w14:paraId="1AEEA2EC" w14:textId="77777777" w:rsidR="001E03A0" w:rsidRPr="001E03A0" w:rsidRDefault="001E03A0" w:rsidP="001E03A0">
            <w:pPr>
              <w:spacing w:line="380" w:lineRule="exact"/>
              <w:ind w:left="-30" w:right="-72" w:hanging="6"/>
              <w:rPr>
                <w:rFonts w:ascii="Arial" w:hAnsi="Arial" w:cs="Arial"/>
                <w:sz w:val="22"/>
                <w:szCs w:val="22"/>
              </w:rPr>
            </w:pPr>
            <w:r w:rsidRPr="001E03A0">
              <w:rPr>
                <w:rFonts w:ascii="Arial" w:hAnsi="Arial" w:cs="Arial"/>
                <w:sz w:val="22"/>
                <w:szCs w:val="22"/>
              </w:rPr>
              <w:t xml:space="preserve">Over </w:t>
            </w:r>
            <w:r w:rsidRPr="001E03A0">
              <w:rPr>
                <w:rFonts w:ascii="Arial" w:hAnsi="Arial" w:cs="Arial"/>
                <w:sz w:val="22"/>
                <w:szCs w:val="22"/>
                <w:cs/>
              </w:rPr>
              <w:t xml:space="preserve">1 </w:t>
            </w:r>
            <w:r w:rsidRPr="001E03A0">
              <w:rPr>
                <w:rFonts w:ascii="Arial" w:hAnsi="Arial" w:cs="Arial"/>
                <w:sz w:val="22"/>
                <w:szCs w:val="22"/>
              </w:rPr>
              <w:t xml:space="preserve">and up to </w:t>
            </w:r>
            <w:r w:rsidRPr="001E03A0">
              <w:rPr>
                <w:rFonts w:ascii="Arial" w:hAnsi="Arial" w:cs="Arial"/>
                <w:sz w:val="22"/>
                <w:szCs w:val="22"/>
                <w:cs/>
              </w:rPr>
              <w:t xml:space="preserve">5 </w:t>
            </w:r>
            <w:r w:rsidRPr="001E03A0">
              <w:rPr>
                <w:rFonts w:ascii="Arial" w:hAnsi="Arial" w:cs="Arial"/>
                <w:sz w:val="22"/>
                <w:szCs w:val="22"/>
              </w:rPr>
              <w:t>years</w:t>
            </w:r>
          </w:p>
        </w:tc>
        <w:tc>
          <w:tcPr>
            <w:tcW w:w="1417" w:type="dxa"/>
          </w:tcPr>
          <w:p w14:paraId="4FED07E8" w14:textId="77777777" w:rsidR="001E03A0" w:rsidRPr="001E03A0" w:rsidRDefault="001E03A0" w:rsidP="00392D08">
            <w:pPr>
              <w:tabs>
                <w:tab w:val="decimal" w:pos="1037"/>
              </w:tabs>
              <w:spacing w:line="380" w:lineRule="exact"/>
              <w:ind w:right="-72"/>
              <w:rPr>
                <w:rFonts w:ascii="Arial" w:hAnsi="Arial" w:cs="Arial"/>
                <w:sz w:val="22"/>
                <w:szCs w:val="22"/>
              </w:rPr>
            </w:pPr>
            <w:r w:rsidRPr="001E03A0">
              <w:rPr>
                <w:rFonts w:ascii="Arial" w:hAnsi="Arial" w:cs="Arial"/>
                <w:sz w:val="22"/>
                <w:szCs w:val="22"/>
              </w:rPr>
              <w:t>71,356</w:t>
            </w:r>
          </w:p>
        </w:tc>
        <w:tc>
          <w:tcPr>
            <w:tcW w:w="1373" w:type="dxa"/>
          </w:tcPr>
          <w:p w14:paraId="535536C2" w14:textId="13969E43" w:rsidR="001E03A0" w:rsidRPr="001E03A0" w:rsidRDefault="00392D08" w:rsidP="00392D08">
            <w:pPr>
              <w:tabs>
                <w:tab w:val="decimal" w:pos="1037"/>
              </w:tabs>
              <w:spacing w:line="380" w:lineRule="exact"/>
              <w:ind w:right="-72"/>
              <w:rPr>
                <w:rFonts w:ascii="Arial" w:hAnsi="Arial" w:cs="Arial"/>
                <w:sz w:val="22"/>
                <w:szCs w:val="22"/>
              </w:rPr>
            </w:pPr>
            <w:r>
              <w:rPr>
                <w:rFonts w:ascii="Arial" w:hAnsi="Arial" w:cs="Arial"/>
                <w:sz w:val="22"/>
                <w:szCs w:val="22"/>
              </w:rPr>
              <w:t>71,724</w:t>
            </w:r>
          </w:p>
        </w:tc>
      </w:tr>
      <w:tr w:rsidR="001E03A0" w:rsidRPr="001E03A0" w14:paraId="582B5BAD" w14:textId="77777777" w:rsidTr="001E03A0">
        <w:trPr>
          <w:gridAfter w:val="1"/>
          <w:wAfter w:w="18" w:type="dxa"/>
        </w:trPr>
        <w:tc>
          <w:tcPr>
            <w:tcW w:w="6390" w:type="dxa"/>
          </w:tcPr>
          <w:p w14:paraId="523E0150" w14:textId="77777777" w:rsidR="001E03A0" w:rsidRPr="001E03A0" w:rsidRDefault="001E03A0" w:rsidP="001E03A0">
            <w:pPr>
              <w:spacing w:line="380" w:lineRule="exact"/>
              <w:ind w:left="-30" w:right="-72" w:hanging="6"/>
              <w:rPr>
                <w:rFonts w:ascii="Arial" w:hAnsi="Arial" w:cs="Arial"/>
                <w:sz w:val="22"/>
                <w:szCs w:val="22"/>
                <w:cs/>
              </w:rPr>
            </w:pPr>
            <w:r w:rsidRPr="001E03A0">
              <w:rPr>
                <w:rFonts w:ascii="Arial" w:hAnsi="Arial" w:cs="Arial"/>
                <w:sz w:val="22"/>
                <w:szCs w:val="22"/>
              </w:rPr>
              <w:t xml:space="preserve">Over </w:t>
            </w:r>
            <w:r w:rsidRPr="001E03A0">
              <w:rPr>
                <w:rFonts w:ascii="Arial" w:hAnsi="Arial" w:cs="Arial"/>
                <w:sz w:val="22"/>
                <w:szCs w:val="22"/>
                <w:cs/>
              </w:rPr>
              <w:t xml:space="preserve">5 </w:t>
            </w:r>
            <w:r w:rsidRPr="001E03A0">
              <w:rPr>
                <w:rFonts w:ascii="Arial" w:hAnsi="Arial" w:cs="Arial"/>
                <w:sz w:val="22"/>
                <w:szCs w:val="22"/>
              </w:rPr>
              <w:t>years</w:t>
            </w:r>
          </w:p>
        </w:tc>
        <w:tc>
          <w:tcPr>
            <w:tcW w:w="1417" w:type="dxa"/>
          </w:tcPr>
          <w:p w14:paraId="2FC5461C" w14:textId="77777777" w:rsidR="001E03A0" w:rsidRPr="001E03A0" w:rsidRDefault="001E03A0" w:rsidP="00392D08">
            <w:pPr>
              <w:pBdr>
                <w:bottom w:val="single" w:sz="4" w:space="1" w:color="auto"/>
              </w:pBdr>
              <w:tabs>
                <w:tab w:val="decimal" w:pos="1037"/>
              </w:tabs>
              <w:spacing w:line="380" w:lineRule="exact"/>
              <w:ind w:right="-72"/>
              <w:rPr>
                <w:rFonts w:ascii="Arial" w:hAnsi="Arial" w:cs="Arial"/>
                <w:sz w:val="22"/>
                <w:szCs w:val="22"/>
              </w:rPr>
            </w:pPr>
            <w:r w:rsidRPr="001E03A0">
              <w:rPr>
                <w:rFonts w:ascii="Arial" w:hAnsi="Arial" w:cs="Arial"/>
                <w:sz w:val="22"/>
                <w:szCs w:val="22"/>
              </w:rPr>
              <w:t>72,759</w:t>
            </w:r>
          </w:p>
        </w:tc>
        <w:tc>
          <w:tcPr>
            <w:tcW w:w="1373" w:type="dxa"/>
          </w:tcPr>
          <w:p w14:paraId="3E1F772A" w14:textId="45F3FC6E" w:rsidR="001E03A0" w:rsidRPr="001E03A0" w:rsidRDefault="00392D08" w:rsidP="00392D08">
            <w:pPr>
              <w:pBdr>
                <w:bottom w:val="single" w:sz="4" w:space="1" w:color="auto"/>
              </w:pBdr>
              <w:tabs>
                <w:tab w:val="decimal" w:pos="1037"/>
              </w:tabs>
              <w:spacing w:line="380" w:lineRule="exact"/>
              <w:ind w:right="-72"/>
              <w:rPr>
                <w:rFonts w:ascii="Arial" w:hAnsi="Arial" w:cs="Arial"/>
                <w:sz w:val="22"/>
                <w:szCs w:val="22"/>
              </w:rPr>
            </w:pPr>
            <w:r>
              <w:rPr>
                <w:rFonts w:ascii="Arial" w:hAnsi="Arial" w:cs="Arial"/>
                <w:sz w:val="22"/>
                <w:szCs w:val="22"/>
              </w:rPr>
              <w:t>37,697</w:t>
            </w:r>
          </w:p>
        </w:tc>
      </w:tr>
      <w:tr w:rsidR="001E03A0" w:rsidRPr="001E03A0" w14:paraId="6FF62F56" w14:textId="77777777" w:rsidTr="001E03A0">
        <w:trPr>
          <w:gridAfter w:val="1"/>
          <w:wAfter w:w="18" w:type="dxa"/>
        </w:trPr>
        <w:tc>
          <w:tcPr>
            <w:tcW w:w="6390" w:type="dxa"/>
          </w:tcPr>
          <w:p w14:paraId="1268D863" w14:textId="78D0D193" w:rsidR="001E03A0" w:rsidRPr="001E03A0" w:rsidRDefault="001E03A0" w:rsidP="001E03A0">
            <w:pPr>
              <w:spacing w:line="380" w:lineRule="exact"/>
              <w:ind w:left="-30" w:right="-72" w:hanging="6"/>
              <w:rPr>
                <w:rFonts w:ascii="Arial" w:hAnsi="Arial" w:cs="Arial"/>
                <w:sz w:val="22"/>
                <w:szCs w:val="22"/>
                <w:cs/>
              </w:rPr>
            </w:pPr>
            <w:r w:rsidRPr="001E03A0">
              <w:rPr>
                <w:rFonts w:ascii="Arial" w:eastAsia="Calibri" w:hAnsi="Arial" w:cs="Arial"/>
                <w:sz w:val="22"/>
                <w:szCs w:val="22"/>
              </w:rPr>
              <w:t>Total</w:t>
            </w:r>
          </w:p>
        </w:tc>
        <w:tc>
          <w:tcPr>
            <w:tcW w:w="1417" w:type="dxa"/>
          </w:tcPr>
          <w:p w14:paraId="5B420DF4" w14:textId="77777777" w:rsidR="001E03A0" w:rsidRPr="001E03A0" w:rsidRDefault="001E03A0" w:rsidP="00392D08">
            <w:pPr>
              <w:pBdr>
                <w:bottom w:val="double" w:sz="4" w:space="1" w:color="auto"/>
              </w:pBdr>
              <w:tabs>
                <w:tab w:val="decimal" w:pos="1037"/>
              </w:tabs>
              <w:spacing w:line="380" w:lineRule="exact"/>
              <w:ind w:right="-72"/>
              <w:rPr>
                <w:rFonts w:ascii="Arial" w:hAnsi="Arial" w:cs="Arial"/>
                <w:sz w:val="22"/>
                <w:szCs w:val="22"/>
              </w:rPr>
            </w:pPr>
            <w:r w:rsidRPr="001E03A0">
              <w:rPr>
                <w:rFonts w:ascii="Arial" w:hAnsi="Arial" w:cs="Arial"/>
                <w:sz w:val="22"/>
                <w:szCs w:val="22"/>
              </w:rPr>
              <w:t>342,202</w:t>
            </w:r>
          </w:p>
        </w:tc>
        <w:tc>
          <w:tcPr>
            <w:tcW w:w="1373" w:type="dxa"/>
          </w:tcPr>
          <w:p w14:paraId="101E2821" w14:textId="1E0A8D2C" w:rsidR="001E03A0" w:rsidRPr="001E03A0" w:rsidRDefault="00392D08" w:rsidP="00392D08">
            <w:pPr>
              <w:pBdr>
                <w:bottom w:val="double" w:sz="4" w:space="1" w:color="auto"/>
              </w:pBdr>
              <w:tabs>
                <w:tab w:val="decimal" w:pos="1037"/>
              </w:tabs>
              <w:spacing w:line="380" w:lineRule="exact"/>
              <w:ind w:right="-72"/>
              <w:rPr>
                <w:rFonts w:ascii="Arial" w:hAnsi="Arial" w:cs="Arial"/>
                <w:sz w:val="22"/>
                <w:szCs w:val="22"/>
              </w:rPr>
            </w:pPr>
            <w:r>
              <w:rPr>
                <w:rFonts w:ascii="Arial" w:hAnsi="Arial" w:cs="Arial"/>
                <w:sz w:val="22"/>
                <w:szCs w:val="22"/>
              </w:rPr>
              <w:t>308,099</w:t>
            </w:r>
          </w:p>
        </w:tc>
      </w:tr>
    </w:tbl>
    <w:p w14:paraId="5282DCAB" w14:textId="1F9D6448" w:rsidR="001E03A0" w:rsidRPr="001467F1" w:rsidRDefault="001E03A0" w:rsidP="001E03A0">
      <w:pPr>
        <w:tabs>
          <w:tab w:val="left" w:pos="900"/>
          <w:tab w:val="left" w:pos="2160"/>
          <w:tab w:val="left" w:pos="2880"/>
        </w:tabs>
        <w:spacing w:before="240" w:after="120" w:line="380" w:lineRule="exact"/>
        <w:ind w:left="540" w:right="-43"/>
        <w:jc w:val="both"/>
        <w:rPr>
          <w:rFonts w:ascii="Arial" w:hAnsi="Arial" w:cs="Arial"/>
          <w:sz w:val="22"/>
          <w:szCs w:val="22"/>
          <w:cs/>
        </w:rPr>
      </w:pPr>
      <w:r w:rsidRPr="004F2D9D">
        <w:rPr>
          <w:rFonts w:ascii="Arial" w:hAnsi="Arial" w:cs="Arial"/>
          <w:sz w:val="22"/>
          <w:szCs w:val="22"/>
        </w:rPr>
        <w:t>During 2020</w:t>
      </w:r>
      <w:r w:rsidR="00F36B88">
        <w:rPr>
          <w:rFonts w:ascii="Arial" w:hAnsi="Arial" w:cs="Arial"/>
          <w:sz w:val="22"/>
          <w:szCs w:val="22"/>
        </w:rPr>
        <w:t>,</w:t>
      </w:r>
      <w:r w:rsidRPr="004F2D9D">
        <w:rPr>
          <w:rFonts w:ascii="Arial" w:hAnsi="Arial" w:cs="Arial"/>
          <w:sz w:val="22"/>
          <w:szCs w:val="22"/>
        </w:rPr>
        <w:t xml:space="preserve"> the </w:t>
      </w:r>
      <w:r>
        <w:rPr>
          <w:rFonts w:ascii="Arial" w:hAnsi="Arial" w:cs="Arial"/>
          <w:sz w:val="22"/>
          <w:szCs w:val="22"/>
        </w:rPr>
        <w:t>Company</w:t>
      </w:r>
      <w:r w:rsidRPr="004F2D9D">
        <w:rPr>
          <w:rFonts w:ascii="Arial" w:hAnsi="Arial" w:cs="Arial"/>
          <w:sz w:val="22"/>
          <w:szCs w:val="22"/>
        </w:rPr>
        <w:t xml:space="preserve"> has sub-lease income amounting to Baht </w:t>
      </w:r>
      <w:r w:rsidR="00392D08">
        <w:rPr>
          <w:rFonts w:ascii="Arial" w:hAnsi="Arial" w:cs="Arial"/>
          <w:sz w:val="22"/>
          <w:szCs w:val="22"/>
        </w:rPr>
        <w:t>261</w:t>
      </w:r>
      <w:r w:rsidR="009E21BB">
        <w:rPr>
          <w:rFonts w:ascii="Arial" w:hAnsi="Arial" w:cs="Arial"/>
          <w:sz w:val="22"/>
          <w:szCs w:val="22"/>
        </w:rPr>
        <w:t xml:space="preserve"> m</w:t>
      </w:r>
      <w:r w:rsidRPr="004F2D9D">
        <w:rPr>
          <w:rFonts w:ascii="Arial" w:hAnsi="Arial" w:cs="Arial"/>
          <w:sz w:val="22"/>
          <w:szCs w:val="22"/>
        </w:rPr>
        <w:t xml:space="preserve">illion (2019: Baht </w:t>
      </w:r>
      <w:r w:rsidR="00392D08">
        <w:rPr>
          <w:rFonts w:ascii="Arial" w:hAnsi="Arial" w:cs="Arial"/>
          <w:sz w:val="22"/>
          <w:szCs w:val="22"/>
        </w:rPr>
        <w:t>374</w:t>
      </w:r>
      <w:r w:rsidRPr="004F2D9D">
        <w:rPr>
          <w:rFonts w:ascii="Arial" w:hAnsi="Arial" w:cs="Arial"/>
          <w:sz w:val="22"/>
          <w:szCs w:val="22"/>
        </w:rPr>
        <w:t xml:space="preserve"> million) </w:t>
      </w:r>
    </w:p>
    <w:p w14:paraId="549CFE8C" w14:textId="7E04E59E" w:rsidR="0086156A" w:rsidRPr="005F3A87" w:rsidRDefault="00114F2F" w:rsidP="005F3A87">
      <w:pPr>
        <w:pStyle w:val="BodyTextIndent3"/>
        <w:tabs>
          <w:tab w:val="left" w:pos="900"/>
          <w:tab w:val="right" w:pos="7280"/>
          <w:tab w:val="right" w:pos="8540"/>
        </w:tabs>
        <w:spacing w:before="120" w:line="380" w:lineRule="exact"/>
        <w:ind w:left="547" w:right="-7" w:hanging="547"/>
        <w:rPr>
          <w:rFonts w:ascii="Arial" w:eastAsia="Arial Unicode MS" w:hAnsi="Arial" w:cs="Arial"/>
          <w:b/>
          <w:bCs/>
          <w:sz w:val="22"/>
          <w:szCs w:val="22"/>
        </w:rPr>
      </w:pPr>
      <w:r w:rsidRPr="005F3A87">
        <w:rPr>
          <w:rFonts w:ascii="Arial" w:eastAsia="Arial Unicode MS" w:hAnsi="Arial" w:cs="Arial"/>
          <w:b/>
          <w:bCs/>
          <w:sz w:val="22"/>
          <w:szCs w:val="22"/>
        </w:rPr>
        <w:t>2</w:t>
      </w:r>
      <w:r w:rsidR="00C3630F" w:rsidRPr="005F3A87">
        <w:rPr>
          <w:rFonts w:ascii="Arial" w:eastAsia="Arial Unicode MS" w:hAnsi="Arial" w:cs="Arial"/>
          <w:b/>
          <w:bCs/>
          <w:sz w:val="22"/>
          <w:szCs w:val="22"/>
        </w:rPr>
        <w:t>1</w:t>
      </w:r>
      <w:r w:rsidR="003460E1" w:rsidRPr="005F3A87">
        <w:rPr>
          <w:rFonts w:ascii="Arial" w:eastAsia="Arial Unicode MS" w:hAnsi="Arial" w:cs="Arial"/>
          <w:b/>
          <w:bCs/>
          <w:sz w:val="22"/>
          <w:szCs w:val="22"/>
        </w:rPr>
        <w:t>.</w:t>
      </w:r>
      <w:r w:rsidR="003460E1" w:rsidRPr="005F3A87">
        <w:rPr>
          <w:rFonts w:ascii="Arial" w:eastAsia="Arial Unicode MS" w:hAnsi="Arial" w:cs="Arial"/>
          <w:b/>
          <w:bCs/>
          <w:sz w:val="22"/>
          <w:szCs w:val="22"/>
        </w:rPr>
        <w:tab/>
        <w:t>Debentures</w:t>
      </w:r>
    </w:p>
    <w:p w14:paraId="25DE1215" w14:textId="77777777" w:rsidR="003460E1" w:rsidRPr="005F3A87" w:rsidRDefault="00343A65" w:rsidP="005F3A87">
      <w:pPr>
        <w:tabs>
          <w:tab w:val="left" w:pos="900"/>
          <w:tab w:val="left" w:pos="2160"/>
          <w:tab w:val="left" w:pos="2880"/>
        </w:tabs>
        <w:spacing w:before="120" w:after="120" w:line="380" w:lineRule="exact"/>
        <w:ind w:left="547" w:right="-7" w:hanging="547"/>
        <w:jc w:val="thaiDistribute"/>
        <w:rPr>
          <w:rFonts w:ascii="Arial" w:hAnsi="Arial" w:cs="Arial"/>
          <w:sz w:val="22"/>
          <w:szCs w:val="22"/>
          <w:cs/>
        </w:rPr>
      </w:pPr>
      <w:r>
        <w:rPr>
          <w:rFonts w:ascii="Arial" w:hAnsi="Arial" w:cs="Arial"/>
          <w:sz w:val="22"/>
          <w:szCs w:val="22"/>
        </w:rPr>
        <w:tab/>
      </w:r>
      <w:r w:rsidR="003460E1" w:rsidRPr="005F3A87">
        <w:rPr>
          <w:rFonts w:ascii="Arial" w:hAnsi="Arial" w:cs="Arial"/>
          <w:sz w:val="22"/>
          <w:szCs w:val="22"/>
        </w:rPr>
        <w:t>Balances of debentures as at 31 December 20</w:t>
      </w:r>
      <w:r w:rsidR="00ED47BF" w:rsidRPr="005F3A87">
        <w:rPr>
          <w:rFonts w:ascii="Arial" w:hAnsi="Arial" w:cs="Arial"/>
          <w:sz w:val="22"/>
          <w:szCs w:val="22"/>
        </w:rPr>
        <w:t>20</w:t>
      </w:r>
      <w:r w:rsidR="006F0B41" w:rsidRPr="005F3A87">
        <w:rPr>
          <w:rFonts w:ascii="Arial" w:hAnsi="Arial" w:cs="Arial"/>
          <w:sz w:val="22"/>
          <w:szCs w:val="22"/>
        </w:rPr>
        <w:t xml:space="preserve"> and 201</w:t>
      </w:r>
      <w:r w:rsidR="00ED47BF" w:rsidRPr="005F3A87">
        <w:rPr>
          <w:rFonts w:ascii="Arial" w:hAnsi="Arial" w:cs="Arial"/>
          <w:sz w:val="22"/>
          <w:szCs w:val="22"/>
        </w:rPr>
        <w:t>9</w:t>
      </w:r>
      <w:r w:rsidR="003460E1" w:rsidRPr="005F3A87">
        <w:rPr>
          <w:rFonts w:ascii="Arial" w:hAnsi="Arial" w:cs="Arial"/>
          <w:sz w:val="22"/>
          <w:szCs w:val="22"/>
        </w:rPr>
        <w:t xml:space="preserve"> are as follows:</w:t>
      </w:r>
    </w:p>
    <w:tbl>
      <w:tblPr>
        <w:tblW w:w="9570" w:type="dxa"/>
        <w:tblInd w:w="450" w:type="dxa"/>
        <w:tblLayout w:type="fixed"/>
        <w:tblLook w:val="0000" w:firstRow="0" w:lastRow="0" w:firstColumn="0" w:lastColumn="0" w:noHBand="0" w:noVBand="0"/>
      </w:tblPr>
      <w:tblGrid>
        <w:gridCol w:w="1080"/>
        <w:gridCol w:w="523"/>
        <w:gridCol w:w="377"/>
        <w:gridCol w:w="913"/>
        <w:gridCol w:w="641"/>
        <w:gridCol w:w="1710"/>
        <w:gridCol w:w="6"/>
        <w:gridCol w:w="804"/>
        <w:gridCol w:w="6"/>
        <w:gridCol w:w="1434"/>
        <w:gridCol w:w="6"/>
        <w:gridCol w:w="1029"/>
        <w:gridCol w:w="6"/>
        <w:gridCol w:w="1029"/>
        <w:gridCol w:w="6"/>
      </w:tblGrid>
      <w:tr w:rsidR="008902C5" w:rsidRPr="005F3A87" w14:paraId="65056079" w14:textId="77777777" w:rsidTr="001E03A0">
        <w:tc>
          <w:tcPr>
            <w:tcW w:w="1603" w:type="dxa"/>
            <w:gridSpan w:val="2"/>
          </w:tcPr>
          <w:p w14:paraId="53688592" w14:textId="77777777" w:rsidR="008902C5" w:rsidRPr="00343A65" w:rsidRDefault="008902C5" w:rsidP="00343A65">
            <w:pPr>
              <w:tabs>
                <w:tab w:val="decimal" w:pos="1452"/>
              </w:tabs>
              <w:spacing w:line="300" w:lineRule="exact"/>
              <w:jc w:val="right"/>
              <w:rPr>
                <w:rFonts w:ascii="Arial" w:hAnsi="Arial" w:cs="Arial"/>
                <w:spacing w:val="-4"/>
                <w:sz w:val="16"/>
                <w:szCs w:val="16"/>
                <w:cs/>
              </w:rPr>
            </w:pPr>
          </w:p>
        </w:tc>
        <w:tc>
          <w:tcPr>
            <w:tcW w:w="1290" w:type="dxa"/>
            <w:gridSpan w:val="2"/>
          </w:tcPr>
          <w:p w14:paraId="6BD918FD" w14:textId="77777777" w:rsidR="008902C5" w:rsidRPr="00343A65" w:rsidRDefault="008902C5" w:rsidP="00343A65">
            <w:pPr>
              <w:tabs>
                <w:tab w:val="decimal" w:pos="1452"/>
              </w:tabs>
              <w:spacing w:line="300" w:lineRule="exact"/>
              <w:jc w:val="right"/>
              <w:rPr>
                <w:rFonts w:ascii="Arial" w:hAnsi="Arial" w:cs="Arial"/>
                <w:spacing w:val="-4"/>
                <w:sz w:val="16"/>
                <w:szCs w:val="16"/>
                <w:cs/>
              </w:rPr>
            </w:pPr>
          </w:p>
        </w:tc>
        <w:tc>
          <w:tcPr>
            <w:tcW w:w="6677" w:type="dxa"/>
            <w:gridSpan w:val="11"/>
          </w:tcPr>
          <w:p w14:paraId="02A091C8" w14:textId="77777777" w:rsidR="008902C5" w:rsidRPr="00343A65" w:rsidRDefault="008902C5" w:rsidP="00343A65">
            <w:pPr>
              <w:tabs>
                <w:tab w:val="decimal" w:pos="1452"/>
              </w:tabs>
              <w:spacing w:line="300" w:lineRule="exact"/>
              <w:jc w:val="right"/>
              <w:rPr>
                <w:rFonts w:ascii="Arial" w:hAnsi="Arial" w:cs="Arial"/>
                <w:spacing w:val="-4"/>
                <w:sz w:val="16"/>
                <w:szCs w:val="16"/>
                <w:cs/>
              </w:rPr>
            </w:pPr>
            <w:r w:rsidRPr="00343A65">
              <w:rPr>
                <w:rFonts w:ascii="Arial" w:hAnsi="Arial" w:cs="Arial"/>
                <w:spacing w:val="-4"/>
                <w:sz w:val="16"/>
                <w:szCs w:val="16"/>
                <w:cs/>
              </w:rPr>
              <w:t>(</w:t>
            </w:r>
            <w:r w:rsidRPr="00343A65">
              <w:rPr>
                <w:rFonts w:ascii="Arial" w:hAnsi="Arial" w:cs="Arial"/>
                <w:spacing w:val="-4"/>
                <w:sz w:val="16"/>
                <w:szCs w:val="16"/>
              </w:rPr>
              <w:t>Unit: Thousand Baht</w:t>
            </w:r>
            <w:r w:rsidRPr="00343A65">
              <w:rPr>
                <w:rFonts w:ascii="Arial" w:hAnsi="Arial" w:cs="Arial"/>
                <w:spacing w:val="-4"/>
                <w:sz w:val="16"/>
                <w:szCs w:val="16"/>
                <w:cs/>
              </w:rPr>
              <w:t>)</w:t>
            </w:r>
          </w:p>
        </w:tc>
      </w:tr>
      <w:tr w:rsidR="00342FB6" w:rsidRPr="005F3A87" w14:paraId="0881C1C9" w14:textId="77777777" w:rsidTr="001E03A0">
        <w:trPr>
          <w:gridAfter w:val="1"/>
          <w:wAfter w:w="6" w:type="dxa"/>
        </w:trPr>
        <w:tc>
          <w:tcPr>
            <w:tcW w:w="1080" w:type="dxa"/>
          </w:tcPr>
          <w:p w14:paraId="1A52F25B" w14:textId="77777777" w:rsidR="00342FB6" w:rsidRPr="00343A65" w:rsidRDefault="00342FB6" w:rsidP="00342FB6">
            <w:pPr>
              <w:spacing w:line="300" w:lineRule="exact"/>
              <w:jc w:val="center"/>
              <w:rPr>
                <w:rFonts w:ascii="Arial" w:hAnsi="Arial" w:cs="Arial"/>
                <w:spacing w:val="-4"/>
                <w:sz w:val="16"/>
                <w:szCs w:val="16"/>
                <w:cs/>
              </w:rPr>
            </w:pPr>
          </w:p>
        </w:tc>
        <w:tc>
          <w:tcPr>
            <w:tcW w:w="900" w:type="dxa"/>
            <w:gridSpan w:val="2"/>
          </w:tcPr>
          <w:p w14:paraId="7B2842DB" w14:textId="77777777" w:rsidR="00342FB6" w:rsidRPr="00343A65" w:rsidRDefault="00342FB6" w:rsidP="00342FB6">
            <w:pPr>
              <w:spacing w:line="300" w:lineRule="exact"/>
              <w:jc w:val="center"/>
              <w:rPr>
                <w:rFonts w:ascii="Arial" w:hAnsi="Arial" w:cs="Arial"/>
                <w:spacing w:val="-4"/>
                <w:sz w:val="16"/>
                <w:szCs w:val="16"/>
              </w:rPr>
            </w:pPr>
          </w:p>
        </w:tc>
        <w:tc>
          <w:tcPr>
            <w:tcW w:w="1554" w:type="dxa"/>
            <w:gridSpan w:val="2"/>
          </w:tcPr>
          <w:p w14:paraId="5299B56E" w14:textId="77777777" w:rsidR="00342FB6" w:rsidRPr="00343A65" w:rsidRDefault="00342FB6" w:rsidP="00342FB6">
            <w:pPr>
              <w:spacing w:line="300" w:lineRule="exact"/>
              <w:jc w:val="center"/>
              <w:rPr>
                <w:rFonts w:ascii="Arial" w:hAnsi="Arial" w:cs="Arial"/>
                <w:spacing w:val="-4"/>
                <w:sz w:val="16"/>
                <w:szCs w:val="16"/>
                <w:cs/>
              </w:rPr>
            </w:pPr>
          </w:p>
        </w:tc>
        <w:tc>
          <w:tcPr>
            <w:tcW w:w="1710" w:type="dxa"/>
          </w:tcPr>
          <w:p w14:paraId="6DD23020" w14:textId="77777777" w:rsidR="00342FB6" w:rsidRPr="00343A65" w:rsidRDefault="00342FB6" w:rsidP="00342FB6">
            <w:pPr>
              <w:spacing w:line="300" w:lineRule="exact"/>
              <w:jc w:val="center"/>
              <w:rPr>
                <w:rFonts w:ascii="Arial" w:hAnsi="Arial" w:cs="Arial"/>
                <w:spacing w:val="-4"/>
                <w:sz w:val="16"/>
                <w:szCs w:val="16"/>
                <w:cs/>
              </w:rPr>
            </w:pPr>
          </w:p>
        </w:tc>
        <w:tc>
          <w:tcPr>
            <w:tcW w:w="810" w:type="dxa"/>
            <w:gridSpan w:val="2"/>
          </w:tcPr>
          <w:p w14:paraId="338D1C6F" w14:textId="77777777" w:rsidR="00342FB6" w:rsidRPr="00343A65" w:rsidRDefault="00342FB6" w:rsidP="00342FB6">
            <w:pPr>
              <w:spacing w:line="300" w:lineRule="exact"/>
              <w:jc w:val="center"/>
              <w:rPr>
                <w:rFonts w:ascii="Arial" w:hAnsi="Arial" w:cs="Arial"/>
                <w:spacing w:val="-4"/>
                <w:sz w:val="16"/>
                <w:szCs w:val="16"/>
                <w:cs/>
              </w:rPr>
            </w:pPr>
            <w:r w:rsidRPr="00343A65">
              <w:rPr>
                <w:rFonts w:ascii="Arial" w:hAnsi="Arial" w:cs="Arial"/>
                <w:spacing w:val="-4"/>
                <w:sz w:val="16"/>
                <w:szCs w:val="16"/>
              </w:rPr>
              <w:t>Interest</w:t>
            </w:r>
          </w:p>
        </w:tc>
        <w:tc>
          <w:tcPr>
            <w:tcW w:w="1440" w:type="dxa"/>
            <w:gridSpan w:val="2"/>
          </w:tcPr>
          <w:p w14:paraId="47889BE0" w14:textId="77777777" w:rsidR="00342FB6" w:rsidRPr="00343A65" w:rsidRDefault="00342FB6" w:rsidP="00342FB6">
            <w:pPr>
              <w:spacing w:line="300" w:lineRule="exact"/>
              <w:jc w:val="center"/>
              <w:rPr>
                <w:rFonts w:ascii="Arial" w:hAnsi="Arial" w:cs="Arial"/>
                <w:spacing w:val="-4"/>
                <w:sz w:val="16"/>
                <w:szCs w:val="16"/>
                <w:cs/>
              </w:rPr>
            </w:pPr>
            <w:r w:rsidRPr="00343A65">
              <w:rPr>
                <w:rFonts w:ascii="Arial" w:hAnsi="Arial" w:cs="Arial"/>
                <w:spacing w:val="-4"/>
                <w:sz w:val="16"/>
                <w:szCs w:val="16"/>
              </w:rPr>
              <w:t xml:space="preserve">Number of </w:t>
            </w:r>
          </w:p>
        </w:tc>
        <w:tc>
          <w:tcPr>
            <w:tcW w:w="2070" w:type="dxa"/>
            <w:gridSpan w:val="4"/>
          </w:tcPr>
          <w:p w14:paraId="5ED0BA23" w14:textId="77777777" w:rsidR="00342FB6" w:rsidRPr="00343A65" w:rsidRDefault="00342FB6" w:rsidP="00342FB6">
            <w:pPr>
              <w:spacing w:line="300" w:lineRule="exact"/>
              <w:jc w:val="center"/>
              <w:rPr>
                <w:rFonts w:ascii="Arial" w:hAnsi="Arial" w:cs="Arial"/>
                <w:spacing w:val="-4"/>
                <w:sz w:val="16"/>
                <w:szCs w:val="16"/>
                <w:cs/>
              </w:rPr>
            </w:pPr>
          </w:p>
        </w:tc>
      </w:tr>
      <w:tr w:rsidR="00342FB6" w:rsidRPr="005F3A87" w14:paraId="168B478C" w14:textId="77777777" w:rsidTr="001E03A0">
        <w:trPr>
          <w:gridAfter w:val="1"/>
          <w:wAfter w:w="6" w:type="dxa"/>
        </w:trPr>
        <w:tc>
          <w:tcPr>
            <w:tcW w:w="1080" w:type="dxa"/>
            <w:vAlign w:val="bottom"/>
          </w:tcPr>
          <w:p w14:paraId="74F3F32A" w14:textId="77777777" w:rsidR="00342FB6" w:rsidRPr="00343A65" w:rsidRDefault="00342FB6" w:rsidP="00342FB6">
            <w:pPr>
              <w:pBdr>
                <w:bottom w:val="single" w:sz="4" w:space="1" w:color="auto"/>
              </w:pBdr>
              <w:spacing w:line="300" w:lineRule="exact"/>
              <w:jc w:val="center"/>
              <w:rPr>
                <w:rFonts w:ascii="Arial" w:hAnsi="Arial" w:cs="Arial"/>
                <w:spacing w:val="-4"/>
                <w:sz w:val="16"/>
                <w:szCs w:val="16"/>
                <w:cs/>
              </w:rPr>
            </w:pPr>
            <w:r w:rsidRPr="00343A65">
              <w:rPr>
                <w:rFonts w:ascii="Arial" w:hAnsi="Arial" w:cs="Arial"/>
                <w:spacing w:val="-4"/>
                <w:sz w:val="16"/>
                <w:szCs w:val="16"/>
              </w:rPr>
              <w:t>Debentures</w:t>
            </w:r>
          </w:p>
        </w:tc>
        <w:tc>
          <w:tcPr>
            <w:tcW w:w="900" w:type="dxa"/>
            <w:gridSpan w:val="2"/>
            <w:vAlign w:val="bottom"/>
          </w:tcPr>
          <w:p w14:paraId="4DC48679" w14:textId="77777777" w:rsidR="00342FB6" w:rsidRPr="00343A65" w:rsidRDefault="00342FB6" w:rsidP="00342FB6">
            <w:pPr>
              <w:pBdr>
                <w:bottom w:val="single" w:sz="4" w:space="1" w:color="auto"/>
              </w:pBdr>
              <w:spacing w:line="300" w:lineRule="exact"/>
              <w:jc w:val="center"/>
              <w:rPr>
                <w:rFonts w:ascii="Arial" w:hAnsi="Arial" w:cs="Arial"/>
                <w:spacing w:val="-4"/>
                <w:sz w:val="16"/>
                <w:szCs w:val="16"/>
              </w:rPr>
            </w:pPr>
            <w:r w:rsidRPr="00343A65">
              <w:rPr>
                <w:rFonts w:ascii="Arial" w:hAnsi="Arial" w:cs="Arial"/>
                <w:spacing w:val="-4"/>
                <w:sz w:val="16"/>
                <w:szCs w:val="16"/>
              </w:rPr>
              <w:t>Terms</w:t>
            </w:r>
          </w:p>
        </w:tc>
        <w:tc>
          <w:tcPr>
            <w:tcW w:w="1554" w:type="dxa"/>
            <w:gridSpan w:val="2"/>
            <w:vAlign w:val="bottom"/>
          </w:tcPr>
          <w:p w14:paraId="07679F4F" w14:textId="77777777" w:rsidR="00342FB6" w:rsidRPr="00343A65" w:rsidRDefault="00342FB6" w:rsidP="00342FB6">
            <w:pPr>
              <w:pBdr>
                <w:bottom w:val="single" w:sz="4" w:space="1" w:color="auto"/>
              </w:pBdr>
              <w:spacing w:line="300" w:lineRule="exact"/>
              <w:jc w:val="center"/>
              <w:rPr>
                <w:rFonts w:ascii="Arial" w:hAnsi="Arial" w:cs="Arial"/>
                <w:spacing w:val="-4"/>
                <w:sz w:val="16"/>
                <w:szCs w:val="16"/>
              </w:rPr>
            </w:pPr>
            <w:r w:rsidRPr="00343A65">
              <w:rPr>
                <w:rFonts w:ascii="Arial" w:hAnsi="Arial" w:cs="Arial"/>
                <w:spacing w:val="-4"/>
                <w:sz w:val="16"/>
                <w:szCs w:val="16"/>
              </w:rPr>
              <w:t>Date of issuance</w:t>
            </w:r>
          </w:p>
        </w:tc>
        <w:tc>
          <w:tcPr>
            <w:tcW w:w="1710" w:type="dxa"/>
            <w:vAlign w:val="bottom"/>
          </w:tcPr>
          <w:p w14:paraId="2D575AE3" w14:textId="77777777" w:rsidR="00342FB6" w:rsidRPr="00343A65" w:rsidRDefault="00342FB6" w:rsidP="00342FB6">
            <w:pPr>
              <w:pBdr>
                <w:bottom w:val="single" w:sz="4" w:space="1" w:color="auto"/>
              </w:pBdr>
              <w:spacing w:line="300" w:lineRule="exact"/>
              <w:jc w:val="center"/>
              <w:rPr>
                <w:rFonts w:ascii="Arial" w:hAnsi="Arial" w:cs="Arial"/>
                <w:spacing w:val="-4"/>
                <w:sz w:val="16"/>
                <w:szCs w:val="16"/>
                <w:cs/>
              </w:rPr>
            </w:pPr>
            <w:r w:rsidRPr="00343A65">
              <w:rPr>
                <w:rFonts w:ascii="Arial" w:hAnsi="Arial" w:cs="Arial"/>
                <w:spacing w:val="-4"/>
                <w:sz w:val="16"/>
                <w:szCs w:val="16"/>
              </w:rPr>
              <w:t>Due date</w:t>
            </w:r>
          </w:p>
        </w:tc>
        <w:tc>
          <w:tcPr>
            <w:tcW w:w="810" w:type="dxa"/>
            <w:gridSpan w:val="2"/>
            <w:shd w:val="clear" w:color="auto" w:fill="auto"/>
            <w:vAlign w:val="bottom"/>
          </w:tcPr>
          <w:p w14:paraId="0B46915B" w14:textId="77777777" w:rsidR="00342FB6" w:rsidRPr="00343A65" w:rsidRDefault="00342FB6" w:rsidP="00342FB6">
            <w:pPr>
              <w:pBdr>
                <w:bottom w:val="single" w:sz="4" w:space="1" w:color="auto"/>
              </w:pBdr>
              <w:spacing w:line="300" w:lineRule="exact"/>
              <w:jc w:val="center"/>
              <w:rPr>
                <w:rFonts w:ascii="Arial" w:hAnsi="Arial" w:cs="Arial"/>
                <w:spacing w:val="-4"/>
                <w:sz w:val="16"/>
                <w:szCs w:val="16"/>
                <w:cs/>
              </w:rPr>
            </w:pPr>
            <w:r w:rsidRPr="00343A65">
              <w:rPr>
                <w:rFonts w:ascii="Arial" w:hAnsi="Arial" w:cs="Arial"/>
                <w:spacing w:val="-4"/>
                <w:sz w:val="16"/>
                <w:szCs w:val="16"/>
              </w:rPr>
              <w:t>Rate</w:t>
            </w:r>
          </w:p>
        </w:tc>
        <w:tc>
          <w:tcPr>
            <w:tcW w:w="1440" w:type="dxa"/>
            <w:gridSpan w:val="2"/>
          </w:tcPr>
          <w:p w14:paraId="2D431033" w14:textId="77777777" w:rsidR="00342FB6" w:rsidRPr="00343A65" w:rsidRDefault="00342FB6" w:rsidP="00342FB6">
            <w:pPr>
              <w:pBdr>
                <w:bottom w:val="single" w:sz="4" w:space="1" w:color="auto"/>
              </w:pBdr>
              <w:spacing w:line="300" w:lineRule="exact"/>
              <w:jc w:val="center"/>
              <w:rPr>
                <w:rFonts w:ascii="Arial" w:hAnsi="Arial" w:cs="Arial"/>
                <w:spacing w:val="-4"/>
                <w:sz w:val="16"/>
                <w:szCs w:val="16"/>
              </w:rPr>
            </w:pPr>
            <w:r w:rsidRPr="00343A65">
              <w:rPr>
                <w:rFonts w:ascii="Arial" w:hAnsi="Arial" w:cs="Arial"/>
                <w:spacing w:val="-4"/>
                <w:sz w:val="16"/>
                <w:szCs w:val="16"/>
              </w:rPr>
              <w:t>debentures</w:t>
            </w:r>
          </w:p>
        </w:tc>
        <w:tc>
          <w:tcPr>
            <w:tcW w:w="1035" w:type="dxa"/>
            <w:gridSpan w:val="2"/>
          </w:tcPr>
          <w:p w14:paraId="00D13A97" w14:textId="77777777" w:rsidR="00342FB6" w:rsidRPr="00343A65" w:rsidRDefault="00342FB6" w:rsidP="00342FB6">
            <w:pPr>
              <w:pBdr>
                <w:bottom w:val="single" w:sz="4" w:space="1" w:color="auto"/>
              </w:pBdr>
              <w:spacing w:line="300" w:lineRule="exact"/>
              <w:jc w:val="center"/>
              <w:rPr>
                <w:rFonts w:ascii="Arial" w:hAnsi="Arial" w:cs="Arial"/>
                <w:spacing w:val="-4"/>
                <w:sz w:val="16"/>
                <w:szCs w:val="16"/>
              </w:rPr>
            </w:pPr>
            <w:r w:rsidRPr="00343A65">
              <w:rPr>
                <w:rFonts w:ascii="Arial" w:hAnsi="Arial" w:cs="Arial"/>
                <w:spacing w:val="-4"/>
                <w:sz w:val="16"/>
                <w:szCs w:val="16"/>
              </w:rPr>
              <w:t>2020</w:t>
            </w:r>
          </w:p>
        </w:tc>
        <w:tc>
          <w:tcPr>
            <w:tcW w:w="1035" w:type="dxa"/>
            <w:gridSpan w:val="2"/>
            <w:vAlign w:val="bottom"/>
          </w:tcPr>
          <w:p w14:paraId="75C15FF6" w14:textId="77777777" w:rsidR="00342FB6" w:rsidRPr="00343A65" w:rsidRDefault="00342FB6" w:rsidP="00342FB6">
            <w:pPr>
              <w:pBdr>
                <w:bottom w:val="single" w:sz="4" w:space="1" w:color="auto"/>
              </w:pBdr>
              <w:spacing w:line="300" w:lineRule="exact"/>
              <w:jc w:val="center"/>
              <w:rPr>
                <w:rFonts w:ascii="Arial" w:hAnsi="Arial" w:cs="Arial"/>
                <w:spacing w:val="-4"/>
                <w:sz w:val="16"/>
                <w:szCs w:val="16"/>
              </w:rPr>
            </w:pPr>
            <w:r w:rsidRPr="00343A65">
              <w:rPr>
                <w:rFonts w:ascii="Arial" w:hAnsi="Arial" w:cs="Arial"/>
                <w:spacing w:val="-4"/>
                <w:sz w:val="16"/>
                <w:szCs w:val="16"/>
              </w:rPr>
              <w:t>2019</w:t>
            </w:r>
          </w:p>
        </w:tc>
      </w:tr>
      <w:tr w:rsidR="00342FB6" w:rsidRPr="005F3A87" w14:paraId="25689454" w14:textId="77777777" w:rsidTr="001E03A0">
        <w:trPr>
          <w:gridAfter w:val="1"/>
          <w:wAfter w:w="6" w:type="dxa"/>
          <w:trHeight w:val="80"/>
        </w:trPr>
        <w:tc>
          <w:tcPr>
            <w:tcW w:w="1080" w:type="dxa"/>
          </w:tcPr>
          <w:p w14:paraId="78448984" w14:textId="77777777" w:rsidR="00342FB6" w:rsidRPr="00343A65" w:rsidRDefault="00342FB6" w:rsidP="00342FB6">
            <w:pPr>
              <w:spacing w:line="300" w:lineRule="exact"/>
              <w:jc w:val="center"/>
              <w:rPr>
                <w:rFonts w:ascii="Arial" w:hAnsi="Arial" w:cs="Arial"/>
                <w:spacing w:val="-4"/>
                <w:sz w:val="16"/>
                <w:szCs w:val="16"/>
                <w:cs/>
              </w:rPr>
            </w:pPr>
          </w:p>
        </w:tc>
        <w:tc>
          <w:tcPr>
            <w:tcW w:w="900" w:type="dxa"/>
            <w:gridSpan w:val="2"/>
          </w:tcPr>
          <w:p w14:paraId="785C8DFA" w14:textId="77777777" w:rsidR="00342FB6" w:rsidRPr="00343A65" w:rsidRDefault="00342FB6" w:rsidP="00342FB6">
            <w:pPr>
              <w:spacing w:line="300" w:lineRule="exact"/>
              <w:jc w:val="center"/>
              <w:rPr>
                <w:rFonts w:ascii="Arial" w:hAnsi="Arial" w:cs="Arial"/>
                <w:spacing w:val="-4"/>
                <w:sz w:val="16"/>
                <w:szCs w:val="16"/>
                <w:cs/>
              </w:rPr>
            </w:pPr>
          </w:p>
        </w:tc>
        <w:tc>
          <w:tcPr>
            <w:tcW w:w="1554" w:type="dxa"/>
            <w:gridSpan w:val="2"/>
          </w:tcPr>
          <w:p w14:paraId="11BFA7EF" w14:textId="77777777" w:rsidR="00342FB6" w:rsidRPr="00343A65" w:rsidRDefault="00342FB6" w:rsidP="00342FB6">
            <w:pPr>
              <w:spacing w:line="300" w:lineRule="exact"/>
              <w:jc w:val="center"/>
              <w:rPr>
                <w:rFonts w:ascii="Arial" w:hAnsi="Arial" w:cs="Arial"/>
                <w:spacing w:val="-4"/>
                <w:sz w:val="16"/>
                <w:szCs w:val="16"/>
                <w:cs/>
              </w:rPr>
            </w:pPr>
          </w:p>
        </w:tc>
        <w:tc>
          <w:tcPr>
            <w:tcW w:w="1710" w:type="dxa"/>
          </w:tcPr>
          <w:p w14:paraId="009A35E6" w14:textId="77777777" w:rsidR="00342FB6" w:rsidRPr="00343A65" w:rsidRDefault="00342FB6" w:rsidP="00342FB6">
            <w:pPr>
              <w:spacing w:line="300" w:lineRule="exact"/>
              <w:jc w:val="center"/>
              <w:rPr>
                <w:rFonts w:ascii="Arial" w:hAnsi="Arial" w:cs="Arial"/>
                <w:spacing w:val="-4"/>
                <w:sz w:val="16"/>
                <w:szCs w:val="16"/>
                <w:cs/>
              </w:rPr>
            </w:pPr>
          </w:p>
        </w:tc>
        <w:tc>
          <w:tcPr>
            <w:tcW w:w="810" w:type="dxa"/>
            <w:gridSpan w:val="2"/>
            <w:shd w:val="clear" w:color="auto" w:fill="auto"/>
          </w:tcPr>
          <w:p w14:paraId="37126344" w14:textId="77777777" w:rsidR="00342FB6" w:rsidRPr="00343A65" w:rsidRDefault="00342FB6" w:rsidP="00342FB6">
            <w:pPr>
              <w:spacing w:line="300" w:lineRule="exact"/>
              <w:jc w:val="center"/>
              <w:rPr>
                <w:rFonts w:ascii="Arial" w:hAnsi="Arial" w:cs="Arial"/>
                <w:spacing w:val="-4"/>
                <w:sz w:val="16"/>
                <w:szCs w:val="16"/>
                <w:cs/>
              </w:rPr>
            </w:pPr>
            <w:r w:rsidRPr="00343A65">
              <w:rPr>
                <w:rFonts w:ascii="Arial" w:hAnsi="Arial" w:cs="Arial"/>
                <w:spacing w:val="-4"/>
                <w:sz w:val="16"/>
                <w:szCs w:val="16"/>
                <w:cs/>
              </w:rPr>
              <w:t>(</w:t>
            </w:r>
            <w:r w:rsidRPr="00343A65">
              <w:rPr>
                <w:rFonts w:ascii="Arial" w:hAnsi="Arial" w:cs="Arial"/>
                <w:spacing w:val="-4"/>
                <w:sz w:val="16"/>
                <w:szCs w:val="16"/>
              </w:rPr>
              <w:t>% p.a.</w:t>
            </w:r>
            <w:r w:rsidRPr="00343A65">
              <w:rPr>
                <w:rFonts w:ascii="Arial" w:hAnsi="Arial" w:cs="Arial"/>
                <w:spacing w:val="-4"/>
                <w:sz w:val="16"/>
                <w:szCs w:val="16"/>
                <w:cs/>
              </w:rPr>
              <w:t>)</w:t>
            </w:r>
          </w:p>
        </w:tc>
        <w:tc>
          <w:tcPr>
            <w:tcW w:w="1440" w:type="dxa"/>
            <w:gridSpan w:val="2"/>
          </w:tcPr>
          <w:p w14:paraId="5776EFB6" w14:textId="77777777" w:rsidR="00342FB6" w:rsidRPr="00343A65" w:rsidRDefault="00342FB6" w:rsidP="00342FB6">
            <w:pPr>
              <w:spacing w:line="300" w:lineRule="exact"/>
              <w:jc w:val="center"/>
              <w:rPr>
                <w:rFonts w:ascii="Arial" w:hAnsi="Arial" w:cs="Arial"/>
                <w:spacing w:val="-4"/>
                <w:sz w:val="16"/>
                <w:szCs w:val="16"/>
                <w:cs/>
              </w:rPr>
            </w:pPr>
            <w:r w:rsidRPr="00343A65">
              <w:rPr>
                <w:rFonts w:ascii="Arial" w:hAnsi="Arial" w:cs="Arial"/>
                <w:spacing w:val="-4"/>
                <w:sz w:val="16"/>
                <w:szCs w:val="16"/>
              </w:rPr>
              <w:t>(Thousand units)</w:t>
            </w:r>
          </w:p>
        </w:tc>
        <w:tc>
          <w:tcPr>
            <w:tcW w:w="1035" w:type="dxa"/>
            <w:gridSpan w:val="2"/>
          </w:tcPr>
          <w:p w14:paraId="08D6ED6A" w14:textId="77777777" w:rsidR="00342FB6" w:rsidRPr="00343A65" w:rsidRDefault="00342FB6" w:rsidP="003903C6">
            <w:pPr>
              <w:tabs>
                <w:tab w:val="decimal" w:pos="702"/>
              </w:tabs>
              <w:spacing w:line="300" w:lineRule="exact"/>
              <w:rPr>
                <w:rFonts w:ascii="Arial" w:hAnsi="Arial" w:cs="Arial"/>
                <w:spacing w:val="-4"/>
                <w:sz w:val="16"/>
                <w:szCs w:val="16"/>
                <w:cs/>
              </w:rPr>
            </w:pPr>
          </w:p>
        </w:tc>
        <w:tc>
          <w:tcPr>
            <w:tcW w:w="1035" w:type="dxa"/>
            <w:gridSpan w:val="2"/>
          </w:tcPr>
          <w:p w14:paraId="385EBC3F" w14:textId="77777777" w:rsidR="00342FB6" w:rsidRPr="00343A65" w:rsidRDefault="00342FB6" w:rsidP="003903C6">
            <w:pPr>
              <w:tabs>
                <w:tab w:val="decimal" w:pos="702"/>
              </w:tabs>
              <w:spacing w:line="300" w:lineRule="exact"/>
              <w:rPr>
                <w:rFonts w:ascii="Arial" w:hAnsi="Arial" w:cs="Arial"/>
                <w:spacing w:val="-4"/>
                <w:sz w:val="16"/>
                <w:szCs w:val="16"/>
                <w:cs/>
              </w:rPr>
            </w:pPr>
          </w:p>
        </w:tc>
      </w:tr>
      <w:tr w:rsidR="003903C6" w:rsidRPr="005F3A87" w14:paraId="6DFC181E" w14:textId="77777777" w:rsidTr="001E03A0">
        <w:trPr>
          <w:gridAfter w:val="1"/>
          <w:wAfter w:w="6" w:type="dxa"/>
          <w:trHeight w:val="80"/>
        </w:trPr>
        <w:tc>
          <w:tcPr>
            <w:tcW w:w="1080" w:type="dxa"/>
          </w:tcPr>
          <w:p w14:paraId="380F3362" w14:textId="2D1B92B3" w:rsidR="003903C6" w:rsidRPr="00343A65" w:rsidRDefault="003903C6" w:rsidP="003903C6">
            <w:pPr>
              <w:spacing w:line="300" w:lineRule="exact"/>
              <w:jc w:val="center"/>
              <w:rPr>
                <w:rFonts w:ascii="Arial" w:hAnsi="Arial" w:cs="Arial"/>
                <w:spacing w:val="-4"/>
                <w:sz w:val="16"/>
                <w:szCs w:val="16"/>
              </w:rPr>
            </w:pPr>
            <w:r>
              <w:rPr>
                <w:rFonts w:ascii="Arial" w:hAnsi="Arial" w:cs="Arial"/>
                <w:spacing w:val="-4"/>
                <w:sz w:val="16"/>
                <w:szCs w:val="16"/>
              </w:rPr>
              <w:t>1</w:t>
            </w:r>
          </w:p>
        </w:tc>
        <w:tc>
          <w:tcPr>
            <w:tcW w:w="900" w:type="dxa"/>
            <w:gridSpan w:val="2"/>
          </w:tcPr>
          <w:p w14:paraId="3A32FA6A" w14:textId="15C04A96" w:rsidR="003903C6" w:rsidRPr="00343A65" w:rsidRDefault="003903C6" w:rsidP="003903C6">
            <w:pPr>
              <w:spacing w:line="300" w:lineRule="exact"/>
              <w:jc w:val="center"/>
              <w:rPr>
                <w:rFonts w:ascii="Arial" w:hAnsi="Arial" w:cs="Arial"/>
                <w:spacing w:val="-4"/>
                <w:sz w:val="16"/>
                <w:szCs w:val="16"/>
              </w:rPr>
            </w:pPr>
            <w:r w:rsidRPr="00343A65">
              <w:rPr>
                <w:rFonts w:ascii="Arial" w:hAnsi="Arial" w:cs="Arial"/>
                <w:spacing w:val="-4"/>
                <w:sz w:val="16"/>
                <w:szCs w:val="16"/>
              </w:rPr>
              <w:t>1.3 years</w:t>
            </w:r>
          </w:p>
        </w:tc>
        <w:tc>
          <w:tcPr>
            <w:tcW w:w="1554" w:type="dxa"/>
            <w:gridSpan w:val="2"/>
          </w:tcPr>
          <w:p w14:paraId="50BD76BE" w14:textId="0CFA2CAB" w:rsidR="003903C6" w:rsidRPr="00343A65" w:rsidRDefault="003903C6" w:rsidP="003903C6">
            <w:pPr>
              <w:spacing w:line="300" w:lineRule="exact"/>
              <w:jc w:val="center"/>
              <w:rPr>
                <w:rFonts w:ascii="Arial" w:hAnsi="Arial" w:cs="Arial"/>
                <w:spacing w:val="-4"/>
                <w:sz w:val="16"/>
                <w:szCs w:val="16"/>
              </w:rPr>
            </w:pPr>
            <w:r w:rsidRPr="00343A65">
              <w:rPr>
                <w:rFonts w:ascii="Arial" w:hAnsi="Arial" w:cs="Arial"/>
                <w:spacing w:val="-4"/>
                <w:sz w:val="16"/>
                <w:szCs w:val="16"/>
              </w:rPr>
              <w:t>24 July 2019</w:t>
            </w:r>
          </w:p>
        </w:tc>
        <w:tc>
          <w:tcPr>
            <w:tcW w:w="1710" w:type="dxa"/>
          </w:tcPr>
          <w:p w14:paraId="0F8146BF" w14:textId="74905D3B" w:rsidR="003903C6" w:rsidRPr="00343A65" w:rsidRDefault="003903C6" w:rsidP="003903C6">
            <w:pPr>
              <w:spacing w:line="300" w:lineRule="exact"/>
              <w:jc w:val="center"/>
              <w:rPr>
                <w:rFonts w:ascii="Arial" w:hAnsi="Arial" w:cs="Arial"/>
                <w:spacing w:val="-4"/>
                <w:sz w:val="16"/>
                <w:szCs w:val="16"/>
              </w:rPr>
            </w:pPr>
            <w:r w:rsidRPr="00343A65">
              <w:rPr>
                <w:rFonts w:ascii="Arial" w:hAnsi="Arial" w:cs="Arial"/>
                <w:spacing w:val="-4"/>
                <w:sz w:val="16"/>
                <w:szCs w:val="16"/>
              </w:rPr>
              <w:t>24 October 2020</w:t>
            </w:r>
          </w:p>
        </w:tc>
        <w:tc>
          <w:tcPr>
            <w:tcW w:w="810" w:type="dxa"/>
            <w:gridSpan w:val="2"/>
            <w:shd w:val="clear" w:color="auto" w:fill="auto"/>
          </w:tcPr>
          <w:p w14:paraId="6D83BA31" w14:textId="61559AB7" w:rsidR="003903C6" w:rsidRPr="00343A65" w:rsidRDefault="003903C6" w:rsidP="003903C6">
            <w:pPr>
              <w:spacing w:line="300" w:lineRule="exact"/>
              <w:jc w:val="center"/>
              <w:rPr>
                <w:rFonts w:ascii="Arial" w:hAnsi="Arial" w:cs="Arial"/>
                <w:spacing w:val="-4"/>
                <w:sz w:val="16"/>
                <w:szCs w:val="16"/>
              </w:rPr>
            </w:pPr>
            <w:r w:rsidRPr="00343A65">
              <w:rPr>
                <w:rFonts w:ascii="Arial" w:hAnsi="Arial" w:cs="Arial"/>
                <w:spacing w:val="-4"/>
                <w:sz w:val="16"/>
                <w:szCs w:val="16"/>
              </w:rPr>
              <w:t>6.70</w:t>
            </w:r>
          </w:p>
        </w:tc>
        <w:tc>
          <w:tcPr>
            <w:tcW w:w="1440" w:type="dxa"/>
            <w:gridSpan w:val="2"/>
          </w:tcPr>
          <w:p w14:paraId="718ADB77" w14:textId="2C1D491B" w:rsidR="003903C6" w:rsidRPr="00343A65" w:rsidRDefault="003903C6" w:rsidP="003903C6">
            <w:pPr>
              <w:tabs>
                <w:tab w:val="decimal" w:pos="792"/>
              </w:tabs>
              <w:spacing w:line="300" w:lineRule="exact"/>
              <w:jc w:val="right"/>
              <w:rPr>
                <w:rFonts w:ascii="Arial" w:hAnsi="Arial" w:cs="Arial"/>
                <w:spacing w:val="-4"/>
                <w:sz w:val="16"/>
                <w:szCs w:val="16"/>
              </w:rPr>
            </w:pPr>
            <w:r w:rsidRPr="00343A65">
              <w:rPr>
                <w:rFonts w:ascii="Arial" w:hAnsi="Arial" w:cs="Arial"/>
                <w:spacing w:val="-4"/>
                <w:sz w:val="16"/>
                <w:szCs w:val="16"/>
              </w:rPr>
              <w:t>100</w:t>
            </w:r>
          </w:p>
        </w:tc>
        <w:tc>
          <w:tcPr>
            <w:tcW w:w="1035" w:type="dxa"/>
            <w:gridSpan w:val="2"/>
          </w:tcPr>
          <w:p w14:paraId="77125332" w14:textId="4BAB01C5" w:rsidR="003903C6" w:rsidRPr="00343A65" w:rsidRDefault="003903C6" w:rsidP="003903C6">
            <w:pPr>
              <w:tabs>
                <w:tab w:val="decimal" w:pos="702"/>
              </w:tabs>
              <w:spacing w:line="300" w:lineRule="exact"/>
              <w:rPr>
                <w:rFonts w:ascii="Arial" w:hAnsi="Arial" w:cs="Arial"/>
                <w:spacing w:val="-4"/>
                <w:sz w:val="16"/>
                <w:szCs w:val="16"/>
              </w:rPr>
            </w:pPr>
            <w:r>
              <w:rPr>
                <w:rFonts w:ascii="Arial" w:hAnsi="Arial" w:cs="Arial"/>
                <w:spacing w:val="-4"/>
                <w:sz w:val="16"/>
                <w:szCs w:val="16"/>
              </w:rPr>
              <w:t>-</w:t>
            </w:r>
          </w:p>
        </w:tc>
        <w:tc>
          <w:tcPr>
            <w:tcW w:w="1035" w:type="dxa"/>
            <w:gridSpan w:val="2"/>
          </w:tcPr>
          <w:p w14:paraId="150EA5D2" w14:textId="7A8A567D" w:rsidR="003903C6" w:rsidRPr="00343A65" w:rsidRDefault="003903C6" w:rsidP="003903C6">
            <w:pPr>
              <w:tabs>
                <w:tab w:val="decimal" w:pos="702"/>
              </w:tabs>
              <w:spacing w:line="300" w:lineRule="exact"/>
              <w:rPr>
                <w:rFonts w:ascii="Arial" w:hAnsi="Arial" w:cs="Arial"/>
                <w:spacing w:val="-4"/>
                <w:sz w:val="16"/>
                <w:szCs w:val="16"/>
              </w:rPr>
            </w:pPr>
            <w:r w:rsidRPr="00343A65">
              <w:rPr>
                <w:rFonts w:ascii="Arial" w:hAnsi="Arial" w:cs="Arial"/>
                <w:spacing w:val="-4"/>
                <w:sz w:val="16"/>
                <w:szCs w:val="16"/>
              </w:rPr>
              <w:t>100,000</w:t>
            </w:r>
          </w:p>
        </w:tc>
      </w:tr>
      <w:tr w:rsidR="003903C6" w:rsidRPr="005F3A87" w14:paraId="5291FB0F" w14:textId="77777777" w:rsidTr="001E03A0">
        <w:trPr>
          <w:gridAfter w:val="1"/>
          <w:wAfter w:w="6" w:type="dxa"/>
        </w:trPr>
        <w:tc>
          <w:tcPr>
            <w:tcW w:w="1080" w:type="dxa"/>
          </w:tcPr>
          <w:p w14:paraId="7B3624E4" w14:textId="087E9B0F" w:rsidR="003903C6" w:rsidRPr="00343A65" w:rsidRDefault="003903C6" w:rsidP="003903C6">
            <w:pPr>
              <w:spacing w:line="300" w:lineRule="exact"/>
              <w:jc w:val="center"/>
              <w:rPr>
                <w:rFonts w:ascii="Arial" w:hAnsi="Arial" w:cs="Arial"/>
                <w:spacing w:val="-4"/>
                <w:sz w:val="16"/>
                <w:szCs w:val="16"/>
              </w:rPr>
            </w:pPr>
            <w:r>
              <w:rPr>
                <w:rFonts w:ascii="Arial" w:hAnsi="Arial" w:cs="Arial"/>
                <w:spacing w:val="-4"/>
                <w:sz w:val="16"/>
                <w:szCs w:val="16"/>
              </w:rPr>
              <w:t>2</w:t>
            </w:r>
          </w:p>
        </w:tc>
        <w:tc>
          <w:tcPr>
            <w:tcW w:w="900" w:type="dxa"/>
            <w:gridSpan w:val="2"/>
          </w:tcPr>
          <w:p w14:paraId="6732318B" w14:textId="3A85D532" w:rsidR="003903C6" w:rsidRPr="00343A65" w:rsidRDefault="003903C6" w:rsidP="003903C6">
            <w:pPr>
              <w:spacing w:line="300" w:lineRule="exact"/>
              <w:jc w:val="center"/>
              <w:rPr>
                <w:rFonts w:ascii="Arial" w:hAnsi="Arial" w:cs="Arial"/>
                <w:spacing w:val="-4"/>
                <w:sz w:val="16"/>
                <w:szCs w:val="16"/>
              </w:rPr>
            </w:pPr>
            <w:r>
              <w:rPr>
                <w:rFonts w:ascii="Arial" w:hAnsi="Arial" w:cs="Arial"/>
                <w:spacing w:val="-4"/>
                <w:sz w:val="16"/>
                <w:szCs w:val="16"/>
              </w:rPr>
              <w:t>2 years</w:t>
            </w:r>
          </w:p>
        </w:tc>
        <w:tc>
          <w:tcPr>
            <w:tcW w:w="1554" w:type="dxa"/>
            <w:gridSpan w:val="2"/>
          </w:tcPr>
          <w:p w14:paraId="0BA37EEF" w14:textId="36CC0FC1" w:rsidR="003903C6" w:rsidRPr="00343A65" w:rsidRDefault="003903C6" w:rsidP="003903C6">
            <w:pPr>
              <w:spacing w:line="300" w:lineRule="exact"/>
              <w:jc w:val="center"/>
              <w:rPr>
                <w:rFonts w:ascii="Arial" w:hAnsi="Arial" w:cs="Arial"/>
                <w:spacing w:val="-4"/>
                <w:sz w:val="16"/>
                <w:szCs w:val="16"/>
              </w:rPr>
            </w:pPr>
            <w:r>
              <w:rPr>
                <w:rFonts w:ascii="Arial" w:hAnsi="Arial" w:cs="Arial"/>
                <w:spacing w:val="-4"/>
                <w:sz w:val="16"/>
                <w:szCs w:val="16"/>
              </w:rPr>
              <w:t>18 September 2020</w:t>
            </w:r>
          </w:p>
        </w:tc>
        <w:tc>
          <w:tcPr>
            <w:tcW w:w="1710" w:type="dxa"/>
          </w:tcPr>
          <w:p w14:paraId="1A495DB6" w14:textId="3E6AD73B" w:rsidR="003903C6" w:rsidRPr="00343A65" w:rsidRDefault="003903C6" w:rsidP="003903C6">
            <w:pPr>
              <w:spacing w:line="300" w:lineRule="exact"/>
              <w:jc w:val="center"/>
              <w:rPr>
                <w:rFonts w:ascii="Arial" w:hAnsi="Arial" w:cs="Arial"/>
                <w:spacing w:val="-4"/>
                <w:sz w:val="16"/>
                <w:szCs w:val="16"/>
              </w:rPr>
            </w:pPr>
            <w:r>
              <w:rPr>
                <w:rFonts w:ascii="Arial" w:hAnsi="Arial" w:cs="Arial"/>
                <w:spacing w:val="-4"/>
                <w:sz w:val="16"/>
                <w:szCs w:val="16"/>
              </w:rPr>
              <w:t>18 September 2022</w:t>
            </w:r>
          </w:p>
        </w:tc>
        <w:tc>
          <w:tcPr>
            <w:tcW w:w="810" w:type="dxa"/>
            <w:gridSpan w:val="2"/>
            <w:shd w:val="clear" w:color="auto" w:fill="auto"/>
          </w:tcPr>
          <w:p w14:paraId="0B9CBC27" w14:textId="4FDF3E00" w:rsidR="003903C6" w:rsidRPr="00343A65" w:rsidRDefault="003903C6" w:rsidP="003903C6">
            <w:pPr>
              <w:spacing w:line="300" w:lineRule="exact"/>
              <w:jc w:val="center"/>
              <w:rPr>
                <w:rFonts w:ascii="Arial" w:hAnsi="Arial" w:cs="Arial"/>
                <w:spacing w:val="-4"/>
                <w:sz w:val="16"/>
                <w:szCs w:val="16"/>
              </w:rPr>
            </w:pPr>
            <w:r>
              <w:rPr>
                <w:rFonts w:ascii="Arial" w:hAnsi="Arial" w:cs="Arial"/>
                <w:spacing w:val="-4"/>
                <w:sz w:val="16"/>
                <w:szCs w:val="16"/>
              </w:rPr>
              <w:t>6.80</w:t>
            </w:r>
          </w:p>
        </w:tc>
        <w:tc>
          <w:tcPr>
            <w:tcW w:w="1440" w:type="dxa"/>
            <w:gridSpan w:val="2"/>
          </w:tcPr>
          <w:p w14:paraId="16EADE04" w14:textId="43E0B260" w:rsidR="003903C6" w:rsidRPr="00343A65" w:rsidRDefault="003903C6" w:rsidP="003903C6">
            <w:pPr>
              <w:tabs>
                <w:tab w:val="decimal" w:pos="792"/>
              </w:tabs>
              <w:spacing w:line="300" w:lineRule="exact"/>
              <w:jc w:val="right"/>
              <w:rPr>
                <w:rFonts w:ascii="Arial" w:hAnsi="Arial" w:cs="Arial"/>
                <w:spacing w:val="-4"/>
                <w:sz w:val="16"/>
                <w:szCs w:val="16"/>
              </w:rPr>
            </w:pPr>
            <w:r>
              <w:rPr>
                <w:rFonts w:ascii="Arial" w:hAnsi="Arial" w:cs="Arial"/>
                <w:spacing w:val="-4"/>
                <w:sz w:val="16"/>
                <w:szCs w:val="16"/>
              </w:rPr>
              <w:t>97.7</w:t>
            </w:r>
          </w:p>
        </w:tc>
        <w:tc>
          <w:tcPr>
            <w:tcW w:w="1035" w:type="dxa"/>
            <w:gridSpan w:val="2"/>
            <w:vAlign w:val="bottom"/>
          </w:tcPr>
          <w:p w14:paraId="4B53FB9F" w14:textId="62BDBC2B" w:rsidR="003903C6" w:rsidRPr="00343A65" w:rsidRDefault="003903C6" w:rsidP="003903C6">
            <w:pPr>
              <w:tabs>
                <w:tab w:val="decimal" w:pos="702"/>
              </w:tabs>
              <w:spacing w:line="300" w:lineRule="exact"/>
              <w:rPr>
                <w:rFonts w:ascii="Arial" w:hAnsi="Arial" w:cs="Arial"/>
                <w:spacing w:val="-4"/>
                <w:sz w:val="16"/>
                <w:szCs w:val="16"/>
              </w:rPr>
            </w:pPr>
            <w:r>
              <w:rPr>
                <w:rFonts w:ascii="Arial" w:hAnsi="Arial" w:cs="Arial"/>
                <w:spacing w:val="-4"/>
                <w:sz w:val="16"/>
                <w:szCs w:val="16"/>
              </w:rPr>
              <w:t>97,000</w:t>
            </w:r>
          </w:p>
        </w:tc>
        <w:tc>
          <w:tcPr>
            <w:tcW w:w="1035" w:type="dxa"/>
            <w:gridSpan w:val="2"/>
            <w:vAlign w:val="bottom"/>
          </w:tcPr>
          <w:p w14:paraId="6FE8D721" w14:textId="23E898E3" w:rsidR="003903C6" w:rsidRPr="00343A65" w:rsidRDefault="003903C6" w:rsidP="003903C6">
            <w:pPr>
              <w:tabs>
                <w:tab w:val="decimal" w:pos="702"/>
              </w:tabs>
              <w:spacing w:line="300" w:lineRule="exact"/>
              <w:rPr>
                <w:rFonts w:ascii="Arial" w:hAnsi="Arial" w:cs="Arial"/>
                <w:spacing w:val="-4"/>
                <w:sz w:val="16"/>
                <w:szCs w:val="16"/>
              </w:rPr>
            </w:pPr>
            <w:r>
              <w:rPr>
                <w:rFonts w:ascii="Arial" w:hAnsi="Arial" w:cs="Arial"/>
                <w:spacing w:val="-4"/>
                <w:sz w:val="16"/>
                <w:szCs w:val="16"/>
              </w:rPr>
              <w:t>-</w:t>
            </w:r>
          </w:p>
        </w:tc>
      </w:tr>
      <w:tr w:rsidR="003903C6" w:rsidRPr="005F3A87" w14:paraId="1FDB5603" w14:textId="77777777" w:rsidTr="001E03A0">
        <w:trPr>
          <w:gridAfter w:val="1"/>
          <w:wAfter w:w="6" w:type="dxa"/>
        </w:trPr>
        <w:tc>
          <w:tcPr>
            <w:tcW w:w="1080" w:type="dxa"/>
          </w:tcPr>
          <w:p w14:paraId="4E79DFEC" w14:textId="2D3DF915" w:rsidR="003903C6" w:rsidRPr="00343A65" w:rsidRDefault="003903C6" w:rsidP="003903C6">
            <w:pPr>
              <w:spacing w:line="300" w:lineRule="exact"/>
              <w:jc w:val="center"/>
              <w:rPr>
                <w:rFonts w:ascii="Arial" w:hAnsi="Arial" w:cs="Arial"/>
                <w:spacing w:val="-4"/>
                <w:sz w:val="16"/>
                <w:szCs w:val="16"/>
              </w:rPr>
            </w:pPr>
            <w:r>
              <w:rPr>
                <w:rFonts w:ascii="Arial" w:hAnsi="Arial" w:cs="Arial"/>
                <w:spacing w:val="-4"/>
                <w:sz w:val="16"/>
                <w:szCs w:val="16"/>
              </w:rPr>
              <w:t>3</w:t>
            </w:r>
          </w:p>
        </w:tc>
        <w:tc>
          <w:tcPr>
            <w:tcW w:w="900" w:type="dxa"/>
            <w:gridSpan w:val="2"/>
          </w:tcPr>
          <w:p w14:paraId="349048A9" w14:textId="49A5315E" w:rsidR="003903C6" w:rsidRPr="00343A65" w:rsidRDefault="003903C6" w:rsidP="003903C6">
            <w:pPr>
              <w:spacing w:line="300" w:lineRule="exact"/>
              <w:jc w:val="center"/>
              <w:rPr>
                <w:rFonts w:ascii="Arial" w:hAnsi="Arial" w:cs="Arial"/>
                <w:spacing w:val="-4"/>
                <w:sz w:val="16"/>
                <w:szCs w:val="16"/>
              </w:rPr>
            </w:pPr>
            <w:r>
              <w:rPr>
                <w:rFonts w:ascii="Arial" w:hAnsi="Arial" w:cs="Arial"/>
                <w:spacing w:val="-4"/>
                <w:sz w:val="16"/>
                <w:szCs w:val="16"/>
              </w:rPr>
              <w:t xml:space="preserve">1.7 </w:t>
            </w:r>
            <w:r w:rsidR="001E03A0">
              <w:rPr>
                <w:rFonts w:ascii="Arial" w:hAnsi="Arial" w:cs="Arial"/>
                <w:spacing w:val="-4"/>
                <w:sz w:val="16"/>
                <w:szCs w:val="16"/>
              </w:rPr>
              <w:t>years</w:t>
            </w:r>
          </w:p>
        </w:tc>
        <w:tc>
          <w:tcPr>
            <w:tcW w:w="1554" w:type="dxa"/>
            <w:gridSpan w:val="2"/>
          </w:tcPr>
          <w:p w14:paraId="1E4052C3" w14:textId="33C40A12" w:rsidR="003903C6" w:rsidRPr="00343A65" w:rsidRDefault="003903C6" w:rsidP="003903C6">
            <w:pPr>
              <w:spacing w:line="300" w:lineRule="exact"/>
              <w:jc w:val="center"/>
              <w:rPr>
                <w:rFonts w:ascii="Arial" w:hAnsi="Arial" w:cs="Arial"/>
                <w:spacing w:val="-4"/>
                <w:sz w:val="16"/>
                <w:szCs w:val="16"/>
              </w:rPr>
            </w:pPr>
            <w:r>
              <w:rPr>
                <w:rFonts w:ascii="Arial" w:hAnsi="Arial" w:cs="Arial"/>
                <w:spacing w:val="-4"/>
                <w:sz w:val="16"/>
                <w:szCs w:val="16"/>
              </w:rPr>
              <w:t>29 October 2020</w:t>
            </w:r>
          </w:p>
        </w:tc>
        <w:tc>
          <w:tcPr>
            <w:tcW w:w="1710" w:type="dxa"/>
          </w:tcPr>
          <w:p w14:paraId="24B3D4BD" w14:textId="78DACCA9" w:rsidR="003903C6" w:rsidRPr="00343A65" w:rsidRDefault="003903C6" w:rsidP="003903C6">
            <w:pPr>
              <w:spacing w:line="300" w:lineRule="exact"/>
              <w:jc w:val="center"/>
              <w:rPr>
                <w:rFonts w:ascii="Arial" w:hAnsi="Arial" w:cs="Arial"/>
                <w:spacing w:val="-4"/>
                <w:sz w:val="16"/>
                <w:szCs w:val="16"/>
              </w:rPr>
            </w:pPr>
            <w:r>
              <w:rPr>
                <w:rFonts w:ascii="Arial" w:hAnsi="Arial" w:cs="Arial"/>
                <w:spacing w:val="-4"/>
                <w:sz w:val="16"/>
                <w:szCs w:val="16"/>
              </w:rPr>
              <w:t>29 July 2022</w:t>
            </w:r>
          </w:p>
        </w:tc>
        <w:tc>
          <w:tcPr>
            <w:tcW w:w="810" w:type="dxa"/>
            <w:gridSpan w:val="2"/>
            <w:shd w:val="clear" w:color="auto" w:fill="auto"/>
          </w:tcPr>
          <w:p w14:paraId="21F51E98" w14:textId="5E42588C" w:rsidR="003903C6" w:rsidRPr="00343A65" w:rsidRDefault="003903C6" w:rsidP="003903C6">
            <w:pPr>
              <w:spacing w:line="300" w:lineRule="exact"/>
              <w:jc w:val="center"/>
              <w:rPr>
                <w:rFonts w:ascii="Arial" w:hAnsi="Arial" w:cs="Arial"/>
                <w:spacing w:val="-4"/>
                <w:sz w:val="16"/>
                <w:szCs w:val="16"/>
              </w:rPr>
            </w:pPr>
            <w:r>
              <w:rPr>
                <w:rFonts w:ascii="Arial" w:hAnsi="Arial" w:cs="Arial"/>
                <w:spacing w:val="-4"/>
                <w:sz w:val="16"/>
                <w:szCs w:val="16"/>
              </w:rPr>
              <w:t>6.50</w:t>
            </w:r>
          </w:p>
        </w:tc>
        <w:tc>
          <w:tcPr>
            <w:tcW w:w="1440" w:type="dxa"/>
            <w:gridSpan w:val="2"/>
          </w:tcPr>
          <w:p w14:paraId="53A36F14" w14:textId="4A946EB4" w:rsidR="003903C6" w:rsidRPr="00343A65" w:rsidRDefault="003903C6" w:rsidP="003903C6">
            <w:pPr>
              <w:tabs>
                <w:tab w:val="decimal" w:pos="792"/>
              </w:tabs>
              <w:spacing w:line="300" w:lineRule="exact"/>
              <w:jc w:val="right"/>
              <w:rPr>
                <w:rFonts w:ascii="Arial" w:hAnsi="Arial" w:cs="Arial"/>
                <w:spacing w:val="-4"/>
                <w:sz w:val="16"/>
                <w:szCs w:val="16"/>
              </w:rPr>
            </w:pPr>
            <w:r>
              <w:rPr>
                <w:rFonts w:ascii="Arial" w:hAnsi="Arial" w:cs="Arial"/>
                <w:spacing w:val="-4"/>
                <w:sz w:val="16"/>
                <w:szCs w:val="16"/>
              </w:rPr>
              <w:t>100</w:t>
            </w:r>
          </w:p>
        </w:tc>
        <w:tc>
          <w:tcPr>
            <w:tcW w:w="1035" w:type="dxa"/>
            <w:gridSpan w:val="2"/>
          </w:tcPr>
          <w:p w14:paraId="3FE94581" w14:textId="0AFA5EFD" w:rsidR="003903C6" w:rsidRPr="00343A65" w:rsidRDefault="003903C6" w:rsidP="001E03A0">
            <w:pPr>
              <w:pBdr>
                <w:bottom w:val="single" w:sz="4" w:space="1" w:color="auto"/>
              </w:pBdr>
              <w:tabs>
                <w:tab w:val="decimal" w:pos="702"/>
              </w:tabs>
              <w:spacing w:line="300" w:lineRule="exact"/>
              <w:rPr>
                <w:rFonts w:ascii="Arial" w:hAnsi="Arial" w:cs="Arial"/>
                <w:spacing w:val="-4"/>
                <w:sz w:val="16"/>
                <w:szCs w:val="16"/>
              </w:rPr>
            </w:pPr>
            <w:r>
              <w:rPr>
                <w:rFonts w:ascii="Arial" w:hAnsi="Arial" w:cs="Arial"/>
                <w:spacing w:val="-4"/>
                <w:sz w:val="16"/>
                <w:szCs w:val="16"/>
              </w:rPr>
              <w:t>100,000</w:t>
            </w:r>
          </w:p>
        </w:tc>
        <w:tc>
          <w:tcPr>
            <w:tcW w:w="1035" w:type="dxa"/>
            <w:gridSpan w:val="2"/>
          </w:tcPr>
          <w:p w14:paraId="731C4DA3" w14:textId="543D1960" w:rsidR="003903C6" w:rsidRPr="00343A65" w:rsidRDefault="003903C6" w:rsidP="001E03A0">
            <w:pPr>
              <w:pBdr>
                <w:bottom w:val="single" w:sz="4" w:space="1" w:color="auto"/>
              </w:pBdr>
              <w:tabs>
                <w:tab w:val="decimal" w:pos="702"/>
              </w:tabs>
              <w:spacing w:line="300" w:lineRule="exact"/>
              <w:rPr>
                <w:rFonts w:ascii="Arial" w:hAnsi="Arial" w:cs="Arial"/>
                <w:spacing w:val="-4"/>
                <w:sz w:val="16"/>
                <w:szCs w:val="16"/>
              </w:rPr>
            </w:pPr>
            <w:r>
              <w:rPr>
                <w:rFonts w:ascii="Arial" w:hAnsi="Arial" w:cs="Arial"/>
                <w:spacing w:val="-4"/>
                <w:sz w:val="16"/>
                <w:szCs w:val="16"/>
              </w:rPr>
              <w:t>-</w:t>
            </w:r>
          </w:p>
        </w:tc>
      </w:tr>
      <w:tr w:rsidR="003903C6" w:rsidRPr="005F3A87" w14:paraId="21A3B624" w14:textId="77777777" w:rsidTr="001E03A0">
        <w:tc>
          <w:tcPr>
            <w:tcW w:w="5250" w:type="dxa"/>
            <w:gridSpan w:val="7"/>
          </w:tcPr>
          <w:p w14:paraId="36EDBC71" w14:textId="77777777" w:rsidR="003903C6" w:rsidRPr="00343A65" w:rsidRDefault="003903C6" w:rsidP="003903C6">
            <w:pPr>
              <w:spacing w:line="300" w:lineRule="exact"/>
              <w:rPr>
                <w:rFonts w:ascii="Arial" w:hAnsi="Arial" w:cs="Arial"/>
                <w:spacing w:val="-4"/>
                <w:sz w:val="16"/>
                <w:szCs w:val="16"/>
              </w:rPr>
            </w:pPr>
            <w:r w:rsidRPr="00343A65">
              <w:rPr>
                <w:rFonts w:ascii="Arial" w:hAnsi="Arial" w:cs="Arial"/>
                <w:spacing w:val="-4"/>
                <w:sz w:val="16"/>
                <w:szCs w:val="16"/>
              </w:rPr>
              <w:t>Total debentures - par value</w:t>
            </w:r>
          </w:p>
        </w:tc>
        <w:tc>
          <w:tcPr>
            <w:tcW w:w="810" w:type="dxa"/>
            <w:gridSpan w:val="2"/>
            <w:shd w:val="clear" w:color="auto" w:fill="auto"/>
          </w:tcPr>
          <w:p w14:paraId="5962FE69" w14:textId="77777777" w:rsidR="003903C6" w:rsidRPr="00343A65" w:rsidRDefault="003903C6" w:rsidP="003903C6">
            <w:pPr>
              <w:spacing w:line="300" w:lineRule="exact"/>
              <w:jc w:val="center"/>
              <w:rPr>
                <w:rFonts w:ascii="Arial" w:hAnsi="Arial" w:cs="Arial"/>
                <w:spacing w:val="-4"/>
                <w:sz w:val="16"/>
                <w:szCs w:val="16"/>
              </w:rPr>
            </w:pPr>
          </w:p>
        </w:tc>
        <w:tc>
          <w:tcPr>
            <w:tcW w:w="1440" w:type="dxa"/>
            <w:gridSpan w:val="2"/>
          </w:tcPr>
          <w:p w14:paraId="45C6E74C" w14:textId="77777777" w:rsidR="003903C6" w:rsidRPr="00343A65" w:rsidRDefault="003903C6" w:rsidP="003903C6">
            <w:pPr>
              <w:tabs>
                <w:tab w:val="decimal" w:pos="792"/>
              </w:tabs>
              <w:spacing w:line="300" w:lineRule="exact"/>
              <w:jc w:val="right"/>
              <w:rPr>
                <w:rFonts w:ascii="Arial" w:hAnsi="Arial" w:cs="Arial"/>
                <w:spacing w:val="-4"/>
                <w:sz w:val="16"/>
                <w:szCs w:val="16"/>
              </w:rPr>
            </w:pPr>
          </w:p>
        </w:tc>
        <w:tc>
          <w:tcPr>
            <w:tcW w:w="1035" w:type="dxa"/>
            <w:gridSpan w:val="2"/>
          </w:tcPr>
          <w:p w14:paraId="7AA430B0" w14:textId="7F56D64E" w:rsidR="003903C6" w:rsidRPr="00343A65" w:rsidRDefault="003903C6" w:rsidP="003903C6">
            <w:pPr>
              <w:tabs>
                <w:tab w:val="decimal" w:pos="702"/>
              </w:tabs>
              <w:spacing w:line="300" w:lineRule="exact"/>
              <w:rPr>
                <w:rFonts w:ascii="Arial" w:hAnsi="Arial" w:cs="Arial"/>
                <w:spacing w:val="-4"/>
                <w:sz w:val="16"/>
                <w:szCs w:val="16"/>
              </w:rPr>
            </w:pPr>
            <w:r>
              <w:rPr>
                <w:rFonts w:ascii="Arial" w:hAnsi="Arial" w:cs="Arial"/>
                <w:spacing w:val="-4"/>
                <w:sz w:val="16"/>
                <w:szCs w:val="16"/>
              </w:rPr>
              <w:t>197,700</w:t>
            </w:r>
          </w:p>
        </w:tc>
        <w:tc>
          <w:tcPr>
            <w:tcW w:w="1035" w:type="dxa"/>
            <w:gridSpan w:val="2"/>
          </w:tcPr>
          <w:p w14:paraId="07ECC73A" w14:textId="77777777" w:rsidR="003903C6" w:rsidRPr="00343A65" w:rsidRDefault="003903C6" w:rsidP="003903C6">
            <w:pPr>
              <w:tabs>
                <w:tab w:val="decimal" w:pos="702"/>
              </w:tabs>
              <w:spacing w:line="300" w:lineRule="exact"/>
              <w:rPr>
                <w:rFonts w:ascii="Arial" w:hAnsi="Arial" w:cs="Arial"/>
                <w:spacing w:val="-4"/>
                <w:sz w:val="16"/>
                <w:szCs w:val="16"/>
              </w:rPr>
            </w:pPr>
            <w:r w:rsidRPr="00343A65">
              <w:rPr>
                <w:rFonts w:ascii="Arial" w:hAnsi="Arial" w:cs="Arial"/>
                <w:spacing w:val="-4"/>
                <w:sz w:val="16"/>
                <w:szCs w:val="16"/>
              </w:rPr>
              <w:t>100,000</w:t>
            </w:r>
          </w:p>
        </w:tc>
      </w:tr>
      <w:tr w:rsidR="003903C6" w:rsidRPr="005F3A87" w14:paraId="064EFA83" w14:textId="77777777" w:rsidTr="001E03A0">
        <w:tc>
          <w:tcPr>
            <w:tcW w:w="5250" w:type="dxa"/>
            <w:gridSpan w:val="7"/>
          </w:tcPr>
          <w:p w14:paraId="208F5427" w14:textId="77777777" w:rsidR="003903C6" w:rsidRPr="00343A65" w:rsidRDefault="003903C6" w:rsidP="003903C6">
            <w:pPr>
              <w:spacing w:line="300" w:lineRule="exact"/>
              <w:rPr>
                <w:rFonts w:ascii="Arial" w:hAnsi="Arial" w:cs="Arial"/>
                <w:spacing w:val="-4"/>
                <w:sz w:val="16"/>
                <w:szCs w:val="16"/>
              </w:rPr>
            </w:pPr>
            <w:r w:rsidRPr="00343A65">
              <w:rPr>
                <w:rFonts w:ascii="Arial" w:hAnsi="Arial" w:cs="Arial"/>
                <w:spacing w:val="-4"/>
                <w:sz w:val="16"/>
                <w:szCs w:val="16"/>
              </w:rPr>
              <w:t xml:space="preserve">Less: </w:t>
            </w:r>
            <w:proofErr w:type="spellStart"/>
            <w:r w:rsidRPr="00343A65">
              <w:rPr>
                <w:rFonts w:ascii="Arial" w:hAnsi="Arial" w:cs="Arial"/>
                <w:spacing w:val="-4"/>
                <w:sz w:val="16"/>
                <w:szCs w:val="16"/>
              </w:rPr>
              <w:t>Unamortised</w:t>
            </w:r>
            <w:proofErr w:type="spellEnd"/>
            <w:r w:rsidRPr="00343A65">
              <w:rPr>
                <w:rFonts w:ascii="Arial" w:hAnsi="Arial" w:cs="Arial"/>
                <w:spacing w:val="-4"/>
                <w:sz w:val="16"/>
                <w:szCs w:val="16"/>
              </w:rPr>
              <w:t xml:space="preserve"> portion of deferred transaction costs</w:t>
            </w:r>
          </w:p>
        </w:tc>
        <w:tc>
          <w:tcPr>
            <w:tcW w:w="810" w:type="dxa"/>
            <w:gridSpan w:val="2"/>
            <w:shd w:val="clear" w:color="auto" w:fill="auto"/>
          </w:tcPr>
          <w:p w14:paraId="359C242D" w14:textId="77777777" w:rsidR="003903C6" w:rsidRPr="00343A65" w:rsidRDefault="003903C6" w:rsidP="003903C6">
            <w:pPr>
              <w:spacing w:line="300" w:lineRule="exact"/>
              <w:jc w:val="center"/>
              <w:rPr>
                <w:rFonts w:ascii="Arial" w:hAnsi="Arial" w:cs="Arial"/>
                <w:spacing w:val="-4"/>
                <w:sz w:val="16"/>
                <w:szCs w:val="16"/>
              </w:rPr>
            </w:pPr>
          </w:p>
        </w:tc>
        <w:tc>
          <w:tcPr>
            <w:tcW w:w="1440" w:type="dxa"/>
            <w:gridSpan w:val="2"/>
          </w:tcPr>
          <w:p w14:paraId="42249B2E" w14:textId="77777777" w:rsidR="003903C6" w:rsidRPr="00343A65" w:rsidRDefault="003903C6" w:rsidP="003903C6">
            <w:pPr>
              <w:tabs>
                <w:tab w:val="decimal" w:pos="792"/>
              </w:tabs>
              <w:spacing w:line="300" w:lineRule="exact"/>
              <w:jc w:val="right"/>
              <w:rPr>
                <w:rFonts w:ascii="Arial" w:hAnsi="Arial" w:cs="Arial"/>
                <w:spacing w:val="-4"/>
                <w:sz w:val="16"/>
                <w:szCs w:val="16"/>
              </w:rPr>
            </w:pPr>
          </w:p>
        </w:tc>
        <w:tc>
          <w:tcPr>
            <w:tcW w:w="1035" w:type="dxa"/>
            <w:gridSpan w:val="2"/>
          </w:tcPr>
          <w:p w14:paraId="1161FC78" w14:textId="65A23FA8" w:rsidR="003903C6" w:rsidRPr="00343A65" w:rsidRDefault="003903C6" w:rsidP="003903C6">
            <w:pPr>
              <w:pBdr>
                <w:bottom w:val="single" w:sz="4" w:space="1" w:color="auto"/>
              </w:pBdr>
              <w:tabs>
                <w:tab w:val="decimal" w:pos="702"/>
              </w:tabs>
              <w:spacing w:line="300" w:lineRule="exact"/>
              <w:rPr>
                <w:rFonts w:ascii="Arial" w:hAnsi="Arial" w:cs="Arial"/>
                <w:spacing w:val="-4"/>
                <w:sz w:val="16"/>
                <w:szCs w:val="16"/>
              </w:rPr>
            </w:pPr>
            <w:r>
              <w:rPr>
                <w:rFonts w:ascii="Arial" w:hAnsi="Arial" w:cs="Arial"/>
                <w:spacing w:val="-4"/>
                <w:sz w:val="16"/>
                <w:szCs w:val="16"/>
              </w:rPr>
              <w:t>(2,846)</w:t>
            </w:r>
          </w:p>
        </w:tc>
        <w:tc>
          <w:tcPr>
            <w:tcW w:w="1035" w:type="dxa"/>
            <w:gridSpan w:val="2"/>
          </w:tcPr>
          <w:p w14:paraId="771F4961" w14:textId="77777777" w:rsidR="003903C6" w:rsidRPr="00343A65" w:rsidRDefault="003903C6" w:rsidP="003903C6">
            <w:pPr>
              <w:pBdr>
                <w:bottom w:val="single" w:sz="4" w:space="1" w:color="auto"/>
              </w:pBdr>
              <w:tabs>
                <w:tab w:val="decimal" w:pos="702"/>
              </w:tabs>
              <w:spacing w:line="300" w:lineRule="exact"/>
              <w:rPr>
                <w:rFonts w:ascii="Arial" w:hAnsi="Arial" w:cs="Arial"/>
                <w:spacing w:val="-4"/>
                <w:sz w:val="16"/>
                <w:szCs w:val="16"/>
              </w:rPr>
            </w:pPr>
            <w:r w:rsidRPr="00343A65">
              <w:rPr>
                <w:rFonts w:ascii="Arial" w:hAnsi="Arial" w:cs="Arial"/>
                <w:spacing w:val="-4"/>
                <w:sz w:val="16"/>
                <w:szCs w:val="16"/>
              </w:rPr>
              <w:t>(1,097)</w:t>
            </w:r>
          </w:p>
        </w:tc>
      </w:tr>
      <w:tr w:rsidR="003903C6" w:rsidRPr="005F3A87" w14:paraId="76D89AD7" w14:textId="77777777" w:rsidTr="001E03A0">
        <w:tc>
          <w:tcPr>
            <w:tcW w:w="5250" w:type="dxa"/>
            <w:gridSpan w:val="7"/>
          </w:tcPr>
          <w:p w14:paraId="1EED3933" w14:textId="77777777" w:rsidR="003903C6" w:rsidRPr="00343A65" w:rsidRDefault="003903C6" w:rsidP="003903C6">
            <w:pPr>
              <w:spacing w:line="300" w:lineRule="exact"/>
              <w:rPr>
                <w:rFonts w:ascii="Arial" w:hAnsi="Arial" w:cs="Arial"/>
                <w:spacing w:val="-4"/>
                <w:sz w:val="16"/>
                <w:szCs w:val="16"/>
              </w:rPr>
            </w:pPr>
            <w:r w:rsidRPr="00343A65">
              <w:rPr>
                <w:rFonts w:ascii="Arial" w:hAnsi="Arial" w:cs="Arial"/>
                <w:spacing w:val="-4"/>
                <w:sz w:val="16"/>
                <w:szCs w:val="16"/>
              </w:rPr>
              <w:t>Debentures - net</w:t>
            </w:r>
          </w:p>
        </w:tc>
        <w:tc>
          <w:tcPr>
            <w:tcW w:w="810" w:type="dxa"/>
            <w:gridSpan w:val="2"/>
            <w:shd w:val="clear" w:color="auto" w:fill="auto"/>
          </w:tcPr>
          <w:p w14:paraId="0DB8298E" w14:textId="77777777" w:rsidR="003903C6" w:rsidRPr="00343A65" w:rsidRDefault="003903C6" w:rsidP="003903C6">
            <w:pPr>
              <w:spacing w:line="300" w:lineRule="exact"/>
              <w:jc w:val="center"/>
              <w:rPr>
                <w:rFonts w:ascii="Arial" w:hAnsi="Arial" w:cs="Arial"/>
                <w:spacing w:val="-4"/>
                <w:sz w:val="16"/>
                <w:szCs w:val="16"/>
              </w:rPr>
            </w:pPr>
          </w:p>
        </w:tc>
        <w:tc>
          <w:tcPr>
            <w:tcW w:w="1440" w:type="dxa"/>
            <w:gridSpan w:val="2"/>
          </w:tcPr>
          <w:p w14:paraId="6D1EDFC2" w14:textId="77777777" w:rsidR="003903C6" w:rsidRPr="00343A65" w:rsidRDefault="003903C6" w:rsidP="003903C6">
            <w:pPr>
              <w:tabs>
                <w:tab w:val="decimal" w:pos="792"/>
              </w:tabs>
              <w:spacing w:line="300" w:lineRule="exact"/>
              <w:jc w:val="right"/>
              <w:rPr>
                <w:rFonts w:ascii="Arial" w:hAnsi="Arial" w:cs="Arial"/>
                <w:spacing w:val="-4"/>
                <w:sz w:val="16"/>
                <w:szCs w:val="16"/>
              </w:rPr>
            </w:pPr>
          </w:p>
        </w:tc>
        <w:tc>
          <w:tcPr>
            <w:tcW w:w="1035" w:type="dxa"/>
            <w:gridSpan w:val="2"/>
          </w:tcPr>
          <w:p w14:paraId="547B1800" w14:textId="2712183A" w:rsidR="003903C6" w:rsidRPr="00343A65" w:rsidRDefault="003903C6" w:rsidP="003903C6">
            <w:pPr>
              <w:tabs>
                <w:tab w:val="decimal" w:pos="702"/>
              </w:tabs>
              <w:spacing w:line="300" w:lineRule="exact"/>
              <w:rPr>
                <w:rFonts w:ascii="Arial" w:hAnsi="Arial" w:cs="Arial"/>
                <w:spacing w:val="-4"/>
                <w:sz w:val="16"/>
                <w:szCs w:val="16"/>
              </w:rPr>
            </w:pPr>
            <w:r>
              <w:rPr>
                <w:rFonts w:ascii="Arial" w:hAnsi="Arial" w:cs="Arial"/>
                <w:spacing w:val="-4"/>
                <w:sz w:val="16"/>
                <w:szCs w:val="16"/>
              </w:rPr>
              <w:t>194,854</w:t>
            </w:r>
          </w:p>
        </w:tc>
        <w:tc>
          <w:tcPr>
            <w:tcW w:w="1035" w:type="dxa"/>
            <w:gridSpan w:val="2"/>
          </w:tcPr>
          <w:p w14:paraId="1154A207" w14:textId="77777777" w:rsidR="003903C6" w:rsidRPr="00343A65" w:rsidRDefault="003903C6" w:rsidP="003903C6">
            <w:pPr>
              <w:tabs>
                <w:tab w:val="decimal" w:pos="702"/>
              </w:tabs>
              <w:spacing w:line="300" w:lineRule="exact"/>
              <w:rPr>
                <w:rFonts w:ascii="Arial" w:hAnsi="Arial" w:cs="Arial"/>
                <w:spacing w:val="-4"/>
                <w:sz w:val="16"/>
                <w:szCs w:val="16"/>
              </w:rPr>
            </w:pPr>
            <w:r w:rsidRPr="00343A65">
              <w:rPr>
                <w:rFonts w:ascii="Arial" w:hAnsi="Arial" w:cs="Arial"/>
                <w:spacing w:val="-4"/>
                <w:sz w:val="16"/>
                <w:szCs w:val="16"/>
              </w:rPr>
              <w:t>98,903</w:t>
            </w:r>
          </w:p>
        </w:tc>
      </w:tr>
      <w:tr w:rsidR="003903C6" w:rsidRPr="005F3A87" w14:paraId="18888C02" w14:textId="77777777" w:rsidTr="001E03A0">
        <w:tc>
          <w:tcPr>
            <w:tcW w:w="5250" w:type="dxa"/>
            <w:gridSpan w:val="7"/>
          </w:tcPr>
          <w:p w14:paraId="6EB92210" w14:textId="77777777" w:rsidR="003903C6" w:rsidRPr="00343A65" w:rsidRDefault="003903C6" w:rsidP="003903C6">
            <w:pPr>
              <w:spacing w:line="300" w:lineRule="exact"/>
              <w:rPr>
                <w:rFonts w:ascii="Arial" w:hAnsi="Arial" w:cs="Arial"/>
                <w:spacing w:val="-4"/>
                <w:sz w:val="16"/>
                <w:szCs w:val="16"/>
              </w:rPr>
            </w:pPr>
            <w:r w:rsidRPr="00343A65">
              <w:rPr>
                <w:rFonts w:ascii="Arial" w:hAnsi="Arial" w:cs="Arial"/>
                <w:spacing w:val="-4"/>
                <w:sz w:val="16"/>
                <w:szCs w:val="16"/>
              </w:rPr>
              <w:t>Less: Current portion</w:t>
            </w:r>
          </w:p>
        </w:tc>
        <w:tc>
          <w:tcPr>
            <w:tcW w:w="810" w:type="dxa"/>
            <w:gridSpan w:val="2"/>
            <w:shd w:val="clear" w:color="auto" w:fill="auto"/>
          </w:tcPr>
          <w:p w14:paraId="4F5CB8AC" w14:textId="77777777" w:rsidR="003903C6" w:rsidRPr="00343A65" w:rsidRDefault="003903C6" w:rsidP="003903C6">
            <w:pPr>
              <w:spacing w:line="300" w:lineRule="exact"/>
              <w:jc w:val="center"/>
              <w:rPr>
                <w:rFonts w:ascii="Arial" w:hAnsi="Arial" w:cs="Arial"/>
                <w:spacing w:val="-4"/>
                <w:sz w:val="16"/>
                <w:szCs w:val="16"/>
              </w:rPr>
            </w:pPr>
          </w:p>
        </w:tc>
        <w:tc>
          <w:tcPr>
            <w:tcW w:w="1440" w:type="dxa"/>
            <w:gridSpan w:val="2"/>
          </w:tcPr>
          <w:p w14:paraId="332577E0" w14:textId="77777777" w:rsidR="003903C6" w:rsidRPr="00343A65" w:rsidRDefault="003903C6" w:rsidP="003903C6">
            <w:pPr>
              <w:tabs>
                <w:tab w:val="decimal" w:pos="792"/>
              </w:tabs>
              <w:spacing w:line="300" w:lineRule="exact"/>
              <w:jc w:val="right"/>
              <w:rPr>
                <w:rFonts w:ascii="Arial" w:hAnsi="Arial" w:cs="Arial"/>
                <w:spacing w:val="-4"/>
                <w:sz w:val="16"/>
                <w:szCs w:val="16"/>
              </w:rPr>
            </w:pPr>
          </w:p>
        </w:tc>
        <w:tc>
          <w:tcPr>
            <w:tcW w:w="1035" w:type="dxa"/>
            <w:gridSpan w:val="2"/>
            <w:vAlign w:val="bottom"/>
          </w:tcPr>
          <w:p w14:paraId="3F749A9A" w14:textId="7C382E00" w:rsidR="003903C6" w:rsidRPr="00343A65" w:rsidRDefault="003903C6" w:rsidP="003903C6">
            <w:pPr>
              <w:pBdr>
                <w:bottom w:val="single" w:sz="4" w:space="1" w:color="auto"/>
              </w:pBdr>
              <w:tabs>
                <w:tab w:val="decimal" w:pos="702"/>
              </w:tabs>
              <w:spacing w:line="300" w:lineRule="exact"/>
              <w:rPr>
                <w:rFonts w:ascii="Arial" w:hAnsi="Arial" w:cs="Arial"/>
                <w:spacing w:val="-4"/>
                <w:sz w:val="16"/>
                <w:szCs w:val="16"/>
              </w:rPr>
            </w:pPr>
            <w:r>
              <w:rPr>
                <w:rFonts w:ascii="Arial" w:hAnsi="Arial" w:cs="Arial"/>
                <w:spacing w:val="-4"/>
                <w:sz w:val="16"/>
                <w:szCs w:val="16"/>
              </w:rPr>
              <w:t>-</w:t>
            </w:r>
          </w:p>
        </w:tc>
        <w:tc>
          <w:tcPr>
            <w:tcW w:w="1035" w:type="dxa"/>
            <w:gridSpan w:val="2"/>
            <w:vAlign w:val="bottom"/>
          </w:tcPr>
          <w:p w14:paraId="775BD1B2" w14:textId="77777777" w:rsidR="003903C6" w:rsidRPr="00343A65" w:rsidRDefault="003903C6" w:rsidP="003903C6">
            <w:pPr>
              <w:pBdr>
                <w:bottom w:val="single" w:sz="4" w:space="1" w:color="auto"/>
              </w:pBdr>
              <w:tabs>
                <w:tab w:val="decimal" w:pos="702"/>
              </w:tabs>
              <w:spacing w:line="300" w:lineRule="exact"/>
              <w:rPr>
                <w:rFonts w:ascii="Arial" w:hAnsi="Arial" w:cs="Arial"/>
                <w:spacing w:val="-4"/>
                <w:sz w:val="16"/>
                <w:szCs w:val="16"/>
              </w:rPr>
            </w:pPr>
            <w:r w:rsidRPr="00343A65">
              <w:rPr>
                <w:rFonts w:ascii="Arial" w:hAnsi="Arial" w:cs="Arial"/>
                <w:spacing w:val="-4"/>
                <w:sz w:val="16"/>
                <w:szCs w:val="16"/>
              </w:rPr>
              <w:t>(98,903)</w:t>
            </w:r>
          </w:p>
        </w:tc>
      </w:tr>
      <w:tr w:rsidR="003903C6" w:rsidRPr="005F3A87" w14:paraId="0552182B" w14:textId="77777777" w:rsidTr="001E03A0">
        <w:tc>
          <w:tcPr>
            <w:tcW w:w="5250" w:type="dxa"/>
            <w:gridSpan w:val="7"/>
          </w:tcPr>
          <w:p w14:paraId="496FE365" w14:textId="77777777" w:rsidR="003903C6" w:rsidRPr="00343A65" w:rsidRDefault="003903C6" w:rsidP="003903C6">
            <w:pPr>
              <w:spacing w:line="300" w:lineRule="exact"/>
              <w:rPr>
                <w:rFonts w:ascii="Arial" w:hAnsi="Arial" w:cs="Arial"/>
                <w:spacing w:val="-4"/>
                <w:sz w:val="16"/>
                <w:szCs w:val="16"/>
              </w:rPr>
            </w:pPr>
            <w:r w:rsidRPr="00343A65">
              <w:rPr>
                <w:rFonts w:ascii="Arial" w:hAnsi="Arial" w:cs="Arial"/>
                <w:spacing w:val="-4"/>
                <w:sz w:val="16"/>
                <w:szCs w:val="16"/>
              </w:rPr>
              <w:t>Debentures - net of current portion</w:t>
            </w:r>
          </w:p>
        </w:tc>
        <w:tc>
          <w:tcPr>
            <w:tcW w:w="810" w:type="dxa"/>
            <w:gridSpan w:val="2"/>
            <w:shd w:val="clear" w:color="auto" w:fill="auto"/>
          </w:tcPr>
          <w:p w14:paraId="64737C25" w14:textId="77777777" w:rsidR="003903C6" w:rsidRPr="00343A65" w:rsidRDefault="003903C6" w:rsidP="003903C6">
            <w:pPr>
              <w:spacing w:line="300" w:lineRule="exact"/>
              <w:jc w:val="center"/>
              <w:rPr>
                <w:rFonts w:ascii="Arial" w:hAnsi="Arial" w:cs="Arial"/>
                <w:spacing w:val="-4"/>
                <w:sz w:val="16"/>
                <w:szCs w:val="16"/>
              </w:rPr>
            </w:pPr>
          </w:p>
        </w:tc>
        <w:tc>
          <w:tcPr>
            <w:tcW w:w="1440" w:type="dxa"/>
            <w:gridSpan w:val="2"/>
          </w:tcPr>
          <w:p w14:paraId="3D6E8B35" w14:textId="77777777" w:rsidR="003903C6" w:rsidRPr="00343A65" w:rsidRDefault="003903C6" w:rsidP="003903C6">
            <w:pPr>
              <w:tabs>
                <w:tab w:val="decimal" w:pos="792"/>
              </w:tabs>
              <w:spacing w:line="300" w:lineRule="exact"/>
              <w:jc w:val="right"/>
              <w:rPr>
                <w:rFonts w:ascii="Arial" w:hAnsi="Arial" w:cs="Arial"/>
                <w:spacing w:val="-4"/>
                <w:sz w:val="16"/>
                <w:szCs w:val="16"/>
              </w:rPr>
            </w:pPr>
          </w:p>
        </w:tc>
        <w:tc>
          <w:tcPr>
            <w:tcW w:w="1035" w:type="dxa"/>
            <w:gridSpan w:val="2"/>
            <w:vAlign w:val="bottom"/>
          </w:tcPr>
          <w:p w14:paraId="54DF3C15" w14:textId="27045EF5" w:rsidR="003903C6" w:rsidRPr="00343A65" w:rsidRDefault="003903C6" w:rsidP="003903C6">
            <w:pPr>
              <w:pBdr>
                <w:bottom w:val="double" w:sz="4" w:space="1" w:color="auto"/>
              </w:pBdr>
              <w:tabs>
                <w:tab w:val="decimal" w:pos="702"/>
              </w:tabs>
              <w:spacing w:line="300" w:lineRule="exact"/>
              <w:rPr>
                <w:rFonts w:ascii="Arial" w:hAnsi="Arial" w:cs="Arial"/>
                <w:spacing w:val="-4"/>
                <w:sz w:val="16"/>
                <w:szCs w:val="16"/>
              </w:rPr>
            </w:pPr>
            <w:r>
              <w:rPr>
                <w:rFonts w:ascii="Arial" w:hAnsi="Arial" w:cs="Arial"/>
                <w:spacing w:val="-4"/>
                <w:sz w:val="16"/>
                <w:szCs w:val="16"/>
              </w:rPr>
              <w:t>194,854</w:t>
            </w:r>
          </w:p>
        </w:tc>
        <w:tc>
          <w:tcPr>
            <w:tcW w:w="1035" w:type="dxa"/>
            <w:gridSpan w:val="2"/>
            <w:vAlign w:val="bottom"/>
          </w:tcPr>
          <w:p w14:paraId="1310C494" w14:textId="77777777" w:rsidR="003903C6" w:rsidRPr="00343A65" w:rsidRDefault="003903C6" w:rsidP="003903C6">
            <w:pPr>
              <w:pBdr>
                <w:bottom w:val="double" w:sz="4" w:space="1" w:color="auto"/>
              </w:pBdr>
              <w:tabs>
                <w:tab w:val="decimal" w:pos="702"/>
              </w:tabs>
              <w:spacing w:line="300" w:lineRule="exact"/>
              <w:rPr>
                <w:rFonts w:ascii="Arial" w:hAnsi="Arial" w:cs="Arial"/>
                <w:spacing w:val="-4"/>
                <w:sz w:val="16"/>
                <w:szCs w:val="16"/>
              </w:rPr>
            </w:pPr>
            <w:r w:rsidRPr="00343A65">
              <w:rPr>
                <w:rFonts w:ascii="Arial" w:hAnsi="Arial" w:cs="Arial"/>
                <w:spacing w:val="-4"/>
                <w:sz w:val="16"/>
                <w:szCs w:val="16"/>
              </w:rPr>
              <w:t>-</w:t>
            </w:r>
          </w:p>
        </w:tc>
      </w:tr>
    </w:tbl>
    <w:p w14:paraId="7C1A4DB7" w14:textId="77777777" w:rsidR="003460E1" w:rsidRPr="005F3A87" w:rsidRDefault="00343A65" w:rsidP="001E03A0">
      <w:pPr>
        <w:pStyle w:val="BlockText"/>
        <w:spacing w:before="240"/>
        <w:ind w:left="547" w:right="0" w:hanging="547"/>
        <w:rPr>
          <w:rFonts w:ascii="Arial" w:hAnsi="Arial" w:cs="Arial"/>
          <w:sz w:val="22"/>
          <w:szCs w:val="22"/>
        </w:rPr>
      </w:pPr>
      <w:r>
        <w:rPr>
          <w:rFonts w:ascii="Arial" w:hAnsi="Arial" w:cs="Arial"/>
          <w:sz w:val="22"/>
          <w:szCs w:val="22"/>
        </w:rPr>
        <w:tab/>
      </w:r>
      <w:r w:rsidR="003460E1" w:rsidRPr="005F3A87">
        <w:rPr>
          <w:rFonts w:ascii="Arial" w:hAnsi="Arial" w:cs="Arial"/>
          <w:sz w:val="22"/>
          <w:szCs w:val="22"/>
        </w:rPr>
        <w:t>Movements in debentures account during year ended 31 December 20</w:t>
      </w:r>
      <w:r w:rsidR="006B7F9F" w:rsidRPr="005F3A87">
        <w:rPr>
          <w:rFonts w:ascii="Arial" w:hAnsi="Arial" w:cs="Arial"/>
          <w:sz w:val="22"/>
          <w:szCs w:val="22"/>
        </w:rPr>
        <w:t>20</w:t>
      </w:r>
      <w:r w:rsidR="003460E1" w:rsidRPr="005F3A87">
        <w:rPr>
          <w:rFonts w:ascii="Arial" w:hAnsi="Arial" w:cs="Arial"/>
          <w:sz w:val="22"/>
          <w:szCs w:val="22"/>
        </w:rPr>
        <w:t xml:space="preserve"> are </w:t>
      </w:r>
      <w:proofErr w:type="spellStart"/>
      <w:r w:rsidR="003460E1" w:rsidRPr="005F3A87">
        <w:rPr>
          <w:rFonts w:ascii="Arial" w:hAnsi="Arial" w:cs="Arial"/>
          <w:sz w:val="22"/>
          <w:szCs w:val="22"/>
        </w:rPr>
        <w:t>summarised</w:t>
      </w:r>
      <w:proofErr w:type="spellEnd"/>
      <w:r w:rsidR="003460E1" w:rsidRPr="005F3A87">
        <w:rPr>
          <w:rFonts w:ascii="Arial" w:hAnsi="Arial" w:cs="Arial"/>
          <w:sz w:val="22"/>
          <w:szCs w:val="22"/>
        </w:rPr>
        <w:t xml:space="preserve"> below.</w:t>
      </w:r>
    </w:p>
    <w:p w14:paraId="182467C9" w14:textId="77777777" w:rsidR="003460E1" w:rsidRPr="005F3A87" w:rsidRDefault="003460E1" w:rsidP="005F3A87">
      <w:pPr>
        <w:spacing w:before="120" w:after="120" w:line="380" w:lineRule="exact"/>
        <w:ind w:left="547" w:right="-7" w:hanging="547"/>
        <w:jc w:val="right"/>
        <w:rPr>
          <w:rFonts w:ascii="Arial" w:hAnsi="Arial" w:cs="Arial"/>
          <w:sz w:val="22"/>
          <w:szCs w:val="22"/>
        </w:rPr>
      </w:pPr>
      <w:r w:rsidRPr="005F3A87">
        <w:rPr>
          <w:rFonts w:ascii="Arial" w:eastAsia="Arial Unicode MS" w:hAnsi="Arial" w:cs="Arial"/>
          <w:sz w:val="22"/>
          <w:szCs w:val="22"/>
          <w:cs/>
        </w:rPr>
        <w:t>(</w:t>
      </w:r>
      <w:r w:rsidRPr="005F3A87">
        <w:rPr>
          <w:rFonts w:ascii="Arial" w:hAnsi="Arial" w:cs="Arial"/>
          <w:sz w:val="22"/>
          <w:szCs w:val="22"/>
        </w:rPr>
        <w:t>Unit: Thousand Baht</w:t>
      </w:r>
      <w:r w:rsidRPr="005F3A87">
        <w:rPr>
          <w:rFonts w:ascii="Arial" w:eastAsia="Arial Unicode MS" w:hAnsi="Arial" w:cs="Arial"/>
          <w:sz w:val="22"/>
          <w:szCs w:val="22"/>
          <w:cs/>
        </w:rPr>
        <w:t>)</w:t>
      </w:r>
    </w:p>
    <w:tbl>
      <w:tblPr>
        <w:tblW w:w="9180" w:type="dxa"/>
        <w:tblInd w:w="450" w:type="dxa"/>
        <w:tblLayout w:type="fixed"/>
        <w:tblCellMar>
          <w:left w:w="0" w:type="dxa"/>
          <w:right w:w="0" w:type="dxa"/>
        </w:tblCellMar>
        <w:tblLook w:val="04A0" w:firstRow="1" w:lastRow="0" w:firstColumn="1" w:lastColumn="0" w:noHBand="0" w:noVBand="1"/>
      </w:tblPr>
      <w:tblGrid>
        <w:gridCol w:w="6930"/>
        <w:gridCol w:w="2250"/>
      </w:tblGrid>
      <w:tr w:rsidR="003460E1" w:rsidRPr="005F3A87" w14:paraId="0C301F97" w14:textId="77777777" w:rsidTr="00343A65">
        <w:tc>
          <w:tcPr>
            <w:tcW w:w="6930" w:type="dxa"/>
            <w:tcMar>
              <w:top w:w="0" w:type="dxa"/>
              <w:left w:w="108" w:type="dxa"/>
              <w:bottom w:w="0" w:type="dxa"/>
              <w:right w:w="108" w:type="dxa"/>
            </w:tcMar>
            <w:hideMark/>
          </w:tcPr>
          <w:p w14:paraId="47AE38B3" w14:textId="77777777" w:rsidR="003460E1" w:rsidRPr="005F3A87" w:rsidRDefault="003460E1" w:rsidP="00343A65">
            <w:pPr>
              <w:spacing w:line="380" w:lineRule="exact"/>
              <w:jc w:val="both"/>
              <w:rPr>
                <w:rFonts w:ascii="Arial" w:hAnsi="Arial" w:cs="Arial"/>
                <w:sz w:val="22"/>
                <w:szCs w:val="22"/>
              </w:rPr>
            </w:pPr>
            <w:r w:rsidRPr="005F3A87">
              <w:rPr>
                <w:rFonts w:ascii="Arial" w:hAnsi="Arial" w:cs="Arial"/>
                <w:sz w:val="22"/>
                <w:szCs w:val="22"/>
              </w:rPr>
              <w:t>Balance as at 1 January 20</w:t>
            </w:r>
            <w:r w:rsidR="00474BBB" w:rsidRPr="005F3A87">
              <w:rPr>
                <w:rFonts w:ascii="Arial" w:hAnsi="Arial" w:cs="Arial"/>
                <w:sz w:val="22"/>
                <w:szCs w:val="22"/>
              </w:rPr>
              <w:t>20</w:t>
            </w:r>
          </w:p>
        </w:tc>
        <w:tc>
          <w:tcPr>
            <w:tcW w:w="2250" w:type="dxa"/>
            <w:tcMar>
              <w:top w:w="0" w:type="dxa"/>
              <w:left w:w="108" w:type="dxa"/>
              <w:bottom w:w="0" w:type="dxa"/>
              <w:right w:w="108" w:type="dxa"/>
            </w:tcMar>
          </w:tcPr>
          <w:p w14:paraId="01C20B17" w14:textId="77777777" w:rsidR="003460E1" w:rsidRPr="005F3A87" w:rsidRDefault="00474BBB" w:rsidP="00343A65">
            <w:pPr>
              <w:tabs>
                <w:tab w:val="decimal" w:pos="1875"/>
              </w:tabs>
              <w:spacing w:line="380" w:lineRule="exact"/>
              <w:jc w:val="both"/>
              <w:rPr>
                <w:rFonts w:ascii="Arial" w:hAnsi="Arial" w:cs="Arial"/>
                <w:sz w:val="22"/>
                <w:szCs w:val="22"/>
              </w:rPr>
            </w:pPr>
            <w:r w:rsidRPr="005F3A87">
              <w:rPr>
                <w:rFonts w:ascii="Arial" w:hAnsi="Arial" w:cs="Arial"/>
                <w:sz w:val="22"/>
                <w:szCs w:val="22"/>
              </w:rPr>
              <w:t>100,000</w:t>
            </w:r>
          </w:p>
        </w:tc>
      </w:tr>
      <w:tr w:rsidR="003460E1" w:rsidRPr="005F3A87" w14:paraId="240789E4" w14:textId="77777777" w:rsidTr="00343A65">
        <w:tc>
          <w:tcPr>
            <w:tcW w:w="6930" w:type="dxa"/>
            <w:tcMar>
              <w:top w:w="0" w:type="dxa"/>
              <w:left w:w="108" w:type="dxa"/>
              <w:bottom w:w="0" w:type="dxa"/>
              <w:right w:w="108" w:type="dxa"/>
            </w:tcMar>
            <w:hideMark/>
          </w:tcPr>
          <w:p w14:paraId="2D389A1B" w14:textId="77777777" w:rsidR="003460E1" w:rsidRPr="005F3A87" w:rsidRDefault="003460E1" w:rsidP="00343A65">
            <w:pPr>
              <w:tabs>
                <w:tab w:val="left" w:pos="162"/>
                <w:tab w:val="left" w:pos="612"/>
              </w:tabs>
              <w:spacing w:line="380" w:lineRule="exact"/>
              <w:jc w:val="both"/>
              <w:rPr>
                <w:rFonts w:ascii="Arial" w:hAnsi="Arial" w:cs="Arial"/>
                <w:bCs/>
                <w:sz w:val="22"/>
                <w:szCs w:val="22"/>
              </w:rPr>
            </w:pPr>
            <w:r w:rsidRPr="005F3A87">
              <w:rPr>
                <w:rFonts w:ascii="Arial" w:hAnsi="Arial" w:cs="Arial"/>
                <w:bCs/>
                <w:sz w:val="22"/>
                <w:szCs w:val="22"/>
              </w:rPr>
              <w:t xml:space="preserve">Add: Issue of new debentures during the </w:t>
            </w:r>
            <w:r w:rsidR="005B40C4" w:rsidRPr="005F3A87">
              <w:rPr>
                <w:rFonts w:ascii="Arial" w:hAnsi="Arial" w:cs="Arial"/>
                <w:bCs/>
                <w:sz w:val="22"/>
                <w:szCs w:val="22"/>
              </w:rPr>
              <w:t>year</w:t>
            </w:r>
          </w:p>
        </w:tc>
        <w:tc>
          <w:tcPr>
            <w:tcW w:w="2250" w:type="dxa"/>
            <w:tcMar>
              <w:top w:w="0" w:type="dxa"/>
              <w:left w:w="108" w:type="dxa"/>
              <w:bottom w:w="0" w:type="dxa"/>
              <w:right w:w="108" w:type="dxa"/>
            </w:tcMar>
          </w:tcPr>
          <w:p w14:paraId="6F7CDBC2" w14:textId="3C63E48B" w:rsidR="003460E1" w:rsidRPr="005F3A87" w:rsidRDefault="00945F72" w:rsidP="00343A65">
            <w:pPr>
              <w:tabs>
                <w:tab w:val="decimal" w:pos="1875"/>
              </w:tabs>
              <w:spacing w:line="380" w:lineRule="exact"/>
              <w:jc w:val="both"/>
              <w:rPr>
                <w:rFonts w:ascii="Arial" w:hAnsi="Arial" w:cs="Arial"/>
                <w:sz w:val="22"/>
                <w:szCs w:val="22"/>
              </w:rPr>
            </w:pPr>
            <w:r>
              <w:rPr>
                <w:rFonts w:ascii="Arial" w:hAnsi="Arial" w:cs="Arial"/>
                <w:sz w:val="22"/>
                <w:szCs w:val="22"/>
              </w:rPr>
              <w:t>197,700</w:t>
            </w:r>
          </w:p>
        </w:tc>
      </w:tr>
      <w:tr w:rsidR="001F264C" w:rsidRPr="005F3A87" w14:paraId="4B0B1091" w14:textId="77777777" w:rsidTr="00343A65">
        <w:tc>
          <w:tcPr>
            <w:tcW w:w="6930" w:type="dxa"/>
            <w:tcMar>
              <w:top w:w="0" w:type="dxa"/>
              <w:left w:w="108" w:type="dxa"/>
              <w:bottom w:w="0" w:type="dxa"/>
              <w:right w:w="108" w:type="dxa"/>
            </w:tcMar>
          </w:tcPr>
          <w:p w14:paraId="5041BAFB" w14:textId="77777777" w:rsidR="001F264C" w:rsidRPr="005F3A87" w:rsidRDefault="001F264C" w:rsidP="00343A65">
            <w:pPr>
              <w:tabs>
                <w:tab w:val="left" w:pos="162"/>
                <w:tab w:val="left" w:pos="612"/>
              </w:tabs>
              <w:spacing w:line="380" w:lineRule="exact"/>
              <w:jc w:val="both"/>
              <w:rPr>
                <w:rFonts w:ascii="Arial" w:hAnsi="Arial" w:cs="Arial"/>
                <w:bCs/>
                <w:sz w:val="22"/>
                <w:szCs w:val="22"/>
              </w:rPr>
            </w:pPr>
            <w:r w:rsidRPr="005F3A87">
              <w:rPr>
                <w:rFonts w:ascii="Arial" w:hAnsi="Arial" w:cs="Arial"/>
                <w:bCs/>
                <w:sz w:val="22"/>
                <w:szCs w:val="22"/>
              </w:rPr>
              <w:t>Less: Repayment of debentur</w:t>
            </w:r>
            <w:r w:rsidR="008902C5" w:rsidRPr="005F3A87">
              <w:rPr>
                <w:rFonts w:ascii="Arial" w:hAnsi="Arial" w:cs="Arial"/>
                <w:bCs/>
                <w:sz w:val="22"/>
                <w:szCs w:val="22"/>
              </w:rPr>
              <w:t>e</w:t>
            </w:r>
            <w:r w:rsidRPr="005F3A87">
              <w:rPr>
                <w:rFonts w:ascii="Arial" w:hAnsi="Arial" w:cs="Arial"/>
                <w:bCs/>
                <w:sz w:val="22"/>
                <w:szCs w:val="22"/>
              </w:rPr>
              <w:t>s</w:t>
            </w:r>
          </w:p>
        </w:tc>
        <w:tc>
          <w:tcPr>
            <w:tcW w:w="2250" w:type="dxa"/>
            <w:tcMar>
              <w:top w:w="0" w:type="dxa"/>
              <w:left w:w="108" w:type="dxa"/>
              <w:bottom w:w="0" w:type="dxa"/>
              <w:right w:w="108" w:type="dxa"/>
            </w:tcMar>
          </w:tcPr>
          <w:p w14:paraId="04AF1025" w14:textId="1E7AA07E" w:rsidR="001F264C" w:rsidRPr="005F3A87" w:rsidRDefault="00945F72" w:rsidP="00343A65">
            <w:pPr>
              <w:pBdr>
                <w:bottom w:val="single" w:sz="4" w:space="1" w:color="auto"/>
              </w:pBdr>
              <w:tabs>
                <w:tab w:val="decimal" w:pos="1875"/>
              </w:tabs>
              <w:spacing w:line="380" w:lineRule="exact"/>
              <w:jc w:val="both"/>
              <w:rPr>
                <w:rFonts w:ascii="Arial" w:hAnsi="Arial" w:cs="Arial"/>
                <w:sz w:val="22"/>
                <w:szCs w:val="22"/>
              </w:rPr>
            </w:pPr>
            <w:r>
              <w:rPr>
                <w:rFonts w:ascii="Arial" w:hAnsi="Arial" w:cs="Arial"/>
                <w:sz w:val="22"/>
                <w:szCs w:val="22"/>
              </w:rPr>
              <w:t>(100,000)</w:t>
            </w:r>
          </w:p>
        </w:tc>
      </w:tr>
      <w:tr w:rsidR="003460E1" w:rsidRPr="005F3A87" w14:paraId="094C02A8" w14:textId="77777777" w:rsidTr="00343A65">
        <w:tc>
          <w:tcPr>
            <w:tcW w:w="6930" w:type="dxa"/>
            <w:tcMar>
              <w:top w:w="0" w:type="dxa"/>
              <w:left w:w="108" w:type="dxa"/>
              <w:bottom w:w="0" w:type="dxa"/>
              <w:right w:w="108" w:type="dxa"/>
            </w:tcMar>
            <w:hideMark/>
          </w:tcPr>
          <w:p w14:paraId="02875C34" w14:textId="77777777" w:rsidR="003460E1" w:rsidRPr="005F3A87" w:rsidRDefault="003460E1" w:rsidP="00343A65">
            <w:pPr>
              <w:spacing w:line="380" w:lineRule="exact"/>
              <w:jc w:val="both"/>
              <w:rPr>
                <w:rFonts w:ascii="Arial" w:hAnsi="Arial" w:cs="Arial"/>
                <w:sz w:val="22"/>
                <w:szCs w:val="22"/>
              </w:rPr>
            </w:pPr>
            <w:r w:rsidRPr="005F3A87">
              <w:rPr>
                <w:rFonts w:ascii="Arial" w:hAnsi="Arial" w:cs="Arial"/>
                <w:sz w:val="22"/>
                <w:szCs w:val="22"/>
              </w:rPr>
              <w:t>Balance as at 31 December 20</w:t>
            </w:r>
            <w:r w:rsidR="00474BBB" w:rsidRPr="005F3A87">
              <w:rPr>
                <w:rFonts w:ascii="Arial" w:hAnsi="Arial" w:cs="Arial"/>
                <w:sz w:val="22"/>
                <w:szCs w:val="22"/>
              </w:rPr>
              <w:t>20</w:t>
            </w:r>
          </w:p>
        </w:tc>
        <w:tc>
          <w:tcPr>
            <w:tcW w:w="2250" w:type="dxa"/>
            <w:tcMar>
              <w:top w:w="0" w:type="dxa"/>
              <w:left w:w="108" w:type="dxa"/>
              <w:bottom w:w="0" w:type="dxa"/>
              <w:right w:w="108" w:type="dxa"/>
            </w:tcMar>
          </w:tcPr>
          <w:p w14:paraId="1DE8DBFC" w14:textId="25FD2DC1" w:rsidR="003460E1" w:rsidRPr="005F3A87" w:rsidRDefault="00945F72" w:rsidP="00343A65">
            <w:pPr>
              <w:pBdr>
                <w:bottom w:val="double" w:sz="4" w:space="1" w:color="auto"/>
              </w:pBdr>
              <w:tabs>
                <w:tab w:val="decimal" w:pos="1875"/>
              </w:tabs>
              <w:spacing w:line="380" w:lineRule="exact"/>
              <w:jc w:val="both"/>
              <w:rPr>
                <w:rFonts w:ascii="Arial" w:hAnsi="Arial" w:cs="Arial"/>
                <w:sz w:val="22"/>
                <w:szCs w:val="22"/>
              </w:rPr>
            </w:pPr>
            <w:r>
              <w:rPr>
                <w:rFonts w:ascii="Arial" w:hAnsi="Arial" w:cs="Arial"/>
                <w:sz w:val="22"/>
                <w:szCs w:val="22"/>
              </w:rPr>
              <w:t>197,700</w:t>
            </w:r>
          </w:p>
        </w:tc>
      </w:tr>
    </w:tbl>
    <w:p w14:paraId="1CB981EC" w14:textId="77777777" w:rsidR="00370254" w:rsidRDefault="00343A65" w:rsidP="001E03A0">
      <w:pPr>
        <w:pStyle w:val="BlockText"/>
        <w:spacing w:before="240"/>
        <w:ind w:left="547" w:right="0" w:hanging="547"/>
        <w:rPr>
          <w:rFonts w:ascii="Arial" w:hAnsi="Arial" w:cs="Arial"/>
          <w:sz w:val="22"/>
          <w:szCs w:val="22"/>
        </w:rPr>
      </w:pPr>
      <w:r>
        <w:rPr>
          <w:rFonts w:ascii="Arial" w:hAnsi="Arial" w:cs="Arial"/>
          <w:sz w:val="22"/>
          <w:szCs w:val="22"/>
        </w:rPr>
        <w:tab/>
      </w:r>
    </w:p>
    <w:p w14:paraId="63A5E93B" w14:textId="77777777" w:rsidR="00370254" w:rsidRDefault="00370254">
      <w:pPr>
        <w:overflowPunct/>
        <w:autoSpaceDE/>
        <w:autoSpaceDN/>
        <w:adjustRightInd/>
        <w:textAlignment w:val="auto"/>
        <w:rPr>
          <w:rFonts w:ascii="Arial" w:hAnsi="Arial" w:cs="Arial"/>
          <w:sz w:val="22"/>
          <w:szCs w:val="22"/>
        </w:rPr>
      </w:pPr>
      <w:r>
        <w:rPr>
          <w:rFonts w:ascii="Arial" w:hAnsi="Arial" w:cs="Arial"/>
          <w:sz w:val="22"/>
          <w:szCs w:val="22"/>
        </w:rPr>
        <w:br w:type="page"/>
      </w:r>
    </w:p>
    <w:p w14:paraId="197B2CCA" w14:textId="585208A3" w:rsidR="001E03A0" w:rsidRPr="001E03A0" w:rsidRDefault="00370254" w:rsidP="001E03A0">
      <w:pPr>
        <w:pStyle w:val="BlockText"/>
        <w:spacing w:before="240"/>
        <w:ind w:left="547" w:right="0" w:hanging="547"/>
        <w:rPr>
          <w:rFonts w:ascii="Arial" w:hAnsi="Arial" w:cs="Arial"/>
          <w:sz w:val="22"/>
          <w:szCs w:val="22"/>
        </w:rPr>
      </w:pPr>
      <w:r>
        <w:rPr>
          <w:rFonts w:ascii="Arial" w:hAnsi="Arial" w:cs="Arial"/>
          <w:sz w:val="22"/>
          <w:szCs w:val="22"/>
        </w:rPr>
        <w:lastRenderedPageBreak/>
        <w:tab/>
      </w:r>
      <w:r w:rsidR="001E03A0" w:rsidRPr="001E03A0">
        <w:rPr>
          <w:rFonts w:ascii="Arial" w:hAnsi="Arial" w:cs="Arial"/>
          <w:sz w:val="22"/>
          <w:szCs w:val="22"/>
        </w:rPr>
        <w:t xml:space="preserve">The above debentures are registered, unsubordinated, </w:t>
      </w:r>
      <w:r w:rsidR="004B59C0">
        <w:rPr>
          <w:rFonts w:ascii="Arial" w:hAnsi="Arial" w:cs="Arial"/>
          <w:sz w:val="22"/>
          <w:szCs w:val="22"/>
        </w:rPr>
        <w:t>both</w:t>
      </w:r>
      <w:r w:rsidR="004A6144">
        <w:rPr>
          <w:rFonts w:ascii="Arial" w:hAnsi="Arial" w:cs="Arial"/>
          <w:sz w:val="22"/>
          <w:szCs w:val="22"/>
        </w:rPr>
        <w:t xml:space="preserve"> secured and unsecured</w:t>
      </w:r>
      <w:r w:rsidR="001E03A0" w:rsidRPr="001E03A0">
        <w:rPr>
          <w:rFonts w:ascii="Arial" w:hAnsi="Arial" w:cs="Arial"/>
          <w:sz w:val="22"/>
          <w:szCs w:val="22"/>
        </w:rPr>
        <w:t xml:space="preserve"> debentures with </w:t>
      </w:r>
      <w:r>
        <w:rPr>
          <w:rFonts w:ascii="Arial" w:hAnsi="Arial" w:cs="Arial"/>
          <w:sz w:val="22"/>
          <w:szCs w:val="22"/>
        </w:rPr>
        <w:t>trustee which have terms of payment of interest</w:t>
      </w:r>
      <w:r w:rsidR="001E03A0" w:rsidRPr="001E03A0">
        <w:rPr>
          <w:rFonts w:ascii="Arial" w:hAnsi="Arial" w:cs="Arial"/>
          <w:sz w:val="22"/>
          <w:szCs w:val="22"/>
        </w:rPr>
        <w:t xml:space="preserve"> every 3 months throughout the </w:t>
      </w:r>
      <w:r>
        <w:rPr>
          <w:rFonts w:ascii="Arial" w:hAnsi="Arial" w:cs="Arial"/>
          <w:sz w:val="22"/>
          <w:szCs w:val="22"/>
        </w:rPr>
        <w:t>terms</w:t>
      </w:r>
      <w:r w:rsidR="001E03A0" w:rsidRPr="001E03A0">
        <w:rPr>
          <w:rFonts w:ascii="Arial" w:hAnsi="Arial" w:cs="Arial"/>
          <w:sz w:val="22"/>
          <w:szCs w:val="22"/>
        </w:rPr>
        <w:t xml:space="preserve"> of debentures. The debentures contain several covenants which among other things, require the Company to maintain its debt to equity ratio. The secured debentures are secured by 10,100,000 ordinary shares of Jay Mart Public Company Limited (</w:t>
      </w:r>
      <w:r>
        <w:rPr>
          <w:rFonts w:ascii="Arial" w:hAnsi="Arial" w:cs="Arial"/>
          <w:sz w:val="22"/>
          <w:szCs w:val="22"/>
        </w:rPr>
        <w:t>p</w:t>
      </w:r>
      <w:r w:rsidR="001E03A0" w:rsidRPr="001E03A0">
        <w:rPr>
          <w:rFonts w:ascii="Arial" w:hAnsi="Arial" w:cs="Arial"/>
          <w:sz w:val="22"/>
          <w:szCs w:val="22"/>
        </w:rPr>
        <w:t>arent company) with a par value of Baht 1 each pledged as collateral against debt repayment and obligation.</w:t>
      </w:r>
    </w:p>
    <w:p w14:paraId="008390CE" w14:textId="1F5731F5" w:rsidR="003460E1" w:rsidRPr="005F3A87" w:rsidRDefault="00114F2F" w:rsidP="005F3A87">
      <w:pPr>
        <w:tabs>
          <w:tab w:val="left" w:pos="54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2</w:t>
      </w:r>
      <w:r w:rsidR="00530000" w:rsidRPr="005F3A87">
        <w:rPr>
          <w:rFonts w:ascii="Arial" w:hAnsi="Arial" w:cs="Arial"/>
          <w:b/>
          <w:bCs/>
          <w:sz w:val="22"/>
          <w:szCs w:val="22"/>
        </w:rPr>
        <w:t>2</w:t>
      </w:r>
      <w:r w:rsidR="003460E1" w:rsidRPr="005F3A87">
        <w:rPr>
          <w:rFonts w:ascii="Arial" w:hAnsi="Arial" w:cs="Arial"/>
          <w:b/>
          <w:bCs/>
          <w:sz w:val="22"/>
          <w:szCs w:val="22"/>
        </w:rPr>
        <w:t>.</w:t>
      </w:r>
      <w:r w:rsidR="003460E1" w:rsidRPr="005F3A87">
        <w:rPr>
          <w:rFonts w:ascii="Arial" w:hAnsi="Arial" w:cs="Arial"/>
          <w:b/>
          <w:bCs/>
          <w:sz w:val="22"/>
          <w:szCs w:val="22"/>
        </w:rPr>
        <w:tab/>
        <w:t>Provision for long-term employee benefits</w:t>
      </w:r>
    </w:p>
    <w:p w14:paraId="5256ED07" w14:textId="77777777" w:rsidR="003460E1" w:rsidRPr="005F3A87" w:rsidRDefault="003460E1" w:rsidP="005F3A87">
      <w:pPr>
        <w:tabs>
          <w:tab w:val="left" w:pos="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t>Provision for long-term employee benefits, which represents compensation payable to employees after they retire, was as follows:</w:t>
      </w:r>
    </w:p>
    <w:tbl>
      <w:tblPr>
        <w:tblW w:w="9090" w:type="dxa"/>
        <w:tblInd w:w="450" w:type="dxa"/>
        <w:tblLayout w:type="fixed"/>
        <w:tblLook w:val="0000" w:firstRow="0" w:lastRow="0" w:firstColumn="0" w:lastColumn="0" w:noHBand="0" w:noVBand="0"/>
      </w:tblPr>
      <w:tblGrid>
        <w:gridCol w:w="5940"/>
        <w:gridCol w:w="1575"/>
        <w:gridCol w:w="1575"/>
      </w:tblGrid>
      <w:tr w:rsidR="00945F72" w:rsidRPr="005F3A87" w14:paraId="5C41B8EB" w14:textId="77777777" w:rsidTr="00945F72">
        <w:tc>
          <w:tcPr>
            <w:tcW w:w="5940" w:type="dxa"/>
          </w:tcPr>
          <w:p w14:paraId="6BCFF63D" w14:textId="77777777" w:rsidR="00945F72" w:rsidRPr="005F3A87" w:rsidRDefault="00945F72" w:rsidP="00343A65">
            <w:pPr>
              <w:spacing w:line="380" w:lineRule="exact"/>
              <w:jc w:val="thaiDistribute"/>
              <w:rPr>
                <w:rFonts w:ascii="Arial" w:hAnsi="Arial" w:cs="Arial"/>
                <w:sz w:val="22"/>
                <w:szCs w:val="22"/>
              </w:rPr>
            </w:pPr>
            <w:r w:rsidRPr="005F3A87">
              <w:rPr>
                <w:rFonts w:ascii="Arial" w:hAnsi="Arial" w:cs="Arial"/>
                <w:b/>
                <w:bCs/>
                <w:sz w:val="22"/>
                <w:szCs w:val="22"/>
                <w:cs/>
              </w:rPr>
              <w:tab/>
            </w:r>
            <w:r w:rsidRPr="005F3A87">
              <w:rPr>
                <w:rFonts w:ascii="Arial" w:hAnsi="Arial" w:cs="Arial"/>
                <w:b/>
                <w:bCs/>
                <w:sz w:val="22"/>
                <w:szCs w:val="22"/>
              </w:rPr>
              <w:tab/>
            </w:r>
            <w:r w:rsidRPr="005F3A87">
              <w:rPr>
                <w:rFonts w:ascii="Arial" w:hAnsi="Arial" w:cs="Arial"/>
                <w:sz w:val="22"/>
                <w:szCs w:val="22"/>
              </w:rPr>
              <w:tab/>
            </w:r>
          </w:p>
        </w:tc>
        <w:tc>
          <w:tcPr>
            <w:tcW w:w="3150" w:type="dxa"/>
            <w:gridSpan w:val="2"/>
          </w:tcPr>
          <w:p w14:paraId="73F6C072" w14:textId="77777777" w:rsidR="00945F72" w:rsidRPr="005F3A87" w:rsidRDefault="00945F72" w:rsidP="00343A65">
            <w:pPr>
              <w:tabs>
                <w:tab w:val="left" w:pos="600"/>
                <w:tab w:val="left" w:pos="900"/>
                <w:tab w:val="right" w:pos="7280"/>
                <w:tab w:val="right" w:pos="8540"/>
              </w:tabs>
              <w:spacing w:line="380" w:lineRule="exact"/>
              <w:jc w:val="right"/>
              <w:rPr>
                <w:rFonts w:ascii="Arial" w:hAnsi="Arial" w:cs="Arial"/>
                <w:sz w:val="22"/>
                <w:szCs w:val="22"/>
                <w:cs/>
              </w:rPr>
            </w:pPr>
            <w:r w:rsidRPr="005F3A87">
              <w:rPr>
                <w:rFonts w:ascii="Arial" w:hAnsi="Arial" w:cs="Arial"/>
                <w:sz w:val="22"/>
                <w:szCs w:val="22"/>
              </w:rPr>
              <w:t>(Unit: Thousand Baht)</w:t>
            </w:r>
          </w:p>
        </w:tc>
      </w:tr>
      <w:tr w:rsidR="00945F72" w:rsidRPr="005F3A87" w14:paraId="5724105D" w14:textId="77777777" w:rsidTr="00945F72">
        <w:tc>
          <w:tcPr>
            <w:tcW w:w="5940" w:type="dxa"/>
          </w:tcPr>
          <w:p w14:paraId="605FF19A" w14:textId="77777777" w:rsidR="00945F72" w:rsidRPr="005F3A87" w:rsidRDefault="00945F72" w:rsidP="00343A65">
            <w:pPr>
              <w:spacing w:line="380" w:lineRule="exact"/>
              <w:jc w:val="thaiDistribute"/>
              <w:rPr>
                <w:rFonts w:ascii="Arial" w:hAnsi="Arial" w:cs="Arial"/>
                <w:sz w:val="22"/>
                <w:szCs w:val="22"/>
              </w:rPr>
            </w:pPr>
          </w:p>
        </w:tc>
        <w:tc>
          <w:tcPr>
            <w:tcW w:w="3150" w:type="dxa"/>
            <w:gridSpan w:val="2"/>
            <w:vAlign w:val="bottom"/>
          </w:tcPr>
          <w:p w14:paraId="1C67DA07" w14:textId="77777777" w:rsidR="00945F72" w:rsidRPr="005F3A87" w:rsidRDefault="00945F72" w:rsidP="00343A6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F3A87">
              <w:rPr>
                <w:rFonts w:ascii="Arial" w:hAnsi="Arial" w:cs="Arial"/>
                <w:sz w:val="22"/>
                <w:szCs w:val="22"/>
              </w:rPr>
              <w:t>Separate                                    financial statements</w:t>
            </w:r>
          </w:p>
        </w:tc>
      </w:tr>
      <w:tr w:rsidR="00945F72" w:rsidRPr="005F3A87" w14:paraId="3D8F689D" w14:textId="77777777" w:rsidTr="00945F72">
        <w:tc>
          <w:tcPr>
            <w:tcW w:w="5940" w:type="dxa"/>
          </w:tcPr>
          <w:p w14:paraId="1D94A71D" w14:textId="77777777" w:rsidR="00945F72" w:rsidRPr="005F3A87" w:rsidRDefault="00945F72" w:rsidP="00343A65">
            <w:pPr>
              <w:spacing w:line="380" w:lineRule="exact"/>
              <w:jc w:val="thaiDistribute"/>
              <w:rPr>
                <w:rFonts w:ascii="Arial" w:hAnsi="Arial" w:cs="Arial"/>
                <w:b/>
                <w:bCs/>
                <w:sz w:val="22"/>
                <w:szCs w:val="22"/>
                <w:u w:val="single"/>
              </w:rPr>
            </w:pPr>
          </w:p>
        </w:tc>
        <w:tc>
          <w:tcPr>
            <w:tcW w:w="1575" w:type="dxa"/>
          </w:tcPr>
          <w:p w14:paraId="0CCEBFD2" w14:textId="77777777" w:rsidR="00945F72" w:rsidRPr="005F3A87" w:rsidRDefault="00945F72" w:rsidP="00343A6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F3A87">
              <w:rPr>
                <w:rFonts w:ascii="Arial" w:hAnsi="Arial" w:cs="Arial"/>
                <w:sz w:val="22"/>
                <w:szCs w:val="22"/>
              </w:rPr>
              <w:t>2020</w:t>
            </w:r>
          </w:p>
        </w:tc>
        <w:tc>
          <w:tcPr>
            <w:tcW w:w="1575" w:type="dxa"/>
          </w:tcPr>
          <w:p w14:paraId="72A1A04C" w14:textId="77777777" w:rsidR="00945F72" w:rsidRPr="005F3A87" w:rsidRDefault="00945F72" w:rsidP="00343A6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F3A87">
              <w:rPr>
                <w:rFonts w:ascii="Arial" w:hAnsi="Arial" w:cs="Arial"/>
                <w:sz w:val="22"/>
                <w:szCs w:val="22"/>
              </w:rPr>
              <w:t>2019</w:t>
            </w:r>
          </w:p>
        </w:tc>
      </w:tr>
      <w:tr w:rsidR="00945F72" w:rsidRPr="005F3A87" w14:paraId="7E64DD87" w14:textId="77777777" w:rsidTr="00945F72">
        <w:tc>
          <w:tcPr>
            <w:tcW w:w="5940" w:type="dxa"/>
          </w:tcPr>
          <w:p w14:paraId="41AD232E" w14:textId="77777777" w:rsidR="00945F72" w:rsidRPr="005F3A87" w:rsidRDefault="00945F72" w:rsidP="00342FB6">
            <w:pPr>
              <w:spacing w:line="380" w:lineRule="exact"/>
              <w:ind w:left="165" w:hanging="165"/>
              <w:rPr>
                <w:rFonts w:ascii="Arial" w:hAnsi="Arial" w:cs="Arial"/>
                <w:sz w:val="22"/>
                <w:szCs w:val="22"/>
              </w:rPr>
            </w:pPr>
            <w:r w:rsidRPr="005F3A87">
              <w:rPr>
                <w:rFonts w:ascii="Arial" w:hAnsi="Arial" w:cs="Arial"/>
                <w:b/>
                <w:bCs/>
                <w:sz w:val="22"/>
                <w:szCs w:val="22"/>
              </w:rPr>
              <w:t>Provision for long-term employee benefits</w:t>
            </w:r>
            <w:r>
              <w:rPr>
                <w:rFonts w:ascii="Arial" w:hAnsi="Arial" w:cs="Arial"/>
                <w:b/>
                <w:bCs/>
                <w:sz w:val="22"/>
                <w:szCs w:val="22"/>
              </w:rPr>
              <w:t xml:space="preserve"> </w:t>
            </w:r>
            <w:r w:rsidRPr="005F3A87">
              <w:rPr>
                <w:rFonts w:ascii="Arial" w:hAnsi="Arial" w:cs="Arial"/>
                <w:b/>
                <w:bCs/>
                <w:spacing w:val="-4"/>
                <w:sz w:val="22"/>
                <w:szCs w:val="22"/>
              </w:rPr>
              <w:t>at beginning of year</w:t>
            </w:r>
          </w:p>
        </w:tc>
        <w:tc>
          <w:tcPr>
            <w:tcW w:w="1575" w:type="dxa"/>
            <w:vAlign w:val="bottom"/>
          </w:tcPr>
          <w:p w14:paraId="602F950F" w14:textId="071DECF1" w:rsidR="00945F72" w:rsidRPr="005F3A87" w:rsidRDefault="00945F72" w:rsidP="00342FB6">
            <w:pPr>
              <w:tabs>
                <w:tab w:val="decimal" w:pos="1245"/>
              </w:tabs>
              <w:spacing w:line="380" w:lineRule="exact"/>
              <w:rPr>
                <w:rFonts w:ascii="Arial" w:hAnsi="Arial" w:cs="Arial"/>
                <w:sz w:val="22"/>
                <w:szCs w:val="22"/>
              </w:rPr>
            </w:pPr>
            <w:r>
              <w:rPr>
                <w:rFonts w:ascii="Arial" w:hAnsi="Arial" w:cs="Arial"/>
                <w:sz w:val="22"/>
                <w:szCs w:val="22"/>
              </w:rPr>
              <w:t>572</w:t>
            </w:r>
          </w:p>
        </w:tc>
        <w:tc>
          <w:tcPr>
            <w:tcW w:w="1575" w:type="dxa"/>
            <w:vAlign w:val="bottom"/>
          </w:tcPr>
          <w:p w14:paraId="1C763891" w14:textId="77777777" w:rsidR="00945F72" w:rsidRPr="005F3A87" w:rsidRDefault="00945F72" w:rsidP="00342FB6">
            <w:pPr>
              <w:tabs>
                <w:tab w:val="decimal" w:pos="1245"/>
              </w:tabs>
              <w:spacing w:line="380" w:lineRule="exact"/>
              <w:rPr>
                <w:rFonts w:ascii="Arial" w:hAnsi="Arial" w:cs="Arial"/>
                <w:sz w:val="22"/>
                <w:szCs w:val="22"/>
              </w:rPr>
            </w:pPr>
            <w:r w:rsidRPr="005F3A87">
              <w:rPr>
                <w:rFonts w:ascii="Arial" w:hAnsi="Arial" w:cs="Arial"/>
                <w:sz w:val="22"/>
                <w:szCs w:val="22"/>
              </w:rPr>
              <w:t>379</w:t>
            </w:r>
          </w:p>
        </w:tc>
      </w:tr>
      <w:tr w:rsidR="00945F72" w:rsidRPr="005F3A87" w14:paraId="29318017" w14:textId="77777777" w:rsidTr="00945F72">
        <w:tc>
          <w:tcPr>
            <w:tcW w:w="5940" w:type="dxa"/>
          </w:tcPr>
          <w:p w14:paraId="7E936F7D" w14:textId="77777777" w:rsidR="00945F72" w:rsidRPr="005F3A87" w:rsidRDefault="00945F72" w:rsidP="00342FB6">
            <w:pPr>
              <w:spacing w:line="380" w:lineRule="exact"/>
              <w:ind w:left="165" w:hanging="165"/>
              <w:jc w:val="thaiDistribute"/>
              <w:rPr>
                <w:rFonts w:ascii="Arial" w:hAnsi="Arial" w:cs="Arial"/>
                <w:sz w:val="22"/>
                <w:szCs w:val="22"/>
              </w:rPr>
            </w:pPr>
            <w:r w:rsidRPr="005F3A87">
              <w:rPr>
                <w:rFonts w:ascii="Arial" w:hAnsi="Arial" w:cs="Arial"/>
                <w:sz w:val="22"/>
                <w:szCs w:val="22"/>
              </w:rPr>
              <w:t>Included in profit or loss:</w:t>
            </w:r>
          </w:p>
        </w:tc>
        <w:tc>
          <w:tcPr>
            <w:tcW w:w="1575" w:type="dxa"/>
            <w:vAlign w:val="bottom"/>
          </w:tcPr>
          <w:p w14:paraId="34201171" w14:textId="77777777" w:rsidR="00945F72" w:rsidRPr="005F3A87" w:rsidRDefault="00945F72" w:rsidP="00342FB6">
            <w:pPr>
              <w:tabs>
                <w:tab w:val="decimal" w:pos="1245"/>
              </w:tabs>
              <w:spacing w:line="380" w:lineRule="exact"/>
              <w:rPr>
                <w:rFonts w:ascii="Arial" w:hAnsi="Arial" w:cs="Arial"/>
                <w:sz w:val="22"/>
                <w:szCs w:val="22"/>
              </w:rPr>
            </w:pPr>
          </w:p>
        </w:tc>
        <w:tc>
          <w:tcPr>
            <w:tcW w:w="1575" w:type="dxa"/>
            <w:vAlign w:val="bottom"/>
          </w:tcPr>
          <w:p w14:paraId="4D49F464" w14:textId="77777777" w:rsidR="00945F72" w:rsidRPr="005F3A87" w:rsidRDefault="00945F72" w:rsidP="00342FB6">
            <w:pPr>
              <w:tabs>
                <w:tab w:val="decimal" w:pos="1245"/>
              </w:tabs>
              <w:spacing w:line="380" w:lineRule="exact"/>
              <w:rPr>
                <w:rFonts w:ascii="Arial" w:hAnsi="Arial" w:cs="Arial"/>
                <w:sz w:val="22"/>
                <w:szCs w:val="22"/>
              </w:rPr>
            </w:pPr>
          </w:p>
        </w:tc>
      </w:tr>
      <w:tr w:rsidR="00945F72" w:rsidRPr="005F3A87" w14:paraId="21AA486D" w14:textId="77777777" w:rsidTr="00945F72">
        <w:tc>
          <w:tcPr>
            <w:tcW w:w="5940" w:type="dxa"/>
          </w:tcPr>
          <w:p w14:paraId="6B0BAB13" w14:textId="77777777" w:rsidR="00945F72" w:rsidRPr="005F3A87" w:rsidRDefault="00945F72" w:rsidP="00342FB6">
            <w:pPr>
              <w:spacing w:line="380" w:lineRule="exact"/>
              <w:ind w:left="165" w:hanging="165"/>
              <w:jc w:val="thaiDistribute"/>
              <w:rPr>
                <w:rFonts w:ascii="Arial" w:hAnsi="Arial" w:cs="Arial"/>
                <w:sz w:val="22"/>
                <w:szCs w:val="22"/>
                <w:cs/>
              </w:rPr>
            </w:pPr>
            <w:r>
              <w:rPr>
                <w:rFonts w:ascii="Arial" w:hAnsi="Arial" w:cs="Arial"/>
                <w:sz w:val="22"/>
                <w:szCs w:val="22"/>
              </w:rPr>
              <w:tab/>
            </w:r>
            <w:r w:rsidRPr="005F3A87">
              <w:rPr>
                <w:rFonts w:ascii="Arial" w:hAnsi="Arial" w:cs="Arial"/>
                <w:sz w:val="22"/>
                <w:szCs w:val="22"/>
              </w:rPr>
              <w:t xml:space="preserve">Current service cost </w:t>
            </w:r>
          </w:p>
        </w:tc>
        <w:tc>
          <w:tcPr>
            <w:tcW w:w="1575" w:type="dxa"/>
            <w:vAlign w:val="bottom"/>
          </w:tcPr>
          <w:p w14:paraId="0593F676" w14:textId="3F544C01" w:rsidR="00945F72" w:rsidRPr="005F3A87" w:rsidRDefault="00945F72" w:rsidP="00342FB6">
            <w:pPr>
              <w:tabs>
                <w:tab w:val="decimal" w:pos="1245"/>
              </w:tabs>
              <w:spacing w:line="380" w:lineRule="exact"/>
              <w:rPr>
                <w:rFonts w:ascii="Arial" w:hAnsi="Arial" w:cs="Arial"/>
                <w:sz w:val="22"/>
                <w:szCs w:val="22"/>
                <w:cs/>
              </w:rPr>
            </w:pPr>
            <w:r>
              <w:rPr>
                <w:rFonts w:ascii="Arial" w:hAnsi="Arial" w:cs="Arial"/>
                <w:sz w:val="22"/>
                <w:szCs w:val="22"/>
              </w:rPr>
              <w:t>105</w:t>
            </w:r>
          </w:p>
        </w:tc>
        <w:tc>
          <w:tcPr>
            <w:tcW w:w="1575" w:type="dxa"/>
            <w:vAlign w:val="bottom"/>
          </w:tcPr>
          <w:p w14:paraId="1862CEF5" w14:textId="77777777" w:rsidR="00945F72" w:rsidRPr="005F3A87" w:rsidRDefault="00945F72" w:rsidP="00342FB6">
            <w:pPr>
              <w:tabs>
                <w:tab w:val="decimal" w:pos="1245"/>
              </w:tabs>
              <w:spacing w:line="380" w:lineRule="exact"/>
              <w:rPr>
                <w:rFonts w:ascii="Arial" w:hAnsi="Arial" w:cs="Arial"/>
                <w:sz w:val="22"/>
                <w:szCs w:val="22"/>
                <w:cs/>
              </w:rPr>
            </w:pPr>
            <w:r w:rsidRPr="005F3A87">
              <w:rPr>
                <w:rFonts w:ascii="Arial" w:hAnsi="Arial" w:cs="Arial"/>
                <w:sz w:val="22"/>
                <w:szCs w:val="22"/>
              </w:rPr>
              <w:t>174</w:t>
            </w:r>
          </w:p>
        </w:tc>
      </w:tr>
      <w:tr w:rsidR="00945F72" w:rsidRPr="005F3A87" w14:paraId="1845AEF6" w14:textId="77777777" w:rsidTr="00945F72">
        <w:tc>
          <w:tcPr>
            <w:tcW w:w="5940" w:type="dxa"/>
          </w:tcPr>
          <w:p w14:paraId="1CA932A6" w14:textId="77777777" w:rsidR="00945F72" w:rsidRPr="005F3A87" w:rsidRDefault="00945F72" w:rsidP="00342FB6">
            <w:pPr>
              <w:spacing w:line="380" w:lineRule="exact"/>
              <w:ind w:left="165" w:hanging="165"/>
              <w:jc w:val="thaiDistribute"/>
              <w:rPr>
                <w:rFonts w:ascii="Arial" w:hAnsi="Arial" w:cs="Arial"/>
                <w:sz w:val="22"/>
                <w:szCs w:val="22"/>
              </w:rPr>
            </w:pPr>
            <w:r>
              <w:rPr>
                <w:rFonts w:ascii="Arial" w:hAnsi="Arial" w:cs="Arial"/>
                <w:sz w:val="22"/>
                <w:szCs w:val="22"/>
              </w:rPr>
              <w:tab/>
            </w:r>
            <w:r w:rsidRPr="005F3A87">
              <w:rPr>
                <w:rFonts w:ascii="Arial" w:hAnsi="Arial" w:cs="Arial"/>
                <w:sz w:val="22"/>
                <w:szCs w:val="22"/>
              </w:rPr>
              <w:t xml:space="preserve">Interest cost </w:t>
            </w:r>
          </w:p>
        </w:tc>
        <w:tc>
          <w:tcPr>
            <w:tcW w:w="1575" w:type="dxa"/>
            <w:vAlign w:val="bottom"/>
          </w:tcPr>
          <w:p w14:paraId="47DACB7F" w14:textId="07D9B464" w:rsidR="00945F72" w:rsidRPr="005F3A87" w:rsidRDefault="00945F72" w:rsidP="00945F72">
            <w:pPr>
              <w:tabs>
                <w:tab w:val="decimal" w:pos="1245"/>
              </w:tabs>
              <w:spacing w:line="380" w:lineRule="exact"/>
              <w:rPr>
                <w:rFonts w:ascii="Arial" w:hAnsi="Arial" w:cs="Arial"/>
                <w:sz w:val="22"/>
                <w:szCs w:val="22"/>
                <w:cs/>
              </w:rPr>
            </w:pPr>
            <w:r>
              <w:rPr>
                <w:rFonts w:ascii="Arial" w:hAnsi="Arial" w:cs="Arial"/>
                <w:sz w:val="22"/>
                <w:szCs w:val="22"/>
              </w:rPr>
              <w:t>20</w:t>
            </w:r>
          </w:p>
        </w:tc>
        <w:tc>
          <w:tcPr>
            <w:tcW w:w="1575" w:type="dxa"/>
            <w:vAlign w:val="bottom"/>
          </w:tcPr>
          <w:p w14:paraId="2FBD9D3B" w14:textId="77777777" w:rsidR="00945F72" w:rsidRPr="005F3A87" w:rsidRDefault="00945F72" w:rsidP="00945F72">
            <w:pPr>
              <w:tabs>
                <w:tab w:val="decimal" w:pos="1245"/>
              </w:tabs>
              <w:spacing w:line="380" w:lineRule="exact"/>
              <w:rPr>
                <w:rFonts w:ascii="Arial" w:hAnsi="Arial" w:cs="Arial"/>
                <w:sz w:val="22"/>
                <w:szCs w:val="22"/>
                <w:cs/>
              </w:rPr>
            </w:pPr>
            <w:r w:rsidRPr="005F3A87">
              <w:rPr>
                <w:rFonts w:ascii="Arial" w:hAnsi="Arial" w:cs="Arial"/>
                <w:sz w:val="22"/>
                <w:szCs w:val="22"/>
              </w:rPr>
              <w:t>19</w:t>
            </w:r>
          </w:p>
        </w:tc>
      </w:tr>
      <w:tr w:rsidR="00945F72" w:rsidRPr="005F3A87" w14:paraId="79EEB45F" w14:textId="77777777" w:rsidTr="00945F72">
        <w:tc>
          <w:tcPr>
            <w:tcW w:w="5940" w:type="dxa"/>
          </w:tcPr>
          <w:p w14:paraId="636C150D" w14:textId="6F4CCD60" w:rsidR="00945F72" w:rsidRPr="00370254" w:rsidRDefault="00945F72" w:rsidP="00342FB6">
            <w:pPr>
              <w:spacing w:line="380" w:lineRule="exact"/>
              <w:ind w:left="165" w:hanging="165"/>
              <w:jc w:val="thaiDistribute"/>
              <w:rPr>
                <w:rFonts w:ascii="Arial" w:hAnsi="Arial" w:cs="Arial"/>
                <w:sz w:val="22"/>
                <w:szCs w:val="22"/>
              </w:rPr>
            </w:pPr>
            <w:r w:rsidRPr="00370254">
              <w:rPr>
                <w:rFonts w:ascii="Arial" w:hAnsi="Arial" w:cs="Arial"/>
                <w:sz w:val="22"/>
                <w:szCs w:val="22"/>
              </w:rPr>
              <w:t>Included in other comprehensive income:</w:t>
            </w:r>
          </w:p>
        </w:tc>
        <w:tc>
          <w:tcPr>
            <w:tcW w:w="1575" w:type="dxa"/>
            <w:vAlign w:val="bottom"/>
          </w:tcPr>
          <w:p w14:paraId="4470720F" w14:textId="77777777" w:rsidR="00945F72" w:rsidRPr="005F3A87" w:rsidRDefault="00945F72" w:rsidP="00945F72">
            <w:pPr>
              <w:tabs>
                <w:tab w:val="decimal" w:pos="1245"/>
              </w:tabs>
              <w:spacing w:line="380" w:lineRule="exact"/>
              <w:rPr>
                <w:rFonts w:ascii="Arial" w:hAnsi="Arial" w:cs="Arial"/>
                <w:sz w:val="22"/>
                <w:szCs w:val="22"/>
                <w:cs/>
              </w:rPr>
            </w:pPr>
          </w:p>
        </w:tc>
        <w:tc>
          <w:tcPr>
            <w:tcW w:w="1575" w:type="dxa"/>
            <w:vAlign w:val="bottom"/>
          </w:tcPr>
          <w:p w14:paraId="28D4773A" w14:textId="77777777" w:rsidR="00945F72" w:rsidRPr="005F3A87" w:rsidRDefault="00945F72" w:rsidP="00945F72">
            <w:pPr>
              <w:tabs>
                <w:tab w:val="decimal" w:pos="1245"/>
              </w:tabs>
              <w:spacing w:line="380" w:lineRule="exact"/>
              <w:rPr>
                <w:rFonts w:ascii="Arial" w:hAnsi="Arial" w:cs="Arial"/>
                <w:sz w:val="22"/>
                <w:szCs w:val="22"/>
              </w:rPr>
            </w:pPr>
          </w:p>
        </w:tc>
      </w:tr>
      <w:tr w:rsidR="00945F72" w:rsidRPr="005F3A87" w14:paraId="585778F9" w14:textId="77777777" w:rsidTr="00945F72">
        <w:tc>
          <w:tcPr>
            <w:tcW w:w="5940" w:type="dxa"/>
          </w:tcPr>
          <w:p w14:paraId="620B6502" w14:textId="0B475500" w:rsidR="00945F72" w:rsidRDefault="00945F72" w:rsidP="00342FB6">
            <w:pPr>
              <w:spacing w:line="380" w:lineRule="exact"/>
              <w:ind w:left="165" w:hanging="165"/>
              <w:jc w:val="thaiDistribute"/>
              <w:rPr>
                <w:rFonts w:ascii="Arial" w:hAnsi="Arial" w:cs="Arial"/>
                <w:sz w:val="22"/>
                <w:szCs w:val="22"/>
              </w:rPr>
            </w:pPr>
            <w:r>
              <w:rPr>
                <w:rFonts w:ascii="Arial" w:hAnsi="Arial" w:cs="Arial"/>
                <w:sz w:val="22"/>
                <w:szCs w:val="22"/>
              </w:rPr>
              <w:t xml:space="preserve">Actuarial (gain) loss </w:t>
            </w:r>
            <w:r w:rsidR="00D44D49">
              <w:rPr>
                <w:rFonts w:ascii="Arial" w:hAnsi="Arial" w:cs="Arial"/>
                <w:sz w:val="22"/>
                <w:szCs w:val="22"/>
              </w:rPr>
              <w:t>a</w:t>
            </w:r>
            <w:r>
              <w:rPr>
                <w:rFonts w:ascii="Arial" w:hAnsi="Arial" w:cs="Arial"/>
                <w:sz w:val="22"/>
                <w:szCs w:val="22"/>
              </w:rPr>
              <w:t>rising from</w:t>
            </w:r>
          </w:p>
        </w:tc>
        <w:tc>
          <w:tcPr>
            <w:tcW w:w="1575" w:type="dxa"/>
            <w:vAlign w:val="bottom"/>
          </w:tcPr>
          <w:p w14:paraId="6A2ED8C3" w14:textId="77777777" w:rsidR="00945F72" w:rsidRPr="005F3A87" w:rsidRDefault="00945F72" w:rsidP="00945F72">
            <w:pPr>
              <w:tabs>
                <w:tab w:val="decimal" w:pos="1245"/>
              </w:tabs>
              <w:spacing w:line="380" w:lineRule="exact"/>
              <w:rPr>
                <w:rFonts w:ascii="Arial" w:hAnsi="Arial" w:cs="Arial"/>
                <w:sz w:val="22"/>
                <w:szCs w:val="22"/>
                <w:cs/>
              </w:rPr>
            </w:pPr>
          </w:p>
        </w:tc>
        <w:tc>
          <w:tcPr>
            <w:tcW w:w="1575" w:type="dxa"/>
            <w:vAlign w:val="bottom"/>
          </w:tcPr>
          <w:p w14:paraId="223EA548" w14:textId="77777777" w:rsidR="00945F72" w:rsidRPr="005F3A87" w:rsidRDefault="00945F72" w:rsidP="00945F72">
            <w:pPr>
              <w:tabs>
                <w:tab w:val="decimal" w:pos="1245"/>
              </w:tabs>
              <w:spacing w:line="380" w:lineRule="exact"/>
              <w:rPr>
                <w:rFonts w:ascii="Arial" w:hAnsi="Arial" w:cs="Arial"/>
                <w:sz w:val="22"/>
                <w:szCs w:val="22"/>
              </w:rPr>
            </w:pPr>
          </w:p>
        </w:tc>
      </w:tr>
      <w:tr w:rsidR="00945F72" w:rsidRPr="005F3A87" w14:paraId="586C8FD6" w14:textId="77777777" w:rsidTr="00945F72">
        <w:tc>
          <w:tcPr>
            <w:tcW w:w="5940" w:type="dxa"/>
          </w:tcPr>
          <w:p w14:paraId="6B823C1F" w14:textId="36DF60CF" w:rsidR="00945F72" w:rsidRDefault="00945F72" w:rsidP="00342FB6">
            <w:pPr>
              <w:spacing w:line="380" w:lineRule="exact"/>
              <w:ind w:left="165" w:hanging="165"/>
              <w:jc w:val="thaiDistribute"/>
              <w:rPr>
                <w:rFonts w:ascii="Arial" w:hAnsi="Arial" w:cs="Arial"/>
                <w:sz w:val="22"/>
                <w:szCs w:val="22"/>
              </w:rPr>
            </w:pPr>
            <w:r>
              <w:rPr>
                <w:rFonts w:ascii="Arial" w:hAnsi="Arial" w:cs="Arial"/>
                <w:sz w:val="22"/>
                <w:szCs w:val="22"/>
              </w:rPr>
              <w:tab/>
              <w:t>Demographic assumptions changes</w:t>
            </w:r>
          </w:p>
        </w:tc>
        <w:tc>
          <w:tcPr>
            <w:tcW w:w="1575" w:type="dxa"/>
            <w:vAlign w:val="bottom"/>
          </w:tcPr>
          <w:p w14:paraId="7E4971D6" w14:textId="4C6E09E3" w:rsidR="00945F72" w:rsidRPr="005F3A87" w:rsidRDefault="00945F72" w:rsidP="00945F72">
            <w:pPr>
              <w:tabs>
                <w:tab w:val="decimal" w:pos="1245"/>
              </w:tabs>
              <w:spacing w:line="380" w:lineRule="exact"/>
              <w:rPr>
                <w:rFonts w:ascii="Arial" w:hAnsi="Arial" w:cs="Arial"/>
                <w:sz w:val="22"/>
                <w:szCs w:val="22"/>
                <w:cs/>
              </w:rPr>
            </w:pPr>
            <w:r>
              <w:rPr>
                <w:rFonts w:ascii="Arial" w:hAnsi="Arial" w:cs="Arial"/>
                <w:sz w:val="22"/>
                <w:szCs w:val="22"/>
              </w:rPr>
              <w:t>(142)</w:t>
            </w:r>
          </w:p>
        </w:tc>
        <w:tc>
          <w:tcPr>
            <w:tcW w:w="1575" w:type="dxa"/>
            <w:vAlign w:val="bottom"/>
          </w:tcPr>
          <w:p w14:paraId="62A11341" w14:textId="3291B1ED" w:rsidR="00945F72" w:rsidRPr="005F3A87" w:rsidRDefault="00945F72" w:rsidP="00945F72">
            <w:pPr>
              <w:tabs>
                <w:tab w:val="decimal" w:pos="1245"/>
              </w:tabs>
              <w:spacing w:line="380" w:lineRule="exact"/>
              <w:rPr>
                <w:rFonts w:ascii="Arial" w:hAnsi="Arial" w:cs="Arial"/>
                <w:sz w:val="22"/>
                <w:szCs w:val="22"/>
              </w:rPr>
            </w:pPr>
            <w:r>
              <w:rPr>
                <w:rFonts w:ascii="Arial" w:hAnsi="Arial" w:cs="Arial"/>
                <w:sz w:val="22"/>
                <w:szCs w:val="22"/>
              </w:rPr>
              <w:t>-</w:t>
            </w:r>
          </w:p>
        </w:tc>
      </w:tr>
      <w:tr w:rsidR="00945F72" w:rsidRPr="005F3A87" w14:paraId="289129FE" w14:textId="77777777" w:rsidTr="00945F72">
        <w:tc>
          <w:tcPr>
            <w:tcW w:w="5940" w:type="dxa"/>
          </w:tcPr>
          <w:p w14:paraId="4A2B3306" w14:textId="2488F9EA" w:rsidR="00945F72" w:rsidRDefault="00945F72" w:rsidP="00342FB6">
            <w:pPr>
              <w:spacing w:line="380" w:lineRule="exact"/>
              <w:ind w:left="165" w:hanging="165"/>
              <w:jc w:val="thaiDistribute"/>
              <w:rPr>
                <w:rFonts w:ascii="Arial" w:hAnsi="Arial" w:cs="Arial"/>
                <w:sz w:val="22"/>
                <w:szCs w:val="22"/>
              </w:rPr>
            </w:pPr>
            <w:r>
              <w:rPr>
                <w:rFonts w:ascii="Arial" w:hAnsi="Arial" w:cs="Arial"/>
                <w:sz w:val="22"/>
                <w:szCs w:val="22"/>
              </w:rPr>
              <w:tab/>
              <w:t>Financial assumption changes</w:t>
            </w:r>
          </w:p>
        </w:tc>
        <w:tc>
          <w:tcPr>
            <w:tcW w:w="1575" w:type="dxa"/>
            <w:vAlign w:val="bottom"/>
          </w:tcPr>
          <w:p w14:paraId="765156E7" w14:textId="64CA0844" w:rsidR="00945F72" w:rsidRPr="005F3A87" w:rsidRDefault="00945F72" w:rsidP="00945F72">
            <w:pPr>
              <w:tabs>
                <w:tab w:val="decimal" w:pos="1245"/>
              </w:tabs>
              <w:spacing w:line="380" w:lineRule="exact"/>
              <w:rPr>
                <w:rFonts w:ascii="Arial" w:hAnsi="Arial" w:cs="Arial"/>
                <w:sz w:val="22"/>
                <w:szCs w:val="22"/>
                <w:cs/>
              </w:rPr>
            </w:pPr>
            <w:r>
              <w:rPr>
                <w:rFonts w:ascii="Arial" w:hAnsi="Arial" w:cs="Arial"/>
                <w:sz w:val="22"/>
                <w:szCs w:val="22"/>
              </w:rPr>
              <w:t>57</w:t>
            </w:r>
          </w:p>
        </w:tc>
        <w:tc>
          <w:tcPr>
            <w:tcW w:w="1575" w:type="dxa"/>
            <w:vAlign w:val="bottom"/>
          </w:tcPr>
          <w:p w14:paraId="297FD813" w14:textId="1A63AAF0" w:rsidR="00945F72" w:rsidRPr="005F3A87" w:rsidRDefault="00945F72" w:rsidP="00945F72">
            <w:pPr>
              <w:tabs>
                <w:tab w:val="decimal" w:pos="1245"/>
              </w:tabs>
              <w:spacing w:line="380" w:lineRule="exact"/>
              <w:rPr>
                <w:rFonts w:ascii="Arial" w:hAnsi="Arial" w:cs="Arial"/>
                <w:sz w:val="22"/>
                <w:szCs w:val="22"/>
              </w:rPr>
            </w:pPr>
            <w:r>
              <w:rPr>
                <w:rFonts w:ascii="Arial" w:hAnsi="Arial" w:cs="Arial"/>
                <w:sz w:val="22"/>
                <w:szCs w:val="22"/>
              </w:rPr>
              <w:t>-</w:t>
            </w:r>
          </w:p>
        </w:tc>
      </w:tr>
      <w:tr w:rsidR="00945F72" w:rsidRPr="005F3A87" w14:paraId="5CC81812" w14:textId="77777777" w:rsidTr="00945F72">
        <w:tc>
          <w:tcPr>
            <w:tcW w:w="5940" w:type="dxa"/>
          </w:tcPr>
          <w:p w14:paraId="110A2325" w14:textId="3DBEF584" w:rsidR="00945F72" w:rsidRDefault="00945F72" w:rsidP="00342FB6">
            <w:pPr>
              <w:spacing w:line="380" w:lineRule="exact"/>
              <w:ind w:left="165" w:hanging="165"/>
              <w:jc w:val="thaiDistribute"/>
              <w:rPr>
                <w:rFonts w:ascii="Arial" w:hAnsi="Arial" w:cs="Arial"/>
                <w:sz w:val="22"/>
                <w:szCs w:val="22"/>
              </w:rPr>
            </w:pPr>
            <w:r>
              <w:rPr>
                <w:rFonts w:ascii="Arial" w:hAnsi="Arial" w:cs="Arial"/>
                <w:sz w:val="22"/>
                <w:szCs w:val="22"/>
              </w:rPr>
              <w:tab/>
              <w:t>Experience adjustments</w:t>
            </w:r>
          </w:p>
        </w:tc>
        <w:tc>
          <w:tcPr>
            <w:tcW w:w="1575" w:type="dxa"/>
            <w:vAlign w:val="bottom"/>
          </w:tcPr>
          <w:p w14:paraId="4CF2F6D1" w14:textId="0CC948A4" w:rsidR="00945F72" w:rsidRPr="005F3A87" w:rsidRDefault="00945F72" w:rsidP="00342FB6">
            <w:pPr>
              <w:pBdr>
                <w:bottom w:val="single" w:sz="4" w:space="1" w:color="auto"/>
              </w:pBdr>
              <w:tabs>
                <w:tab w:val="decimal" w:pos="1245"/>
              </w:tabs>
              <w:spacing w:line="380" w:lineRule="exact"/>
              <w:rPr>
                <w:rFonts w:ascii="Arial" w:hAnsi="Arial" w:cs="Arial"/>
                <w:sz w:val="22"/>
                <w:szCs w:val="22"/>
                <w:cs/>
              </w:rPr>
            </w:pPr>
            <w:r>
              <w:rPr>
                <w:rFonts w:ascii="Arial" w:hAnsi="Arial" w:cs="Arial"/>
                <w:sz w:val="22"/>
                <w:szCs w:val="22"/>
              </w:rPr>
              <w:t>(181)</w:t>
            </w:r>
          </w:p>
        </w:tc>
        <w:tc>
          <w:tcPr>
            <w:tcW w:w="1575" w:type="dxa"/>
            <w:vAlign w:val="bottom"/>
          </w:tcPr>
          <w:p w14:paraId="1FF3887E" w14:textId="7CA18ADB" w:rsidR="00945F72" w:rsidRPr="005F3A87" w:rsidRDefault="00945F72" w:rsidP="00342FB6">
            <w:pPr>
              <w:pBdr>
                <w:bottom w:val="single" w:sz="4" w:space="1" w:color="auto"/>
              </w:pBdr>
              <w:tabs>
                <w:tab w:val="decimal" w:pos="1245"/>
              </w:tabs>
              <w:spacing w:line="380" w:lineRule="exact"/>
              <w:rPr>
                <w:rFonts w:ascii="Arial" w:hAnsi="Arial" w:cs="Arial"/>
                <w:sz w:val="22"/>
                <w:szCs w:val="22"/>
              </w:rPr>
            </w:pPr>
            <w:r>
              <w:rPr>
                <w:rFonts w:ascii="Arial" w:hAnsi="Arial" w:cs="Arial"/>
                <w:sz w:val="22"/>
                <w:szCs w:val="22"/>
              </w:rPr>
              <w:t>-</w:t>
            </w:r>
          </w:p>
        </w:tc>
      </w:tr>
      <w:tr w:rsidR="00945F72" w:rsidRPr="005F3A87" w14:paraId="37F758F0" w14:textId="77777777" w:rsidTr="00945F72">
        <w:tc>
          <w:tcPr>
            <w:tcW w:w="5940" w:type="dxa"/>
          </w:tcPr>
          <w:p w14:paraId="4455D4A1" w14:textId="50357553" w:rsidR="00945F72" w:rsidRPr="005F3A87" w:rsidRDefault="00945F72" w:rsidP="00342FB6">
            <w:pPr>
              <w:spacing w:line="380" w:lineRule="exact"/>
              <w:ind w:left="165" w:hanging="165"/>
              <w:rPr>
                <w:rFonts w:ascii="Arial" w:hAnsi="Arial" w:cs="Arial"/>
                <w:b/>
                <w:bCs/>
                <w:spacing w:val="-4"/>
                <w:sz w:val="22"/>
                <w:szCs w:val="22"/>
              </w:rPr>
            </w:pPr>
            <w:r w:rsidRPr="005F3A87">
              <w:rPr>
                <w:rFonts w:ascii="Arial" w:hAnsi="Arial" w:cs="Arial"/>
                <w:b/>
                <w:bCs/>
                <w:spacing w:val="-4"/>
                <w:sz w:val="22"/>
                <w:szCs w:val="22"/>
              </w:rPr>
              <w:t>Provisions for long-term employee benefits</w:t>
            </w:r>
            <w:r>
              <w:rPr>
                <w:rFonts w:ascii="Arial" w:hAnsi="Arial" w:cs="Arial"/>
                <w:b/>
                <w:bCs/>
                <w:spacing w:val="-4"/>
                <w:sz w:val="22"/>
                <w:szCs w:val="22"/>
              </w:rPr>
              <w:t xml:space="preserve"> </w:t>
            </w:r>
            <w:r w:rsidRPr="005F3A87">
              <w:rPr>
                <w:rFonts w:ascii="Arial" w:hAnsi="Arial" w:cs="Arial"/>
                <w:b/>
                <w:bCs/>
                <w:spacing w:val="-4"/>
                <w:sz w:val="22"/>
                <w:szCs w:val="22"/>
              </w:rPr>
              <w:t>at end</w:t>
            </w:r>
            <w:r w:rsidR="00531C9F">
              <w:rPr>
                <w:rFonts w:ascii="Arial" w:hAnsi="Arial" w:cs="Arial"/>
                <w:b/>
                <w:bCs/>
                <w:spacing w:val="-4"/>
                <w:sz w:val="22"/>
                <w:szCs w:val="22"/>
              </w:rPr>
              <w:t xml:space="preserve">            </w:t>
            </w:r>
            <w:r w:rsidRPr="005F3A87">
              <w:rPr>
                <w:rFonts w:ascii="Arial" w:hAnsi="Arial" w:cs="Arial"/>
                <w:b/>
                <w:bCs/>
                <w:spacing w:val="-4"/>
                <w:sz w:val="22"/>
                <w:szCs w:val="22"/>
              </w:rPr>
              <w:t xml:space="preserve"> of year</w:t>
            </w:r>
          </w:p>
        </w:tc>
        <w:tc>
          <w:tcPr>
            <w:tcW w:w="1575" w:type="dxa"/>
            <w:vAlign w:val="bottom"/>
          </w:tcPr>
          <w:p w14:paraId="26BF405A" w14:textId="0A35A1AB" w:rsidR="00945F72" w:rsidRPr="005F3A87" w:rsidRDefault="00945F72" w:rsidP="00342FB6">
            <w:pPr>
              <w:pBdr>
                <w:bottom w:val="double" w:sz="4" w:space="1" w:color="auto"/>
              </w:pBdr>
              <w:tabs>
                <w:tab w:val="decimal" w:pos="1245"/>
              </w:tabs>
              <w:spacing w:line="380" w:lineRule="exact"/>
              <w:rPr>
                <w:rFonts w:ascii="Arial" w:hAnsi="Arial" w:cs="Arial"/>
                <w:sz w:val="22"/>
                <w:szCs w:val="22"/>
                <w:cs/>
              </w:rPr>
            </w:pPr>
            <w:r>
              <w:rPr>
                <w:rFonts w:ascii="Arial" w:hAnsi="Arial" w:cs="Arial"/>
                <w:sz w:val="22"/>
                <w:szCs w:val="22"/>
              </w:rPr>
              <w:t>431</w:t>
            </w:r>
          </w:p>
        </w:tc>
        <w:tc>
          <w:tcPr>
            <w:tcW w:w="1575" w:type="dxa"/>
            <w:vAlign w:val="bottom"/>
          </w:tcPr>
          <w:p w14:paraId="12148322" w14:textId="77777777" w:rsidR="00945F72" w:rsidRPr="005F3A87" w:rsidRDefault="00945F72" w:rsidP="00342FB6">
            <w:pPr>
              <w:pBdr>
                <w:bottom w:val="double" w:sz="4" w:space="1" w:color="auto"/>
              </w:pBdr>
              <w:tabs>
                <w:tab w:val="decimal" w:pos="1245"/>
              </w:tabs>
              <w:spacing w:line="380" w:lineRule="exact"/>
              <w:rPr>
                <w:rFonts w:ascii="Arial" w:hAnsi="Arial" w:cs="Arial"/>
                <w:sz w:val="22"/>
                <w:szCs w:val="22"/>
                <w:cs/>
              </w:rPr>
            </w:pPr>
            <w:r w:rsidRPr="005F3A87">
              <w:rPr>
                <w:rFonts w:ascii="Arial" w:hAnsi="Arial" w:cs="Arial"/>
                <w:sz w:val="22"/>
                <w:szCs w:val="22"/>
              </w:rPr>
              <w:t>572</w:t>
            </w:r>
          </w:p>
        </w:tc>
      </w:tr>
    </w:tbl>
    <w:p w14:paraId="6EE50FC2" w14:textId="6FCDEBA9" w:rsidR="003460E1" w:rsidRPr="005F3A87" w:rsidRDefault="003460E1" w:rsidP="007F206E">
      <w:pPr>
        <w:tabs>
          <w:tab w:val="right" w:pos="7280"/>
          <w:tab w:val="right" w:pos="8760"/>
        </w:tabs>
        <w:spacing w:before="240" w:after="120" w:line="380" w:lineRule="exact"/>
        <w:ind w:left="547" w:hanging="547"/>
        <w:jc w:val="thaiDistribute"/>
        <w:rPr>
          <w:rFonts w:ascii="Arial" w:hAnsi="Arial" w:cs="Arial"/>
          <w:sz w:val="22"/>
          <w:szCs w:val="22"/>
        </w:rPr>
      </w:pPr>
      <w:r w:rsidRPr="005F3A87">
        <w:rPr>
          <w:rFonts w:ascii="Arial" w:hAnsi="Arial" w:cs="Arial"/>
          <w:sz w:val="22"/>
          <w:szCs w:val="22"/>
        </w:rPr>
        <w:tab/>
      </w:r>
      <w:r w:rsidR="00945F72">
        <w:rPr>
          <w:rFonts w:ascii="Arial" w:hAnsi="Arial" w:cs="Arial"/>
          <w:sz w:val="22"/>
          <w:szCs w:val="22"/>
        </w:rPr>
        <w:t>The Company expects to pay Baht 0.1 million of long-term employee benefits during the next year (2019: Nil)</w:t>
      </w:r>
      <w:r w:rsidRPr="005F3A87">
        <w:rPr>
          <w:rFonts w:ascii="Arial" w:hAnsi="Arial" w:cs="Arial"/>
          <w:sz w:val="22"/>
          <w:szCs w:val="22"/>
        </w:rPr>
        <w:t>.</w:t>
      </w:r>
    </w:p>
    <w:p w14:paraId="649A6EF9" w14:textId="729EFECD" w:rsidR="00F50AF6" w:rsidRPr="005F3A87" w:rsidRDefault="003460E1" w:rsidP="005F3A87">
      <w:pPr>
        <w:tabs>
          <w:tab w:val="right" w:pos="7280"/>
          <w:tab w:val="right" w:pos="876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1E03A0">
        <w:rPr>
          <w:rFonts w:ascii="Arial" w:hAnsi="Arial" w:cs="Arial"/>
          <w:sz w:val="22"/>
          <w:szCs w:val="22"/>
        </w:rPr>
        <w:tab/>
      </w:r>
      <w:r w:rsidRPr="005F3A87">
        <w:rPr>
          <w:rFonts w:ascii="Arial" w:hAnsi="Arial" w:cs="Arial"/>
          <w:sz w:val="22"/>
          <w:szCs w:val="22"/>
        </w:rPr>
        <w:t>As at 31 December 20</w:t>
      </w:r>
      <w:r w:rsidR="00ED47BF" w:rsidRPr="005F3A87">
        <w:rPr>
          <w:rFonts w:ascii="Arial" w:hAnsi="Arial" w:cs="Arial"/>
          <w:sz w:val="22"/>
          <w:szCs w:val="22"/>
        </w:rPr>
        <w:t>20</w:t>
      </w:r>
      <w:r w:rsidRPr="005F3A87">
        <w:rPr>
          <w:rFonts w:ascii="Arial" w:hAnsi="Arial" w:cs="Arial"/>
          <w:sz w:val="22"/>
          <w:szCs w:val="22"/>
        </w:rPr>
        <w:t xml:space="preserve">, the weighted average duration of the liabilities for long-term employee benefit is </w:t>
      </w:r>
      <w:r w:rsidR="00945F72">
        <w:rPr>
          <w:rFonts w:ascii="Arial" w:hAnsi="Arial" w:cs="Arial"/>
          <w:sz w:val="22"/>
          <w:szCs w:val="22"/>
        </w:rPr>
        <w:t>16</w:t>
      </w:r>
      <w:r w:rsidRPr="005F3A87">
        <w:rPr>
          <w:rFonts w:ascii="Arial" w:hAnsi="Arial" w:cs="Arial"/>
          <w:sz w:val="22"/>
          <w:szCs w:val="22"/>
        </w:rPr>
        <w:t xml:space="preserve"> years (201</w:t>
      </w:r>
      <w:r w:rsidR="007F206E">
        <w:rPr>
          <w:rFonts w:ascii="Arial" w:hAnsi="Arial" w:cs="Arial"/>
          <w:sz w:val="22"/>
          <w:szCs w:val="22"/>
        </w:rPr>
        <w:t>9</w:t>
      </w:r>
      <w:r w:rsidRPr="005F3A87">
        <w:rPr>
          <w:rFonts w:ascii="Arial" w:hAnsi="Arial" w:cs="Arial"/>
          <w:sz w:val="22"/>
          <w:szCs w:val="22"/>
        </w:rPr>
        <w:t xml:space="preserve">: </w:t>
      </w:r>
      <w:r w:rsidR="00E73541" w:rsidRPr="005F3A87">
        <w:rPr>
          <w:rFonts w:ascii="Arial" w:hAnsi="Arial" w:cs="Arial"/>
          <w:sz w:val="22"/>
          <w:szCs w:val="22"/>
        </w:rPr>
        <w:t>16</w:t>
      </w:r>
      <w:r w:rsidRPr="005F3A87">
        <w:rPr>
          <w:rFonts w:ascii="Arial" w:hAnsi="Arial" w:cs="Arial"/>
          <w:sz w:val="22"/>
          <w:szCs w:val="22"/>
        </w:rPr>
        <w:t xml:space="preserve"> years).</w:t>
      </w:r>
    </w:p>
    <w:p w14:paraId="06DEAAD9" w14:textId="77777777" w:rsidR="00370254" w:rsidRDefault="00F50AF6" w:rsidP="005F3A87">
      <w:pPr>
        <w:tabs>
          <w:tab w:val="right" w:pos="7280"/>
          <w:tab w:val="right" w:pos="876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p>
    <w:p w14:paraId="518FBED3" w14:textId="77777777" w:rsidR="00370254" w:rsidRDefault="00370254">
      <w:pPr>
        <w:overflowPunct/>
        <w:autoSpaceDE/>
        <w:autoSpaceDN/>
        <w:adjustRightInd/>
        <w:textAlignment w:val="auto"/>
        <w:rPr>
          <w:rFonts w:ascii="Arial" w:hAnsi="Arial" w:cs="Arial"/>
          <w:sz w:val="22"/>
          <w:szCs w:val="22"/>
        </w:rPr>
      </w:pPr>
      <w:r>
        <w:rPr>
          <w:rFonts w:ascii="Arial" w:hAnsi="Arial" w:cs="Arial"/>
          <w:sz w:val="22"/>
          <w:szCs w:val="22"/>
        </w:rPr>
        <w:br w:type="page"/>
      </w:r>
    </w:p>
    <w:p w14:paraId="13A03D12" w14:textId="1298829E" w:rsidR="003460E1" w:rsidRPr="005F3A87" w:rsidRDefault="00370254" w:rsidP="005F3A87">
      <w:pPr>
        <w:tabs>
          <w:tab w:val="right" w:pos="7280"/>
          <w:tab w:val="right" w:pos="8760"/>
        </w:tabs>
        <w:spacing w:before="120" w:after="120" w:line="380" w:lineRule="exact"/>
        <w:ind w:left="547" w:right="-7" w:hanging="547"/>
        <w:jc w:val="thaiDistribute"/>
        <w:rPr>
          <w:rFonts w:ascii="Arial" w:hAnsi="Arial" w:cs="Arial"/>
          <w:sz w:val="22"/>
          <w:szCs w:val="22"/>
        </w:rPr>
      </w:pPr>
      <w:r>
        <w:rPr>
          <w:rFonts w:ascii="Arial" w:hAnsi="Arial" w:cstheme="minorBidi"/>
          <w:sz w:val="22"/>
          <w:szCs w:val="22"/>
          <w:cs/>
        </w:rPr>
        <w:lastRenderedPageBreak/>
        <w:tab/>
      </w:r>
      <w:r w:rsidR="003460E1" w:rsidRPr="005F3A87">
        <w:rPr>
          <w:rFonts w:ascii="Arial" w:hAnsi="Arial" w:cs="Arial"/>
          <w:sz w:val="22"/>
          <w:szCs w:val="22"/>
        </w:rPr>
        <w:t xml:space="preserve">Significant actuarial assumptions are </w:t>
      </w:r>
      <w:proofErr w:type="spellStart"/>
      <w:r w:rsidR="00AB4ADC" w:rsidRPr="005F3A87">
        <w:rPr>
          <w:rFonts w:ascii="Arial" w:hAnsi="Arial" w:cs="Arial"/>
          <w:sz w:val="22"/>
          <w:szCs w:val="22"/>
        </w:rPr>
        <w:t>summarised</w:t>
      </w:r>
      <w:proofErr w:type="spellEnd"/>
      <w:r w:rsidR="003460E1" w:rsidRPr="005F3A87">
        <w:rPr>
          <w:rFonts w:ascii="Arial" w:hAnsi="Arial" w:cs="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220"/>
        <w:gridCol w:w="1980"/>
        <w:gridCol w:w="1980"/>
      </w:tblGrid>
      <w:tr w:rsidR="00945F72" w:rsidRPr="005F3A87" w14:paraId="53D04E70" w14:textId="77777777" w:rsidTr="00945F72">
        <w:tc>
          <w:tcPr>
            <w:tcW w:w="5220" w:type="dxa"/>
          </w:tcPr>
          <w:p w14:paraId="0553A3A0" w14:textId="77777777" w:rsidR="00945F72" w:rsidRPr="005F3A87" w:rsidRDefault="00945F72" w:rsidP="00343A65">
            <w:pPr>
              <w:spacing w:line="380" w:lineRule="exact"/>
              <w:ind w:right="-7"/>
              <w:rPr>
                <w:rFonts w:ascii="Arial" w:hAnsi="Arial" w:cs="Arial"/>
                <w:sz w:val="22"/>
                <w:szCs w:val="22"/>
                <w:cs/>
              </w:rPr>
            </w:pPr>
          </w:p>
        </w:tc>
        <w:tc>
          <w:tcPr>
            <w:tcW w:w="3956" w:type="dxa"/>
            <w:gridSpan w:val="2"/>
          </w:tcPr>
          <w:p w14:paraId="72A58AF2" w14:textId="77777777" w:rsidR="00945F72" w:rsidRPr="005F3A87" w:rsidRDefault="00945F72" w:rsidP="00343A65">
            <w:pPr>
              <w:spacing w:line="380" w:lineRule="exact"/>
              <w:ind w:right="-7"/>
              <w:jc w:val="right"/>
              <w:rPr>
                <w:rFonts w:ascii="Arial" w:hAnsi="Arial" w:cs="Arial"/>
                <w:sz w:val="22"/>
                <w:szCs w:val="22"/>
              </w:rPr>
            </w:pPr>
            <w:r w:rsidRPr="005F3A87">
              <w:rPr>
                <w:rFonts w:ascii="Arial" w:hAnsi="Arial" w:cs="Arial"/>
                <w:spacing w:val="-4"/>
                <w:sz w:val="22"/>
                <w:szCs w:val="22"/>
              </w:rPr>
              <w:t xml:space="preserve">      (Unit: % per annum)</w:t>
            </w:r>
          </w:p>
        </w:tc>
      </w:tr>
      <w:tr w:rsidR="00945F72" w:rsidRPr="005F3A87" w14:paraId="7874EF85" w14:textId="77777777" w:rsidTr="00945F72">
        <w:tc>
          <w:tcPr>
            <w:tcW w:w="5220" w:type="dxa"/>
          </w:tcPr>
          <w:p w14:paraId="051D13AF" w14:textId="77777777" w:rsidR="00945F72" w:rsidRPr="005F3A87" w:rsidRDefault="00945F72" w:rsidP="00945F72">
            <w:pPr>
              <w:tabs>
                <w:tab w:val="left" w:pos="900"/>
                <w:tab w:val="left" w:pos="2160"/>
                <w:tab w:val="right" w:pos="8100"/>
              </w:tabs>
              <w:spacing w:line="380" w:lineRule="exact"/>
              <w:ind w:right="-7"/>
              <w:rPr>
                <w:rFonts w:ascii="Arial" w:hAnsi="Arial" w:cs="Arial"/>
                <w:color w:val="000000"/>
                <w:sz w:val="22"/>
                <w:szCs w:val="22"/>
                <w:cs/>
              </w:rPr>
            </w:pPr>
          </w:p>
        </w:tc>
        <w:tc>
          <w:tcPr>
            <w:tcW w:w="1980" w:type="dxa"/>
          </w:tcPr>
          <w:p w14:paraId="4788CB0F" w14:textId="11A22E4E" w:rsidR="00945F72" w:rsidRPr="005F3A87" w:rsidRDefault="00945F72" w:rsidP="00945F72">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20</w:t>
            </w:r>
            <w:r>
              <w:rPr>
                <w:rFonts w:ascii="Arial" w:hAnsi="Arial" w:cs="Arial"/>
                <w:sz w:val="22"/>
                <w:szCs w:val="22"/>
              </w:rPr>
              <w:t>20</w:t>
            </w:r>
          </w:p>
        </w:tc>
        <w:tc>
          <w:tcPr>
            <w:tcW w:w="1980" w:type="dxa"/>
          </w:tcPr>
          <w:p w14:paraId="65E2D7E9" w14:textId="5453EF6B" w:rsidR="00945F72" w:rsidRPr="005F3A87" w:rsidRDefault="00945F72" w:rsidP="00945F72">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2019</w:t>
            </w:r>
          </w:p>
        </w:tc>
      </w:tr>
      <w:tr w:rsidR="00945F72" w:rsidRPr="005F3A87" w14:paraId="4148B110" w14:textId="77777777" w:rsidTr="00945F72">
        <w:tc>
          <w:tcPr>
            <w:tcW w:w="5220" w:type="dxa"/>
          </w:tcPr>
          <w:p w14:paraId="3915B408" w14:textId="77777777" w:rsidR="00945F72" w:rsidRPr="005F3A87" w:rsidRDefault="00945F72" w:rsidP="00945F72">
            <w:pPr>
              <w:pStyle w:val="BodyText2"/>
              <w:spacing w:before="0" w:after="0" w:line="380" w:lineRule="exact"/>
              <w:ind w:right="-7"/>
              <w:jc w:val="left"/>
              <w:rPr>
                <w:rFonts w:ascii="Arial" w:hAnsi="Arial" w:cs="Arial"/>
                <w:spacing w:val="-2"/>
                <w:sz w:val="22"/>
                <w:szCs w:val="22"/>
              </w:rPr>
            </w:pPr>
            <w:r w:rsidRPr="005F3A87">
              <w:rPr>
                <w:rFonts w:ascii="Arial" w:hAnsi="Arial" w:cs="Arial"/>
                <w:spacing w:val="-2"/>
                <w:sz w:val="22"/>
                <w:szCs w:val="22"/>
              </w:rPr>
              <w:t>Discount rate</w:t>
            </w:r>
          </w:p>
        </w:tc>
        <w:tc>
          <w:tcPr>
            <w:tcW w:w="1980" w:type="dxa"/>
          </w:tcPr>
          <w:p w14:paraId="10A87458" w14:textId="60806541" w:rsidR="00945F72" w:rsidRPr="005F3A87" w:rsidRDefault="00945F72" w:rsidP="00945F72">
            <w:pPr>
              <w:spacing w:line="380" w:lineRule="exact"/>
              <w:ind w:right="-7"/>
              <w:jc w:val="center"/>
              <w:rPr>
                <w:rFonts w:ascii="Arial" w:hAnsi="Arial" w:cs="Arial"/>
                <w:color w:val="000000"/>
                <w:sz w:val="22"/>
                <w:szCs w:val="22"/>
              </w:rPr>
            </w:pPr>
            <w:r>
              <w:rPr>
                <w:rFonts w:ascii="Arial" w:hAnsi="Arial" w:cs="Arial"/>
                <w:color w:val="000000"/>
                <w:sz w:val="22"/>
                <w:szCs w:val="22"/>
              </w:rPr>
              <w:t>1.71</w:t>
            </w:r>
          </w:p>
        </w:tc>
        <w:tc>
          <w:tcPr>
            <w:tcW w:w="1980" w:type="dxa"/>
          </w:tcPr>
          <w:p w14:paraId="29841ADA" w14:textId="3314B689" w:rsidR="00945F72" w:rsidRPr="005F3A87" w:rsidRDefault="00945F72" w:rsidP="00945F72">
            <w:pPr>
              <w:spacing w:line="380" w:lineRule="exact"/>
              <w:ind w:right="-7"/>
              <w:jc w:val="center"/>
              <w:rPr>
                <w:rFonts w:ascii="Arial" w:hAnsi="Arial" w:cs="Arial"/>
                <w:color w:val="000000"/>
                <w:sz w:val="22"/>
                <w:szCs w:val="22"/>
              </w:rPr>
            </w:pPr>
            <w:r w:rsidRPr="005F3A87">
              <w:rPr>
                <w:rFonts w:ascii="Arial" w:hAnsi="Arial" w:cs="Arial"/>
                <w:color w:val="000000"/>
                <w:sz w:val="22"/>
                <w:szCs w:val="22"/>
              </w:rPr>
              <w:t>3.01</w:t>
            </w:r>
          </w:p>
        </w:tc>
      </w:tr>
      <w:tr w:rsidR="00945F72" w:rsidRPr="005F3A87" w14:paraId="6BECEAD7" w14:textId="77777777" w:rsidTr="00945F72">
        <w:tc>
          <w:tcPr>
            <w:tcW w:w="5220" w:type="dxa"/>
          </w:tcPr>
          <w:p w14:paraId="1CBD9558" w14:textId="77777777" w:rsidR="00945F72" w:rsidRPr="005F3A87" w:rsidRDefault="00945F72" w:rsidP="00945F72">
            <w:pPr>
              <w:pStyle w:val="BodyText2"/>
              <w:spacing w:before="0" w:after="0" w:line="380" w:lineRule="exact"/>
              <w:ind w:right="-7"/>
              <w:jc w:val="left"/>
              <w:rPr>
                <w:rFonts w:ascii="Arial" w:hAnsi="Arial" w:cs="Arial"/>
                <w:spacing w:val="-2"/>
                <w:sz w:val="22"/>
                <w:szCs w:val="22"/>
              </w:rPr>
            </w:pPr>
            <w:r w:rsidRPr="005F3A87">
              <w:rPr>
                <w:rFonts w:ascii="Arial" w:hAnsi="Arial" w:cs="Arial"/>
                <w:spacing w:val="-2"/>
                <w:sz w:val="22"/>
                <w:szCs w:val="22"/>
              </w:rPr>
              <w:t xml:space="preserve">Salary increase rate </w:t>
            </w:r>
          </w:p>
        </w:tc>
        <w:tc>
          <w:tcPr>
            <w:tcW w:w="1980" w:type="dxa"/>
          </w:tcPr>
          <w:p w14:paraId="30172557" w14:textId="34909B3B" w:rsidR="00945F72" w:rsidRPr="005F3A87" w:rsidRDefault="00945F72" w:rsidP="00945F72">
            <w:pPr>
              <w:spacing w:line="380" w:lineRule="exact"/>
              <w:ind w:right="-7"/>
              <w:jc w:val="center"/>
              <w:rPr>
                <w:rFonts w:ascii="Arial" w:hAnsi="Arial" w:cs="Arial"/>
                <w:color w:val="000000"/>
                <w:sz w:val="22"/>
                <w:szCs w:val="22"/>
              </w:rPr>
            </w:pPr>
            <w:r>
              <w:rPr>
                <w:rFonts w:ascii="Arial" w:hAnsi="Arial" w:cs="Arial"/>
                <w:color w:val="000000"/>
                <w:sz w:val="22"/>
                <w:szCs w:val="22"/>
              </w:rPr>
              <w:t>8.42</w:t>
            </w:r>
          </w:p>
        </w:tc>
        <w:tc>
          <w:tcPr>
            <w:tcW w:w="1980" w:type="dxa"/>
          </w:tcPr>
          <w:p w14:paraId="03004251" w14:textId="3CAB775E" w:rsidR="00945F72" w:rsidRPr="005F3A87" w:rsidRDefault="00945F72" w:rsidP="00945F72">
            <w:pPr>
              <w:spacing w:line="380" w:lineRule="exact"/>
              <w:ind w:right="-7"/>
              <w:jc w:val="center"/>
              <w:rPr>
                <w:rFonts w:ascii="Arial" w:hAnsi="Arial" w:cs="Arial"/>
                <w:color w:val="000000"/>
                <w:sz w:val="22"/>
                <w:szCs w:val="22"/>
              </w:rPr>
            </w:pPr>
            <w:r w:rsidRPr="005F3A87">
              <w:rPr>
                <w:rFonts w:ascii="Arial" w:hAnsi="Arial" w:cs="Arial"/>
                <w:color w:val="000000"/>
                <w:sz w:val="22"/>
                <w:szCs w:val="22"/>
              </w:rPr>
              <w:t>8.91</w:t>
            </w:r>
          </w:p>
        </w:tc>
      </w:tr>
      <w:tr w:rsidR="00945F72" w:rsidRPr="005F3A87" w14:paraId="1DACB19D" w14:textId="77777777" w:rsidTr="00945F72">
        <w:tc>
          <w:tcPr>
            <w:tcW w:w="5220" w:type="dxa"/>
          </w:tcPr>
          <w:p w14:paraId="7AFA37C2" w14:textId="77777777" w:rsidR="00945F72" w:rsidRPr="005F3A87" w:rsidRDefault="00945F72" w:rsidP="00945F72">
            <w:pPr>
              <w:pStyle w:val="BodyText2"/>
              <w:spacing w:before="0" w:after="0" w:line="380" w:lineRule="exact"/>
              <w:ind w:right="-7"/>
              <w:jc w:val="left"/>
              <w:rPr>
                <w:rFonts w:ascii="Arial" w:hAnsi="Arial" w:cs="Arial"/>
                <w:spacing w:val="-2"/>
                <w:sz w:val="22"/>
                <w:szCs w:val="22"/>
              </w:rPr>
            </w:pPr>
            <w:r w:rsidRPr="005F3A87">
              <w:rPr>
                <w:rFonts w:ascii="Arial" w:hAnsi="Arial" w:cs="Arial"/>
                <w:spacing w:val="-2"/>
                <w:sz w:val="22"/>
                <w:szCs w:val="22"/>
              </w:rPr>
              <w:t>Turnover rate</w:t>
            </w:r>
          </w:p>
        </w:tc>
        <w:tc>
          <w:tcPr>
            <w:tcW w:w="1980" w:type="dxa"/>
          </w:tcPr>
          <w:p w14:paraId="6C39FED7" w14:textId="23A66962" w:rsidR="00945F72" w:rsidRPr="005F3A87" w:rsidRDefault="00945F72" w:rsidP="00945F72">
            <w:pPr>
              <w:spacing w:line="380" w:lineRule="exact"/>
              <w:ind w:right="-7"/>
              <w:jc w:val="center"/>
              <w:rPr>
                <w:rFonts w:ascii="Arial" w:hAnsi="Arial" w:cs="Arial"/>
                <w:color w:val="000000"/>
                <w:sz w:val="22"/>
                <w:szCs w:val="22"/>
              </w:rPr>
            </w:pPr>
            <w:r>
              <w:rPr>
                <w:rFonts w:ascii="Arial" w:hAnsi="Arial" w:cs="Arial"/>
                <w:color w:val="000000"/>
                <w:sz w:val="22"/>
                <w:szCs w:val="22"/>
              </w:rPr>
              <w:t>0 - 78</w:t>
            </w:r>
          </w:p>
        </w:tc>
        <w:tc>
          <w:tcPr>
            <w:tcW w:w="1980" w:type="dxa"/>
          </w:tcPr>
          <w:p w14:paraId="07F27791" w14:textId="190F2392" w:rsidR="00945F72" w:rsidRPr="005F3A87" w:rsidRDefault="00945F72" w:rsidP="00945F72">
            <w:pPr>
              <w:spacing w:line="380" w:lineRule="exact"/>
              <w:ind w:right="-7"/>
              <w:jc w:val="center"/>
              <w:rPr>
                <w:rFonts w:ascii="Arial" w:hAnsi="Arial" w:cs="Arial"/>
                <w:color w:val="000000"/>
                <w:sz w:val="22"/>
                <w:szCs w:val="22"/>
              </w:rPr>
            </w:pPr>
            <w:r w:rsidRPr="005F3A87">
              <w:rPr>
                <w:rFonts w:ascii="Arial" w:hAnsi="Arial" w:cs="Arial"/>
                <w:color w:val="000000"/>
                <w:sz w:val="22"/>
                <w:szCs w:val="22"/>
              </w:rPr>
              <w:t>0 - 73</w:t>
            </w:r>
          </w:p>
        </w:tc>
      </w:tr>
    </w:tbl>
    <w:p w14:paraId="0526A2CA" w14:textId="098D3ECD" w:rsidR="003460E1" w:rsidRPr="005F3A87" w:rsidRDefault="007F206E" w:rsidP="00343A65">
      <w:pPr>
        <w:tabs>
          <w:tab w:val="right" w:pos="7280"/>
          <w:tab w:val="right" w:pos="87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3460E1" w:rsidRPr="005F3A87">
        <w:rPr>
          <w:rFonts w:ascii="Arial" w:hAnsi="Arial" w:cs="Arial"/>
          <w:sz w:val="22"/>
          <w:szCs w:val="22"/>
        </w:rPr>
        <w:t>The result of sensitivity analysis for significant assumptions</w:t>
      </w:r>
      <w:r w:rsidR="003460E1" w:rsidRPr="005F3A87">
        <w:rPr>
          <w:rFonts w:ascii="Arial" w:hAnsi="Arial" w:cs="Arial"/>
          <w:sz w:val="22"/>
          <w:szCs w:val="22"/>
          <w:cs/>
        </w:rPr>
        <w:t xml:space="preserve"> </w:t>
      </w:r>
      <w:r w:rsidR="003460E1" w:rsidRPr="005F3A87">
        <w:rPr>
          <w:rFonts w:ascii="Arial" w:hAnsi="Arial" w:cs="Arial"/>
          <w:sz w:val="22"/>
          <w:szCs w:val="22"/>
        </w:rPr>
        <w:t>that affect the present value of the long-term employee benefit obligation as at 31 December 20</w:t>
      </w:r>
      <w:r w:rsidR="00ED47BF" w:rsidRPr="005F3A87">
        <w:rPr>
          <w:rFonts w:ascii="Arial" w:hAnsi="Arial" w:cs="Arial"/>
          <w:sz w:val="22"/>
          <w:szCs w:val="22"/>
        </w:rPr>
        <w:t>20</w:t>
      </w:r>
      <w:r w:rsidR="003460E1" w:rsidRPr="005F3A87">
        <w:rPr>
          <w:rFonts w:ascii="Arial" w:hAnsi="Arial" w:cs="Arial"/>
          <w:sz w:val="22"/>
          <w:szCs w:val="22"/>
        </w:rPr>
        <w:t xml:space="preserve"> and 201</w:t>
      </w:r>
      <w:r w:rsidR="00ED47BF" w:rsidRPr="005F3A87">
        <w:rPr>
          <w:rFonts w:ascii="Arial" w:hAnsi="Arial" w:cs="Arial"/>
          <w:sz w:val="22"/>
          <w:szCs w:val="22"/>
        </w:rPr>
        <w:t>9</w:t>
      </w:r>
      <w:r w:rsidR="003460E1" w:rsidRPr="005F3A87">
        <w:rPr>
          <w:rFonts w:ascii="Arial" w:hAnsi="Arial" w:cs="Arial"/>
          <w:sz w:val="22"/>
          <w:szCs w:val="22"/>
        </w:rPr>
        <w:t xml:space="preserve"> </w:t>
      </w:r>
      <w:r w:rsidR="001145CE" w:rsidRPr="005F3A87">
        <w:rPr>
          <w:rFonts w:ascii="Arial" w:hAnsi="Arial" w:cs="Arial"/>
          <w:sz w:val="22"/>
          <w:szCs w:val="22"/>
        </w:rPr>
        <w:t>is</w:t>
      </w:r>
      <w:r w:rsidR="003460E1" w:rsidRPr="005F3A87">
        <w:rPr>
          <w:rFonts w:ascii="Arial" w:hAnsi="Arial" w:cs="Arial"/>
          <w:sz w:val="22"/>
          <w:szCs w:val="22"/>
        </w:rPr>
        <w:t xml:space="preserve"> </w:t>
      </w:r>
      <w:proofErr w:type="spellStart"/>
      <w:r w:rsidR="003460E1" w:rsidRPr="005F3A87">
        <w:rPr>
          <w:rFonts w:ascii="Arial" w:hAnsi="Arial" w:cs="Arial"/>
          <w:sz w:val="22"/>
          <w:szCs w:val="22"/>
        </w:rPr>
        <w:t>summarised</w:t>
      </w:r>
      <w:proofErr w:type="spellEnd"/>
      <w:r w:rsidR="003460E1" w:rsidRPr="005F3A87">
        <w:rPr>
          <w:rFonts w:ascii="Arial" w:hAnsi="Arial" w:cs="Arial"/>
          <w:sz w:val="22"/>
          <w:szCs w:val="22"/>
        </w:rPr>
        <w:t xml:space="preserve"> below: </w:t>
      </w:r>
    </w:p>
    <w:tbl>
      <w:tblPr>
        <w:tblStyle w:val="TableGrid"/>
        <w:tblW w:w="9180" w:type="dxa"/>
        <w:tblInd w:w="450" w:type="dxa"/>
        <w:tblLayout w:type="fixed"/>
        <w:tblLook w:val="04A0" w:firstRow="1" w:lastRow="0" w:firstColumn="1" w:lastColumn="0" w:noHBand="0" w:noVBand="1"/>
      </w:tblPr>
      <w:tblGrid>
        <w:gridCol w:w="5220"/>
        <w:gridCol w:w="1980"/>
        <w:gridCol w:w="1980"/>
      </w:tblGrid>
      <w:tr w:rsidR="003460E1" w:rsidRPr="005F3A87" w14:paraId="0F4742F8" w14:textId="77777777" w:rsidTr="00343A65">
        <w:tc>
          <w:tcPr>
            <w:tcW w:w="5220" w:type="dxa"/>
            <w:tcBorders>
              <w:top w:val="nil"/>
              <w:left w:val="nil"/>
              <w:bottom w:val="nil"/>
              <w:right w:val="nil"/>
            </w:tcBorders>
          </w:tcPr>
          <w:p w14:paraId="363FCF30"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3960" w:type="dxa"/>
            <w:gridSpan w:val="2"/>
            <w:tcBorders>
              <w:top w:val="nil"/>
              <w:left w:val="nil"/>
              <w:bottom w:val="nil"/>
              <w:right w:val="nil"/>
            </w:tcBorders>
          </w:tcPr>
          <w:p w14:paraId="48FC39EE" w14:textId="77777777" w:rsidR="003460E1" w:rsidRPr="005F3A87" w:rsidRDefault="003460E1" w:rsidP="00343A65">
            <w:pPr>
              <w:tabs>
                <w:tab w:val="left" w:pos="600"/>
                <w:tab w:val="left" w:pos="900"/>
                <w:tab w:val="right" w:pos="7280"/>
                <w:tab w:val="right" w:pos="8540"/>
              </w:tabs>
              <w:spacing w:line="380" w:lineRule="exact"/>
              <w:ind w:right="-7"/>
              <w:jc w:val="right"/>
              <w:rPr>
                <w:rFonts w:ascii="Arial" w:hAnsi="Arial" w:cs="Arial"/>
                <w:sz w:val="22"/>
                <w:szCs w:val="22"/>
              </w:rPr>
            </w:pPr>
            <w:r w:rsidRPr="005F3A87">
              <w:rPr>
                <w:rFonts w:ascii="Arial" w:hAnsi="Arial" w:cs="Arial"/>
                <w:sz w:val="22"/>
                <w:szCs w:val="22"/>
              </w:rPr>
              <w:t>(Unit: Thousand Baht)</w:t>
            </w:r>
          </w:p>
        </w:tc>
      </w:tr>
      <w:tr w:rsidR="003460E1" w:rsidRPr="005F3A87" w14:paraId="4740EC43" w14:textId="77777777" w:rsidTr="00343A65">
        <w:tc>
          <w:tcPr>
            <w:tcW w:w="5220" w:type="dxa"/>
            <w:tcBorders>
              <w:top w:val="nil"/>
              <w:left w:val="nil"/>
              <w:bottom w:val="nil"/>
              <w:right w:val="nil"/>
            </w:tcBorders>
          </w:tcPr>
          <w:p w14:paraId="3BE0DFF6"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3960" w:type="dxa"/>
            <w:gridSpan w:val="2"/>
            <w:tcBorders>
              <w:top w:val="nil"/>
              <w:left w:val="nil"/>
              <w:bottom w:val="nil"/>
              <w:right w:val="nil"/>
            </w:tcBorders>
            <w:vAlign w:val="bottom"/>
          </w:tcPr>
          <w:p w14:paraId="3CFCBF3A" w14:textId="15A83BC9" w:rsidR="003460E1" w:rsidRPr="005F3A87" w:rsidRDefault="003460E1" w:rsidP="00343A65">
            <w:pPr>
              <w:pBdr>
                <w:bottom w:val="single" w:sz="4" w:space="1" w:color="auto"/>
              </w:pBdr>
              <w:tabs>
                <w:tab w:val="left" w:pos="1440"/>
              </w:tabs>
              <w:spacing w:line="380" w:lineRule="exact"/>
              <w:ind w:right="-7"/>
              <w:jc w:val="center"/>
              <w:rPr>
                <w:rFonts w:ascii="Arial" w:hAnsi="Arial" w:cs="Arial"/>
                <w:sz w:val="22"/>
                <w:szCs w:val="22"/>
              </w:rPr>
            </w:pPr>
            <w:r w:rsidRPr="005F3A87">
              <w:rPr>
                <w:rFonts w:ascii="Arial" w:hAnsi="Arial" w:cs="Arial"/>
                <w:sz w:val="22"/>
                <w:szCs w:val="22"/>
              </w:rPr>
              <w:t>20</w:t>
            </w:r>
            <w:r w:rsidR="00ED47BF" w:rsidRPr="005F3A87">
              <w:rPr>
                <w:rFonts w:ascii="Arial" w:hAnsi="Arial" w:cs="Arial"/>
                <w:sz w:val="22"/>
                <w:szCs w:val="22"/>
              </w:rPr>
              <w:t>20</w:t>
            </w:r>
          </w:p>
        </w:tc>
      </w:tr>
      <w:tr w:rsidR="003460E1" w:rsidRPr="005F3A87" w14:paraId="5BA23C68" w14:textId="77777777" w:rsidTr="00343A65">
        <w:tc>
          <w:tcPr>
            <w:tcW w:w="5220" w:type="dxa"/>
            <w:tcBorders>
              <w:top w:val="nil"/>
              <w:left w:val="nil"/>
              <w:bottom w:val="nil"/>
              <w:right w:val="nil"/>
            </w:tcBorders>
          </w:tcPr>
          <w:p w14:paraId="27C391C6"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1980" w:type="dxa"/>
            <w:tcBorders>
              <w:top w:val="nil"/>
              <w:left w:val="nil"/>
              <w:bottom w:val="nil"/>
              <w:right w:val="nil"/>
            </w:tcBorders>
            <w:vAlign w:val="bottom"/>
          </w:tcPr>
          <w:p w14:paraId="14BC109B" w14:textId="77777777" w:rsidR="003460E1" w:rsidRPr="005F3A87" w:rsidRDefault="003460E1" w:rsidP="00343A65">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Increase 0.5%</w:t>
            </w:r>
          </w:p>
        </w:tc>
        <w:tc>
          <w:tcPr>
            <w:tcW w:w="1980" w:type="dxa"/>
            <w:tcBorders>
              <w:top w:val="nil"/>
              <w:left w:val="nil"/>
              <w:bottom w:val="nil"/>
              <w:right w:val="nil"/>
            </w:tcBorders>
            <w:vAlign w:val="bottom"/>
          </w:tcPr>
          <w:p w14:paraId="0DD5BC37" w14:textId="77777777" w:rsidR="003460E1" w:rsidRPr="005F3A87" w:rsidRDefault="003460E1" w:rsidP="00343A65">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Decrease 0.5%</w:t>
            </w:r>
          </w:p>
        </w:tc>
      </w:tr>
      <w:tr w:rsidR="003460E1" w:rsidRPr="005F3A87" w14:paraId="3AD9A6EC" w14:textId="77777777" w:rsidTr="00343A65">
        <w:tc>
          <w:tcPr>
            <w:tcW w:w="5220" w:type="dxa"/>
            <w:tcBorders>
              <w:top w:val="nil"/>
              <w:left w:val="nil"/>
              <w:bottom w:val="nil"/>
              <w:right w:val="nil"/>
            </w:tcBorders>
          </w:tcPr>
          <w:p w14:paraId="79F444FC" w14:textId="77777777" w:rsidR="003460E1" w:rsidRPr="005F3A87" w:rsidRDefault="003460E1" w:rsidP="00343A65">
            <w:pPr>
              <w:spacing w:line="380" w:lineRule="exact"/>
              <w:ind w:right="-7"/>
              <w:rPr>
                <w:rFonts w:ascii="Arial" w:hAnsi="Arial" w:cs="Arial"/>
                <w:color w:val="000000"/>
                <w:sz w:val="22"/>
                <w:szCs w:val="22"/>
              </w:rPr>
            </w:pPr>
            <w:r w:rsidRPr="005F3A87">
              <w:rPr>
                <w:rFonts w:ascii="Arial" w:hAnsi="Arial" w:cs="Arial"/>
                <w:color w:val="000000"/>
                <w:sz w:val="22"/>
                <w:szCs w:val="22"/>
              </w:rPr>
              <w:t>Discount rate</w:t>
            </w:r>
          </w:p>
        </w:tc>
        <w:tc>
          <w:tcPr>
            <w:tcW w:w="1980" w:type="dxa"/>
            <w:tcBorders>
              <w:top w:val="nil"/>
              <w:left w:val="nil"/>
              <w:bottom w:val="nil"/>
              <w:right w:val="nil"/>
            </w:tcBorders>
          </w:tcPr>
          <w:p w14:paraId="2B076445" w14:textId="64C0F977" w:rsidR="003460E1" w:rsidRPr="005F3A87" w:rsidRDefault="00945F72" w:rsidP="00343A65">
            <w:pPr>
              <w:tabs>
                <w:tab w:val="decimal" w:pos="1242"/>
              </w:tabs>
              <w:spacing w:line="380" w:lineRule="exact"/>
              <w:ind w:right="-7"/>
              <w:rPr>
                <w:rFonts w:ascii="Arial" w:hAnsi="Arial" w:cs="Arial"/>
                <w:sz w:val="22"/>
                <w:szCs w:val="22"/>
              </w:rPr>
            </w:pPr>
            <w:r>
              <w:rPr>
                <w:rFonts w:ascii="Arial" w:hAnsi="Arial" w:cs="Arial"/>
                <w:sz w:val="22"/>
                <w:szCs w:val="22"/>
              </w:rPr>
              <w:t>(25)</w:t>
            </w:r>
          </w:p>
        </w:tc>
        <w:tc>
          <w:tcPr>
            <w:tcW w:w="1980" w:type="dxa"/>
            <w:tcBorders>
              <w:top w:val="nil"/>
              <w:left w:val="nil"/>
              <w:bottom w:val="nil"/>
              <w:right w:val="nil"/>
            </w:tcBorders>
          </w:tcPr>
          <w:p w14:paraId="559E741F" w14:textId="67483747" w:rsidR="003460E1" w:rsidRPr="005F3A87" w:rsidRDefault="00945F72" w:rsidP="00343A65">
            <w:pPr>
              <w:tabs>
                <w:tab w:val="decimal" w:pos="1242"/>
              </w:tabs>
              <w:spacing w:line="380" w:lineRule="exact"/>
              <w:ind w:right="-7"/>
              <w:rPr>
                <w:rFonts w:ascii="Arial" w:hAnsi="Arial" w:cs="Arial"/>
                <w:sz w:val="22"/>
                <w:szCs w:val="22"/>
              </w:rPr>
            </w:pPr>
            <w:r>
              <w:rPr>
                <w:rFonts w:ascii="Arial" w:hAnsi="Arial" w:cs="Arial"/>
                <w:sz w:val="22"/>
                <w:szCs w:val="22"/>
              </w:rPr>
              <w:t>27</w:t>
            </w:r>
          </w:p>
        </w:tc>
      </w:tr>
      <w:tr w:rsidR="003460E1" w:rsidRPr="005F3A87" w14:paraId="6EECD4BE" w14:textId="77777777" w:rsidTr="00343A65">
        <w:tc>
          <w:tcPr>
            <w:tcW w:w="5220" w:type="dxa"/>
            <w:tcBorders>
              <w:top w:val="nil"/>
              <w:left w:val="nil"/>
              <w:bottom w:val="nil"/>
              <w:right w:val="nil"/>
            </w:tcBorders>
          </w:tcPr>
          <w:p w14:paraId="4AE58785" w14:textId="77777777" w:rsidR="003460E1" w:rsidRPr="005F3A87" w:rsidRDefault="003460E1" w:rsidP="00343A65">
            <w:pPr>
              <w:tabs>
                <w:tab w:val="decimal" w:pos="1242"/>
              </w:tabs>
              <w:spacing w:line="380" w:lineRule="exact"/>
              <w:ind w:right="-7"/>
              <w:rPr>
                <w:rFonts w:ascii="Arial" w:hAnsi="Arial" w:cs="Arial"/>
                <w:sz w:val="22"/>
                <w:szCs w:val="22"/>
              </w:rPr>
            </w:pPr>
            <w:r w:rsidRPr="005F3A87">
              <w:rPr>
                <w:rFonts w:ascii="Arial" w:hAnsi="Arial" w:cs="Arial"/>
                <w:sz w:val="22"/>
                <w:szCs w:val="22"/>
              </w:rPr>
              <w:t>Salary increase rate</w:t>
            </w:r>
          </w:p>
        </w:tc>
        <w:tc>
          <w:tcPr>
            <w:tcW w:w="1980" w:type="dxa"/>
            <w:tcBorders>
              <w:top w:val="nil"/>
              <w:left w:val="nil"/>
              <w:bottom w:val="nil"/>
              <w:right w:val="nil"/>
            </w:tcBorders>
          </w:tcPr>
          <w:p w14:paraId="628CE6B6" w14:textId="5E6AADFE" w:rsidR="003460E1" w:rsidRPr="005F3A87" w:rsidRDefault="00945F72" w:rsidP="00343A65">
            <w:pPr>
              <w:tabs>
                <w:tab w:val="decimal" w:pos="1242"/>
              </w:tabs>
              <w:spacing w:line="380" w:lineRule="exact"/>
              <w:ind w:right="-7"/>
              <w:rPr>
                <w:rFonts w:ascii="Arial" w:hAnsi="Arial" w:cs="Arial"/>
                <w:sz w:val="22"/>
                <w:szCs w:val="22"/>
              </w:rPr>
            </w:pPr>
            <w:r>
              <w:rPr>
                <w:rFonts w:ascii="Arial" w:hAnsi="Arial" w:cs="Arial"/>
                <w:sz w:val="22"/>
                <w:szCs w:val="22"/>
              </w:rPr>
              <w:t>24</w:t>
            </w:r>
          </w:p>
        </w:tc>
        <w:tc>
          <w:tcPr>
            <w:tcW w:w="1980" w:type="dxa"/>
            <w:tcBorders>
              <w:top w:val="nil"/>
              <w:left w:val="nil"/>
              <w:bottom w:val="nil"/>
              <w:right w:val="nil"/>
            </w:tcBorders>
          </w:tcPr>
          <w:p w14:paraId="527BB573" w14:textId="0ACDF879" w:rsidR="003460E1" w:rsidRPr="005F3A87" w:rsidRDefault="00945F72" w:rsidP="00343A65">
            <w:pPr>
              <w:tabs>
                <w:tab w:val="decimal" w:pos="1242"/>
              </w:tabs>
              <w:spacing w:line="380" w:lineRule="exact"/>
              <w:ind w:right="-7"/>
              <w:rPr>
                <w:rFonts w:ascii="Arial" w:hAnsi="Arial" w:cs="Arial"/>
                <w:sz w:val="22"/>
                <w:szCs w:val="22"/>
              </w:rPr>
            </w:pPr>
            <w:r>
              <w:rPr>
                <w:rFonts w:ascii="Arial" w:hAnsi="Arial" w:cs="Arial"/>
                <w:sz w:val="22"/>
                <w:szCs w:val="22"/>
              </w:rPr>
              <w:t>(23)</w:t>
            </w:r>
          </w:p>
        </w:tc>
      </w:tr>
      <w:tr w:rsidR="00114F2F" w:rsidRPr="005F3A87" w14:paraId="355A795B" w14:textId="77777777" w:rsidTr="00343A65">
        <w:tc>
          <w:tcPr>
            <w:tcW w:w="5220" w:type="dxa"/>
            <w:tcBorders>
              <w:top w:val="nil"/>
              <w:left w:val="nil"/>
              <w:bottom w:val="nil"/>
              <w:right w:val="nil"/>
            </w:tcBorders>
          </w:tcPr>
          <w:p w14:paraId="0EAA604F" w14:textId="77777777" w:rsidR="00114F2F" w:rsidRPr="005F3A87" w:rsidRDefault="00114F2F" w:rsidP="00343A65">
            <w:pPr>
              <w:tabs>
                <w:tab w:val="decimal" w:pos="1242"/>
              </w:tabs>
              <w:spacing w:line="380" w:lineRule="exact"/>
              <w:ind w:right="-7"/>
              <w:rPr>
                <w:rFonts w:ascii="Arial" w:hAnsi="Arial" w:cs="Arial"/>
                <w:sz w:val="22"/>
                <w:szCs w:val="22"/>
              </w:rPr>
            </w:pPr>
            <w:r w:rsidRPr="005F3A87">
              <w:rPr>
                <w:rFonts w:ascii="Arial" w:hAnsi="Arial" w:cs="Arial"/>
                <w:sz w:val="22"/>
                <w:szCs w:val="22"/>
              </w:rPr>
              <w:t>Turnover rate</w:t>
            </w:r>
          </w:p>
        </w:tc>
        <w:tc>
          <w:tcPr>
            <w:tcW w:w="1980" w:type="dxa"/>
            <w:tcBorders>
              <w:top w:val="nil"/>
              <w:left w:val="nil"/>
              <w:bottom w:val="nil"/>
              <w:right w:val="nil"/>
            </w:tcBorders>
          </w:tcPr>
          <w:p w14:paraId="393D5DBD" w14:textId="015F8ABD" w:rsidR="00114F2F" w:rsidRPr="005F3A87" w:rsidRDefault="00F36B88" w:rsidP="00343A65">
            <w:pPr>
              <w:tabs>
                <w:tab w:val="decimal" w:pos="1242"/>
              </w:tabs>
              <w:spacing w:line="380" w:lineRule="exact"/>
              <w:ind w:right="-7"/>
              <w:rPr>
                <w:rFonts w:ascii="Arial" w:hAnsi="Arial" w:cs="Arial"/>
                <w:sz w:val="22"/>
                <w:szCs w:val="22"/>
              </w:rPr>
            </w:pPr>
            <w:r>
              <w:rPr>
                <w:rFonts w:ascii="Arial" w:hAnsi="Arial" w:cs="Arial"/>
                <w:sz w:val="22"/>
                <w:szCs w:val="22"/>
              </w:rPr>
              <w:t>(</w:t>
            </w:r>
            <w:r w:rsidR="00945F72">
              <w:rPr>
                <w:rFonts w:ascii="Arial" w:hAnsi="Arial" w:cs="Arial"/>
                <w:sz w:val="22"/>
                <w:szCs w:val="22"/>
              </w:rPr>
              <w:t>31</w:t>
            </w:r>
            <w:r>
              <w:rPr>
                <w:rFonts w:ascii="Arial" w:hAnsi="Arial" w:cs="Arial"/>
                <w:sz w:val="22"/>
                <w:szCs w:val="22"/>
              </w:rPr>
              <w:t>)</w:t>
            </w:r>
          </w:p>
        </w:tc>
        <w:tc>
          <w:tcPr>
            <w:tcW w:w="1980" w:type="dxa"/>
            <w:tcBorders>
              <w:top w:val="nil"/>
              <w:left w:val="nil"/>
              <w:bottom w:val="nil"/>
              <w:right w:val="nil"/>
            </w:tcBorders>
          </w:tcPr>
          <w:p w14:paraId="0241E77E" w14:textId="1A714783" w:rsidR="00114F2F" w:rsidRPr="005F3A87" w:rsidRDefault="00945F72" w:rsidP="00343A65">
            <w:pPr>
              <w:tabs>
                <w:tab w:val="decimal" w:pos="1242"/>
              </w:tabs>
              <w:spacing w:line="380" w:lineRule="exact"/>
              <w:ind w:right="-7"/>
              <w:rPr>
                <w:rFonts w:ascii="Arial" w:hAnsi="Arial" w:cs="Arial"/>
                <w:sz w:val="22"/>
                <w:szCs w:val="22"/>
              </w:rPr>
            </w:pPr>
            <w:r>
              <w:rPr>
                <w:rFonts w:ascii="Arial" w:hAnsi="Arial" w:cs="Arial"/>
                <w:sz w:val="22"/>
                <w:szCs w:val="22"/>
              </w:rPr>
              <w:t>34</w:t>
            </w:r>
          </w:p>
        </w:tc>
      </w:tr>
    </w:tbl>
    <w:p w14:paraId="6AEE74D2" w14:textId="77777777" w:rsidR="00343A65" w:rsidRDefault="00343A65"/>
    <w:tbl>
      <w:tblPr>
        <w:tblStyle w:val="TableGrid"/>
        <w:tblW w:w="9180" w:type="dxa"/>
        <w:tblInd w:w="450" w:type="dxa"/>
        <w:tblLayout w:type="fixed"/>
        <w:tblLook w:val="04A0" w:firstRow="1" w:lastRow="0" w:firstColumn="1" w:lastColumn="0" w:noHBand="0" w:noVBand="1"/>
      </w:tblPr>
      <w:tblGrid>
        <w:gridCol w:w="5220"/>
        <w:gridCol w:w="1980"/>
        <w:gridCol w:w="1980"/>
      </w:tblGrid>
      <w:tr w:rsidR="003460E1" w:rsidRPr="005F3A87" w14:paraId="1D745970" w14:textId="77777777" w:rsidTr="00343A65">
        <w:tc>
          <w:tcPr>
            <w:tcW w:w="5220" w:type="dxa"/>
            <w:tcBorders>
              <w:top w:val="nil"/>
              <w:left w:val="nil"/>
              <w:bottom w:val="nil"/>
              <w:right w:val="nil"/>
            </w:tcBorders>
          </w:tcPr>
          <w:p w14:paraId="5904882F"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3960" w:type="dxa"/>
            <w:gridSpan w:val="2"/>
            <w:tcBorders>
              <w:top w:val="nil"/>
              <w:left w:val="nil"/>
              <w:bottom w:val="nil"/>
              <w:right w:val="nil"/>
            </w:tcBorders>
          </w:tcPr>
          <w:p w14:paraId="1DE9627F" w14:textId="77777777" w:rsidR="003460E1" w:rsidRPr="005F3A87" w:rsidRDefault="003460E1" w:rsidP="00343A65">
            <w:pPr>
              <w:tabs>
                <w:tab w:val="left" w:pos="600"/>
                <w:tab w:val="left" w:pos="900"/>
                <w:tab w:val="right" w:pos="7280"/>
                <w:tab w:val="right" w:pos="8540"/>
              </w:tabs>
              <w:spacing w:line="380" w:lineRule="exact"/>
              <w:ind w:right="-7"/>
              <w:jc w:val="right"/>
              <w:rPr>
                <w:rFonts w:ascii="Arial" w:hAnsi="Arial" w:cs="Arial"/>
                <w:sz w:val="22"/>
                <w:szCs w:val="22"/>
              </w:rPr>
            </w:pPr>
            <w:r w:rsidRPr="005F3A87">
              <w:rPr>
                <w:rFonts w:ascii="Arial" w:hAnsi="Arial" w:cs="Arial"/>
                <w:sz w:val="22"/>
                <w:szCs w:val="22"/>
              </w:rPr>
              <w:t>(Unit: Thousand Baht)</w:t>
            </w:r>
          </w:p>
        </w:tc>
      </w:tr>
      <w:tr w:rsidR="003460E1" w:rsidRPr="005F3A87" w14:paraId="60F08A02" w14:textId="77777777" w:rsidTr="00343A65">
        <w:tc>
          <w:tcPr>
            <w:tcW w:w="5220" w:type="dxa"/>
            <w:tcBorders>
              <w:top w:val="nil"/>
              <w:left w:val="nil"/>
              <w:bottom w:val="nil"/>
              <w:right w:val="nil"/>
            </w:tcBorders>
          </w:tcPr>
          <w:p w14:paraId="1397D31D"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3960" w:type="dxa"/>
            <w:gridSpan w:val="2"/>
            <w:tcBorders>
              <w:top w:val="nil"/>
              <w:left w:val="nil"/>
              <w:bottom w:val="nil"/>
              <w:right w:val="nil"/>
            </w:tcBorders>
            <w:vAlign w:val="bottom"/>
          </w:tcPr>
          <w:p w14:paraId="428AC691" w14:textId="720A3EDF" w:rsidR="003460E1" w:rsidRPr="005F3A87" w:rsidRDefault="003460E1" w:rsidP="00343A65">
            <w:pPr>
              <w:pBdr>
                <w:bottom w:val="single" w:sz="4" w:space="1" w:color="auto"/>
              </w:pBdr>
              <w:tabs>
                <w:tab w:val="left" w:pos="1440"/>
              </w:tabs>
              <w:spacing w:line="380" w:lineRule="exact"/>
              <w:ind w:right="-7"/>
              <w:jc w:val="center"/>
              <w:rPr>
                <w:rFonts w:ascii="Arial" w:hAnsi="Arial" w:cs="Arial"/>
                <w:sz w:val="22"/>
                <w:szCs w:val="22"/>
              </w:rPr>
            </w:pPr>
            <w:r w:rsidRPr="005F3A87">
              <w:rPr>
                <w:rFonts w:ascii="Arial" w:hAnsi="Arial" w:cs="Arial"/>
                <w:sz w:val="22"/>
                <w:szCs w:val="22"/>
              </w:rPr>
              <w:t>201</w:t>
            </w:r>
            <w:r w:rsidR="00ED47BF" w:rsidRPr="005F3A87">
              <w:rPr>
                <w:rFonts w:ascii="Arial" w:hAnsi="Arial" w:cs="Arial"/>
                <w:sz w:val="22"/>
                <w:szCs w:val="22"/>
              </w:rPr>
              <w:t>9</w:t>
            </w:r>
          </w:p>
        </w:tc>
      </w:tr>
      <w:tr w:rsidR="003460E1" w:rsidRPr="005F3A87" w14:paraId="3399FD39" w14:textId="77777777" w:rsidTr="00343A65">
        <w:tc>
          <w:tcPr>
            <w:tcW w:w="5220" w:type="dxa"/>
            <w:tcBorders>
              <w:top w:val="nil"/>
              <w:left w:val="nil"/>
              <w:bottom w:val="nil"/>
              <w:right w:val="nil"/>
            </w:tcBorders>
          </w:tcPr>
          <w:p w14:paraId="3D87DBDA" w14:textId="77777777" w:rsidR="003460E1" w:rsidRPr="005F3A87"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1980" w:type="dxa"/>
            <w:tcBorders>
              <w:top w:val="nil"/>
              <w:left w:val="nil"/>
              <w:bottom w:val="nil"/>
              <w:right w:val="nil"/>
            </w:tcBorders>
            <w:vAlign w:val="bottom"/>
          </w:tcPr>
          <w:p w14:paraId="200A1696" w14:textId="77777777" w:rsidR="003460E1" w:rsidRPr="005F3A87" w:rsidRDefault="003460E1" w:rsidP="00343A65">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Increase 0.5%</w:t>
            </w:r>
          </w:p>
        </w:tc>
        <w:tc>
          <w:tcPr>
            <w:tcW w:w="1980" w:type="dxa"/>
            <w:tcBorders>
              <w:top w:val="nil"/>
              <w:left w:val="nil"/>
              <w:bottom w:val="nil"/>
              <w:right w:val="nil"/>
            </w:tcBorders>
            <w:vAlign w:val="bottom"/>
          </w:tcPr>
          <w:p w14:paraId="3E112A8B" w14:textId="77777777" w:rsidR="003460E1" w:rsidRPr="005F3A87" w:rsidRDefault="003460E1" w:rsidP="00343A65">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5F3A87">
              <w:rPr>
                <w:rFonts w:ascii="Arial" w:hAnsi="Arial" w:cs="Arial"/>
                <w:sz w:val="22"/>
                <w:szCs w:val="22"/>
              </w:rPr>
              <w:t>Decrease 0.5%</w:t>
            </w:r>
          </w:p>
        </w:tc>
      </w:tr>
      <w:tr w:rsidR="00ED47BF" w:rsidRPr="005F3A87" w14:paraId="6A84D260" w14:textId="77777777" w:rsidTr="00343A65">
        <w:tc>
          <w:tcPr>
            <w:tcW w:w="5220" w:type="dxa"/>
            <w:tcBorders>
              <w:top w:val="nil"/>
              <w:left w:val="nil"/>
              <w:bottom w:val="nil"/>
              <w:right w:val="nil"/>
            </w:tcBorders>
          </w:tcPr>
          <w:p w14:paraId="35944EAC" w14:textId="77777777" w:rsidR="00ED47BF" w:rsidRPr="005F3A87" w:rsidRDefault="00ED47BF" w:rsidP="00343A65">
            <w:pPr>
              <w:spacing w:line="380" w:lineRule="exact"/>
              <w:ind w:right="-7"/>
              <w:rPr>
                <w:rFonts w:ascii="Arial" w:hAnsi="Arial" w:cs="Arial"/>
                <w:color w:val="000000"/>
                <w:sz w:val="22"/>
                <w:szCs w:val="22"/>
              </w:rPr>
            </w:pPr>
            <w:r w:rsidRPr="005F3A87">
              <w:rPr>
                <w:rFonts w:ascii="Arial" w:hAnsi="Arial" w:cs="Arial"/>
                <w:color w:val="000000"/>
                <w:sz w:val="22"/>
                <w:szCs w:val="22"/>
              </w:rPr>
              <w:t>Discount rate</w:t>
            </w:r>
          </w:p>
        </w:tc>
        <w:tc>
          <w:tcPr>
            <w:tcW w:w="1980" w:type="dxa"/>
            <w:tcBorders>
              <w:top w:val="nil"/>
              <w:left w:val="nil"/>
              <w:bottom w:val="nil"/>
              <w:right w:val="nil"/>
            </w:tcBorders>
          </w:tcPr>
          <w:p w14:paraId="159AE398" w14:textId="77777777" w:rsidR="00ED47BF" w:rsidRPr="005F3A87" w:rsidRDefault="00ED47BF" w:rsidP="00343A65">
            <w:pPr>
              <w:tabs>
                <w:tab w:val="decimal" w:pos="1242"/>
              </w:tabs>
              <w:spacing w:line="380" w:lineRule="exact"/>
              <w:ind w:right="-7"/>
              <w:rPr>
                <w:rFonts w:ascii="Arial" w:hAnsi="Arial" w:cs="Arial"/>
                <w:sz w:val="22"/>
                <w:szCs w:val="22"/>
              </w:rPr>
            </w:pPr>
            <w:r w:rsidRPr="005F3A87">
              <w:rPr>
                <w:rFonts w:ascii="Arial" w:hAnsi="Arial" w:cs="Arial"/>
                <w:sz w:val="22"/>
                <w:szCs w:val="22"/>
              </w:rPr>
              <w:t>(33)</w:t>
            </w:r>
          </w:p>
        </w:tc>
        <w:tc>
          <w:tcPr>
            <w:tcW w:w="1980" w:type="dxa"/>
            <w:tcBorders>
              <w:top w:val="nil"/>
              <w:left w:val="nil"/>
              <w:bottom w:val="nil"/>
              <w:right w:val="nil"/>
            </w:tcBorders>
          </w:tcPr>
          <w:p w14:paraId="721A0027" w14:textId="77777777" w:rsidR="00ED47BF" w:rsidRPr="005F3A87" w:rsidRDefault="00ED47BF" w:rsidP="00343A65">
            <w:pPr>
              <w:tabs>
                <w:tab w:val="decimal" w:pos="1242"/>
              </w:tabs>
              <w:spacing w:line="380" w:lineRule="exact"/>
              <w:ind w:right="-7"/>
              <w:rPr>
                <w:rFonts w:ascii="Arial" w:hAnsi="Arial" w:cs="Arial"/>
                <w:sz w:val="22"/>
                <w:szCs w:val="22"/>
              </w:rPr>
            </w:pPr>
            <w:r w:rsidRPr="005F3A87">
              <w:rPr>
                <w:rFonts w:ascii="Arial" w:hAnsi="Arial" w:cs="Arial"/>
                <w:sz w:val="22"/>
                <w:szCs w:val="22"/>
              </w:rPr>
              <w:t>36</w:t>
            </w:r>
          </w:p>
        </w:tc>
      </w:tr>
      <w:tr w:rsidR="00ED47BF" w:rsidRPr="005F3A87" w14:paraId="1E402FF1" w14:textId="77777777" w:rsidTr="00343A65">
        <w:tc>
          <w:tcPr>
            <w:tcW w:w="5220" w:type="dxa"/>
            <w:tcBorders>
              <w:top w:val="nil"/>
              <w:left w:val="nil"/>
              <w:bottom w:val="nil"/>
              <w:right w:val="nil"/>
            </w:tcBorders>
          </w:tcPr>
          <w:p w14:paraId="0487909C" w14:textId="77777777" w:rsidR="00ED47BF" w:rsidRPr="005F3A87" w:rsidRDefault="00ED47BF" w:rsidP="00343A65">
            <w:pPr>
              <w:tabs>
                <w:tab w:val="decimal" w:pos="1242"/>
              </w:tabs>
              <w:spacing w:line="380" w:lineRule="exact"/>
              <w:ind w:right="-7"/>
              <w:rPr>
                <w:rFonts w:ascii="Arial" w:hAnsi="Arial" w:cs="Arial"/>
                <w:sz w:val="22"/>
                <w:szCs w:val="22"/>
              </w:rPr>
            </w:pPr>
            <w:r w:rsidRPr="005F3A87">
              <w:rPr>
                <w:rFonts w:ascii="Arial" w:hAnsi="Arial" w:cs="Arial"/>
                <w:sz w:val="22"/>
                <w:szCs w:val="22"/>
              </w:rPr>
              <w:t>Salary increase rate</w:t>
            </w:r>
          </w:p>
        </w:tc>
        <w:tc>
          <w:tcPr>
            <w:tcW w:w="1980" w:type="dxa"/>
            <w:tcBorders>
              <w:top w:val="nil"/>
              <w:left w:val="nil"/>
              <w:bottom w:val="nil"/>
              <w:right w:val="nil"/>
            </w:tcBorders>
          </w:tcPr>
          <w:p w14:paraId="5FC35B14" w14:textId="77777777" w:rsidR="00ED47BF" w:rsidRPr="005F3A87" w:rsidRDefault="00ED47BF" w:rsidP="00343A65">
            <w:pPr>
              <w:tabs>
                <w:tab w:val="decimal" w:pos="1242"/>
              </w:tabs>
              <w:spacing w:line="380" w:lineRule="exact"/>
              <w:ind w:right="-7"/>
              <w:rPr>
                <w:rFonts w:ascii="Arial" w:hAnsi="Arial" w:cs="Arial"/>
                <w:sz w:val="22"/>
                <w:szCs w:val="22"/>
              </w:rPr>
            </w:pPr>
            <w:r w:rsidRPr="005F3A87">
              <w:rPr>
                <w:rFonts w:ascii="Arial" w:hAnsi="Arial" w:cs="Arial"/>
                <w:sz w:val="22"/>
                <w:szCs w:val="22"/>
              </w:rPr>
              <w:t>38</w:t>
            </w:r>
          </w:p>
        </w:tc>
        <w:tc>
          <w:tcPr>
            <w:tcW w:w="1980" w:type="dxa"/>
            <w:tcBorders>
              <w:top w:val="nil"/>
              <w:left w:val="nil"/>
              <w:bottom w:val="nil"/>
              <w:right w:val="nil"/>
            </w:tcBorders>
          </w:tcPr>
          <w:p w14:paraId="648A0720" w14:textId="77777777" w:rsidR="00ED47BF" w:rsidRPr="005F3A87" w:rsidRDefault="00ED47BF" w:rsidP="00343A65">
            <w:pPr>
              <w:tabs>
                <w:tab w:val="decimal" w:pos="1242"/>
              </w:tabs>
              <w:spacing w:line="380" w:lineRule="exact"/>
              <w:ind w:right="-7"/>
              <w:rPr>
                <w:rFonts w:ascii="Arial" w:hAnsi="Arial" w:cs="Arial"/>
                <w:sz w:val="22"/>
                <w:szCs w:val="22"/>
              </w:rPr>
            </w:pPr>
            <w:r w:rsidRPr="005F3A87">
              <w:rPr>
                <w:rFonts w:ascii="Arial" w:hAnsi="Arial" w:cs="Arial"/>
                <w:sz w:val="22"/>
                <w:szCs w:val="22"/>
              </w:rPr>
              <w:t>(36)</w:t>
            </w:r>
          </w:p>
        </w:tc>
      </w:tr>
      <w:tr w:rsidR="00ED47BF" w:rsidRPr="005F3A87" w14:paraId="6A35DD57" w14:textId="77777777" w:rsidTr="00343A65">
        <w:tc>
          <w:tcPr>
            <w:tcW w:w="5220" w:type="dxa"/>
            <w:tcBorders>
              <w:top w:val="nil"/>
              <w:left w:val="nil"/>
              <w:bottom w:val="nil"/>
              <w:right w:val="nil"/>
            </w:tcBorders>
          </w:tcPr>
          <w:p w14:paraId="1F7BF7CF" w14:textId="77777777" w:rsidR="00ED47BF" w:rsidRPr="005F3A87" w:rsidRDefault="00ED47BF" w:rsidP="00343A65">
            <w:pPr>
              <w:tabs>
                <w:tab w:val="decimal" w:pos="1242"/>
              </w:tabs>
              <w:spacing w:line="380" w:lineRule="exact"/>
              <w:ind w:right="-7"/>
              <w:rPr>
                <w:rFonts w:ascii="Arial" w:hAnsi="Arial" w:cs="Arial"/>
                <w:sz w:val="22"/>
                <w:szCs w:val="22"/>
              </w:rPr>
            </w:pPr>
            <w:r w:rsidRPr="005F3A87">
              <w:rPr>
                <w:rFonts w:ascii="Arial" w:hAnsi="Arial" w:cs="Arial"/>
                <w:sz w:val="22"/>
                <w:szCs w:val="22"/>
              </w:rPr>
              <w:t>Turnover rate</w:t>
            </w:r>
          </w:p>
        </w:tc>
        <w:tc>
          <w:tcPr>
            <w:tcW w:w="1980" w:type="dxa"/>
            <w:tcBorders>
              <w:top w:val="nil"/>
              <w:left w:val="nil"/>
              <w:bottom w:val="nil"/>
              <w:right w:val="nil"/>
            </w:tcBorders>
          </w:tcPr>
          <w:p w14:paraId="71DE9012" w14:textId="77777777" w:rsidR="00ED47BF" w:rsidRPr="005F3A87" w:rsidRDefault="00ED47BF" w:rsidP="00343A65">
            <w:pPr>
              <w:tabs>
                <w:tab w:val="decimal" w:pos="1242"/>
              </w:tabs>
              <w:spacing w:line="380" w:lineRule="exact"/>
              <w:ind w:right="-7"/>
              <w:rPr>
                <w:rFonts w:ascii="Arial" w:hAnsi="Arial" w:cs="Arial"/>
                <w:sz w:val="22"/>
                <w:szCs w:val="22"/>
              </w:rPr>
            </w:pPr>
            <w:r w:rsidRPr="005F3A87">
              <w:rPr>
                <w:rFonts w:ascii="Arial" w:hAnsi="Arial" w:cs="Arial"/>
                <w:sz w:val="22"/>
                <w:szCs w:val="22"/>
              </w:rPr>
              <w:t>(48)</w:t>
            </w:r>
          </w:p>
        </w:tc>
        <w:tc>
          <w:tcPr>
            <w:tcW w:w="1980" w:type="dxa"/>
            <w:tcBorders>
              <w:top w:val="nil"/>
              <w:left w:val="nil"/>
              <w:bottom w:val="nil"/>
              <w:right w:val="nil"/>
            </w:tcBorders>
          </w:tcPr>
          <w:p w14:paraId="0249F482" w14:textId="77777777" w:rsidR="00ED47BF" w:rsidRPr="005F3A87" w:rsidRDefault="00ED47BF" w:rsidP="00343A65">
            <w:pPr>
              <w:tabs>
                <w:tab w:val="decimal" w:pos="1242"/>
              </w:tabs>
              <w:spacing w:line="380" w:lineRule="exact"/>
              <w:ind w:right="-7"/>
              <w:rPr>
                <w:rFonts w:ascii="Arial" w:hAnsi="Arial" w:cs="Arial"/>
                <w:sz w:val="22"/>
                <w:szCs w:val="22"/>
              </w:rPr>
            </w:pPr>
            <w:r w:rsidRPr="005F3A87">
              <w:rPr>
                <w:rFonts w:ascii="Arial" w:hAnsi="Arial" w:cs="Arial"/>
                <w:sz w:val="22"/>
                <w:szCs w:val="22"/>
              </w:rPr>
              <w:t>53</w:t>
            </w:r>
          </w:p>
        </w:tc>
      </w:tr>
    </w:tbl>
    <w:p w14:paraId="67F9EE34" w14:textId="68D748AE" w:rsidR="001F264C" w:rsidRPr="005F3A87" w:rsidRDefault="001F264C" w:rsidP="007F206E">
      <w:pPr>
        <w:pStyle w:val="BlockText"/>
        <w:spacing w:before="240"/>
        <w:ind w:left="547" w:right="0" w:hanging="547"/>
        <w:rPr>
          <w:rFonts w:ascii="Arial" w:hAnsi="Arial" w:cs="Arial"/>
          <w:b/>
          <w:bCs/>
          <w:sz w:val="22"/>
          <w:szCs w:val="22"/>
        </w:rPr>
      </w:pPr>
      <w:r w:rsidRPr="005F3A87">
        <w:rPr>
          <w:rFonts w:ascii="Arial" w:hAnsi="Arial" w:cs="Arial"/>
          <w:b/>
          <w:bCs/>
          <w:sz w:val="22"/>
          <w:szCs w:val="22"/>
        </w:rPr>
        <w:t>2</w:t>
      </w:r>
      <w:r w:rsidR="00AD5FEA" w:rsidRPr="005F3A87">
        <w:rPr>
          <w:rFonts w:ascii="Arial" w:hAnsi="Arial" w:cs="Arial"/>
          <w:b/>
          <w:bCs/>
          <w:sz w:val="22"/>
          <w:szCs w:val="22"/>
        </w:rPr>
        <w:t>3</w:t>
      </w:r>
      <w:r w:rsidRPr="005F3A87">
        <w:rPr>
          <w:rFonts w:ascii="Arial" w:hAnsi="Arial" w:cs="Arial"/>
          <w:b/>
          <w:bCs/>
          <w:sz w:val="22"/>
          <w:szCs w:val="22"/>
        </w:rPr>
        <w:t>.  Share capital</w:t>
      </w:r>
    </w:p>
    <w:p w14:paraId="7A34327B" w14:textId="77777777" w:rsidR="001F264C" w:rsidRPr="005F3A87" w:rsidRDefault="001F264C" w:rsidP="005F3A87">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sz w:val="22"/>
          <w:szCs w:val="22"/>
        </w:rPr>
      </w:pPr>
      <w:r w:rsidRPr="005F3A87">
        <w:rPr>
          <w:rFonts w:ascii="Arial" w:hAnsi="Arial" w:cs="Arial"/>
          <w:sz w:val="22"/>
          <w:szCs w:val="22"/>
        </w:rPr>
        <w:tab/>
        <w:t>On 17 April 2019, the Annual General Meeting of the Company’s shareholders approved the following matters.</w:t>
      </w:r>
    </w:p>
    <w:p w14:paraId="3F81809C" w14:textId="153E528C" w:rsidR="001F264C" w:rsidRPr="005F3A87" w:rsidRDefault="001F264C" w:rsidP="00343A65">
      <w:pPr>
        <w:spacing w:before="120" w:after="120" w:line="380" w:lineRule="exact"/>
        <w:ind w:left="900" w:right="-7" w:hanging="360"/>
        <w:jc w:val="thaiDistribute"/>
        <w:rPr>
          <w:rFonts w:ascii="Arial" w:eastAsia="Arial Unicode MS" w:hAnsi="Arial" w:cs="Arial"/>
          <w:color w:val="000000"/>
          <w:sz w:val="22"/>
          <w:szCs w:val="22"/>
        </w:rPr>
      </w:pPr>
      <w:r w:rsidRPr="005F3A87">
        <w:rPr>
          <w:rFonts w:ascii="Arial" w:eastAsia="Arial Unicode MS" w:hAnsi="Arial" w:cs="Arial"/>
          <w:color w:val="000000"/>
          <w:sz w:val="22"/>
          <w:szCs w:val="22"/>
        </w:rPr>
        <w:t>(1)</w:t>
      </w:r>
      <w:r w:rsidRPr="005F3A87">
        <w:rPr>
          <w:rFonts w:ascii="Arial" w:eastAsia="Arial Unicode MS" w:hAnsi="Arial" w:cs="Arial"/>
          <w:color w:val="000000"/>
          <w:sz w:val="22"/>
          <w:szCs w:val="22"/>
        </w:rPr>
        <w:tab/>
        <w:t>Approved an increase in the Company’s registered</w:t>
      </w:r>
      <w:r w:rsidRPr="005F3A87">
        <w:rPr>
          <w:rFonts w:ascii="Arial" w:eastAsia="Arial Unicode MS" w:hAnsi="Arial" w:cs="Arial"/>
          <w:color w:val="000000"/>
          <w:sz w:val="22"/>
          <w:szCs w:val="22"/>
          <w:cs/>
        </w:rPr>
        <w:t xml:space="preserve"> </w:t>
      </w:r>
      <w:r w:rsidRPr="005F3A87">
        <w:rPr>
          <w:rFonts w:ascii="Arial" w:eastAsia="Arial Unicode MS" w:hAnsi="Arial" w:cs="Arial"/>
          <w:color w:val="000000"/>
          <w:sz w:val="22"/>
          <w:szCs w:val="22"/>
        </w:rPr>
        <w:t xml:space="preserve">share capital under a General Mandate from Baht 481 million to Baht 1,082 million by issuing new ordinary shares of Baht 601 million (601,058,766 ordinary shares with a par value of Baht 1 each). The Company registered the change of its registered share capital with the Ministry of Commerce on </w:t>
      </w:r>
      <w:r w:rsidR="00F36B88">
        <w:rPr>
          <w:rFonts w:ascii="Arial" w:eastAsia="Arial Unicode MS" w:hAnsi="Arial" w:cs="Arial"/>
          <w:color w:val="000000"/>
          <w:sz w:val="22"/>
          <w:szCs w:val="22"/>
        </w:rPr>
        <w:t xml:space="preserve">            </w:t>
      </w:r>
      <w:r w:rsidRPr="005F3A87">
        <w:rPr>
          <w:rFonts w:ascii="Arial" w:eastAsia="Arial Unicode MS" w:hAnsi="Arial" w:cs="Arial"/>
          <w:color w:val="000000"/>
          <w:sz w:val="22"/>
          <w:szCs w:val="22"/>
        </w:rPr>
        <w:t>19 April 2019.</w:t>
      </w:r>
    </w:p>
    <w:p w14:paraId="662FB81C" w14:textId="77777777" w:rsidR="001F264C" w:rsidRPr="005F3A87" w:rsidRDefault="001F264C" w:rsidP="00343A65">
      <w:pPr>
        <w:spacing w:before="120" w:after="120" w:line="380" w:lineRule="exact"/>
        <w:ind w:left="900" w:right="-7" w:hanging="360"/>
        <w:jc w:val="thaiDistribute"/>
        <w:rPr>
          <w:rFonts w:ascii="Arial" w:eastAsia="Arial Unicode MS" w:hAnsi="Arial" w:cs="Arial"/>
          <w:color w:val="000000"/>
          <w:sz w:val="22"/>
          <w:szCs w:val="22"/>
        </w:rPr>
      </w:pPr>
      <w:r w:rsidRPr="005F3A87">
        <w:rPr>
          <w:rFonts w:ascii="Arial" w:eastAsia="Arial Unicode MS" w:hAnsi="Arial" w:cs="Arial"/>
          <w:color w:val="000000"/>
          <w:sz w:val="22"/>
          <w:szCs w:val="22"/>
        </w:rPr>
        <w:t>(2)</w:t>
      </w:r>
      <w:r w:rsidRPr="005F3A87">
        <w:rPr>
          <w:rFonts w:ascii="Arial" w:eastAsia="Arial Unicode MS" w:hAnsi="Arial" w:cs="Arial"/>
          <w:color w:val="000000"/>
          <w:sz w:val="22"/>
          <w:szCs w:val="22"/>
        </w:rPr>
        <w:tab/>
        <w:t>Approved an issuance and allotment of not exceeding 200,352,922 warrants (“J-W1”) with a term of 3 years, without charge, to the shareholders who exercise their rights to subscribe newly issued shares of the Company, at a ratio of 2 subscribed shares to 1 warrant. The warrants are exercisable in a ratio of 1 warrant to 1 ordinary share. The exercise price is Baht 2.00.</w:t>
      </w:r>
    </w:p>
    <w:p w14:paraId="4FB70966" w14:textId="77777777" w:rsidR="001F264C" w:rsidRPr="005F3A87" w:rsidRDefault="001F264C" w:rsidP="00343A65">
      <w:pPr>
        <w:spacing w:before="120" w:after="120" w:line="380" w:lineRule="exact"/>
        <w:ind w:left="900" w:right="-7" w:hanging="360"/>
        <w:jc w:val="thaiDistribute"/>
        <w:rPr>
          <w:rFonts w:ascii="Arial" w:eastAsia="Arial Unicode MS" w:hAnsi="Arial" w:cs="Arial"/>
          <w:color w:val="000000"/>
          <w:sz w:val="22"/>
          <w:szCs w:val="22"/>
        </w:rPr>
      </w:pPr>
      <w:r w:rsidRPr="005F3A87">
        <w:rPr>
          <w:rFonts w:ascii="Arial" w:eastAsia="Arial Unicode MS" w:hAnsi="Arial" w:cs="Arial"/>
          <w:color w:val="000000"/>
          <w:sz w:val="22"/>
          <w:szCs w:val="22"/>
        </w:rPr>
        <w:lastRenderedPageBreak/>
        <w:t>(3)</w:t>
      </w:r>
      <w:r w:rsidRPr="005F3A87">
        <w:rPr>
          <w:rFonts w:ascii="Arial" w:eastAsia="Arial Unicode MS" w:hAnsi="Arial" w:cs="Arial"/>
          <w:color w:val="000000"/>
          <w:sz w:val="22"/>
          <w:szCs w:val="22"/>
        </w:rPr>
        <w:tab/>
        <w:t>Approved the allocation of 601,058,766 newly issued ordinary shares with a par value of 1 Baht each, as follows.</w:t>
      </w:r>
    </w:p>
    <w:p w14:paraId="3BF0783B" w14:textId="77777777" w:rsidR="001F264C" w:rsidRPr="005F3A87" w:rsidRDefault="001F264C" w:rsidP="00343A65">
      <w:pPr>
        <w:pStyle w:val="ListParagraph"/>
        <w:spacing w:before="120" w:after="120" w:line="380" w:lineRule="exact"/>
        <w:ind w:left="1260" w:right="-7" w:hanging="360"/>
        <w:contextualSpacing w:val="0"/>
        <w:jc w:val="both"/>
        <w:rPr>
          <w:rFonts w:ascii="Arial" w:hAnsi="Arial" w:cs="Arial"/>
          <w:sz w:val="22"/>
          <w:szCs w:val="22"/>
        </w:rPr>
      </w:pPr>
      <w:r w:rsidRPr="005F3A87">
        <w:rPr>
          <w:rFonts w:ascii="Arial" w:eastAsia="Arial Unicode MS" w:hAnsi="Arial" w:cs="Arial"/>
          <w:sz w:val="22"/>
          <w:szCs w:val="22"/>
        </w:rPr>
        <w:t>(a)</w:t>
      </w:r>
      <w:r w:rsidRPr="005F3A87">
        <w:rPr>
          <w:rFonts w:ascii="Arial" w:eastAsia="Arial Unicode MS" w:hAnsi="Arial" w:cs="Arial"/>
          <w:sz w:val="22"/>
          <w:szCs w:val="22"/>
        </w:rPr>
        <w:tab/>
        <w:t xml:space="preserve">Up to </w:t>
      </w:r>
      <w:r w:rsidRPr="005F3A87">
        <w:rPr>
          <w:rFonts w:ascii="Arial" w:hAnsi="Arial" w:cs="Arial"/>
          <w:sz w:val="22"/>
          <w:szCs w:val="22"/>
        </w:rPr>
        <w:t>400,705,844 shares to the existing shareholders in proportion to their respective shareholdings (Right Offering) at ratio of 1.2 existing ordinary shares to 1 newly issued ordinary share.</w:t>
      </w:r>
    </w:p>
    <w:p w14:paraId="134131AC" w14:textId="77777777" w:rsidR="001F264C" w:rsidRPr="005F3A87" w:rsidRDefault="001F264C" w:rsidP="00343A65">
      <w:pPr>
        <w:pStyle w:val="ListParagraph"/>
        <w:spacing w:before="120" w:after="120" w:line="380" w:lineRule="exact"/>
        <w:ind w:left="1260" w:right="-7" w:hanging="360"/>
        <w:contextualSpacing w:val="0"/>
        <w:jc w:val="both"/>
        <w:rPr>
          <w:rFonts w:ascii="Arial" w:eastAsia="Arial Unicode MS" w:hAnsi="Arial" w:cs="Arial"/>
          <w:sz w:val="22"/>
          <w:szCs w:val="22"/>
        </w:rPr>
      </w:pPr>
      <w:r w:rsidRPr="005F3A87">
        <w:rPr>
          <w:rFonts w:ascii="Arial" w:eastAsia="Arial Unicode MS" w:hAnsi="Arial" w:cs="Arial"/>
          <w:sz w:val="22"/>
          <w:szCs w:val="22"/>
        </w:rPr>
        <w:t>(b)</w:t>
      </w:r>
      <w:r w:rsidRPr="005F3A87">
        <w:rPr>
          <w:rFonts w:ascii="Arial" w:eastAsia="Arial Unicode MS" w:hAnsi="Arial" w:cs="Arial"/>
          <w:sz w:val="22"/>
          <w:szCs w:val="22"/>
        </w:rPr>
        <w:tab/>
        <w:t>Up to 200,352,922 shares to reserve for warrants.</w:t>
      </w:r>
    </w:p>
    <w:p w14:paraId="471B5CD7" w14:textId="77777777" w:rsidR="001F264C" w:rsidRPr="005F3A87" w:rsidRDefault="001F264C" w:rsidP="00343A65">
      <w:pPr>
        <w:pStyle w:val="ListParagraph"/>
        <w:spacing w:before="120" w:after="120" w:line="380" w:lineRule="exact"/>
        <w:ind w:left="1260" w:right="-7" w:hanging="360"/>
        <w:contextualSpacing w:val="0"/>
        <w:jc w:val="both"/>
        <w:rPr>
          <w:rFonts w:ascii="Arial" w:eastAsia="Arial Unicode MS" w:hAnsi="Arial" w:cs="Arial"/>
          <w:sz w:val="22"/>
          <w:szCs w:val="22"/>
        </w:rPr>
      </w:pPr>
      <w:r w:rsidRPr="005F3A87">
        <w:rPr>
          <w:rFonts w:ascii="Arial" w:eastAsia="Arial Unicode MS" w:hAnsi="Arial" w:cs="Arial"/>
          <w:sz w:val="22"/>
          <w:szCs w:val="22"/>
        </w:rPr>
        <w:t>(c)</w:t>
      </w:r>
      <w:r w:rsidR="00343A65">
        <w:rPr>
          <w:rFonts w:ascii="Arial" w:eastAsia="Arial Unicode MS" w:hAnsi="Arial" w:cs="Arial"/>
          <w:sz w:val="22"/>
          <w:szCs w:val="22"/>
        </w:rPr>
        <w:tab/>
      </w:r>
      <w:r w:rsidRPr="005F3A87">
        <w:rPr>
          <w:rFonts w:ascii="Arial" w:eastAsia="Arial Unicode MS" w:hAnsi="Arial" w:cs="Arial"/>
          <w:sz w:val="22"/>
          <w:szCs w:val="22"/>
        </w:rPr>
        <w:t>For the remaining allotment of newly issued shares as described above shall be reserved for private placement.</w:t>
      </w:r>
    </w:p>
    <w:p w14:paraId="7FC57746" w14:textId="77777777" w:rsidR="001F264C" w:rsidRPr="005F3A87" w:rsidRDefault="00FE6928"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1F264C" w:rsidRPr="005F3A87">
        <w:rPr>
          <w:rFonts w:ascii="Arial" w:hAnsi="Arial" w:cs="Arial"/>
          <w:sz w:val="22"/>
          <w:szCs w:val="22"/>
        </w:rPr>
        <w:t>During 27 - 31 May 2019, the existing shareholders exercised their right to purchase newly issued ordinary shares of 312,960,278 shares at a price of Baht 1.06 per share, or a total of Baht 332 million. In June 2019, the Company received full payment for the shares. The Company registered the increase in its share capital from Baht 481 million to Baht 794 million with the Ministry of Commerce on 11 June 2019. The trading of additional shares of the Company on the Stock Exchange of Thailand began on 14 June 2019.</w:t>
      </w:r>
    </w:p>
    <w:p w14:paraId="557DAA18" w14:textId="77777777" w:rsidR="00DC60F2" w:rsidRPr="005F3A87" w:rsidRDefault="00FE6928"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DC60F2" w:rsidRPr="005F3A87">
        <w:rPr>
          <w:rFonts w:ascii="Arial" w:hAnsi="Arial" w:cs="Arial"/>
          <w:sz w:val="22"/>
          <w:szCs w:val="22"/>
        </w:rPr>
        <w:t>On 4 June 2020, the Annual General Meeting of the Company’s shareholders approved               a decrease in the Company’s registered share capital from Baht 1,082 million to Baht 994 million by cancelling 88 million of registered shares (par value of Baht 1 each) that had not yet been allocated totaling Baht 88 million. The Company registered the decrease in its registered share capital with the Ministry of Commerce on 11 June 2020.</w:t>
      </w:r>
    </w:p>
    <w:p w14:paraId="7BE2C943" w14:textId="77777777" w:rsidR="00813728" w:rsidRPr="005F3A87" w:rsidRDefault="00813728" w:rsidP="00FE6928">
      <w:pPr>
        <w:spacing w:before="240" w:after="120" w:line="380" w:lineRule="exact"/>
        <w:ind w:left="547" w:hanging="547"/>
        <w:jc w:val="both"/>
        <w:rPr>
          <w:rFonts w:ascii="Arial" w:hAnsi="Arial" w:cs="Arial"/>
          <w:b/>
          <w:bCs/>
          <w:sz w:val="22"/>
          <w:szCs w:val="22"/>
        </w:rPr>
      </w:pPr>
      <w:r w:rsidRPr="005F3A87">
        <w:rPr>
          <w:rFonts w:ascii="Arial" w:hAnsi="Arial" w:cs="Arial"/>
          <w:b/>
          <w:bCs/>
          <w:sz w:val="22"/>
          <w:szCs w:val="22"/>
        </w:rPr>
        <w:t>2</w:t>
      </w:r>
      <w:r w:rsidR="001E1929" w:rsidRPr="005F3A87">
        <w:rPr>
          <w:rFonts w:ascii="Arial" w:hAnsi="Arial" w:cs="Arial"/>
          <w:b/>
          <w:bCs/>
          <w:sz w:val="22"/>
          <w:szCs w:val="22"/>
        </w:rPr>
        <w:t>4</w:t>
      </w:r>
      <w:r w:rsidRPr="005F3A87">
        <w:rPr>
          <w:rFonts w:ascii="Arial" w:hAnsi="Arial" w:cs="Arial"/>
          <w:b/>
          <w:bCs/>
          <w:sz w:val="22"/>
          <w:szCs w:val="22"/>
        </w:rPr>
        <w:t xml:space="preserve">.  Warrant </w:t>
      </w:r>
    </w:p>
    <w:p w14:paraId="464FFCBC" w14:textId="77777777" w:rsidR="00813728" w:rsidRDefault="00813728" w:rsidP="00C74E17">
      <w:pPr>
        <w:tabs>
          <w:tab w:val="left" w:pos="900"/>
          <w:tab w:val="right" w:pos="728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t xml:space="preserve">In June 2019, the Company has issued warrant no.1 (“J-W1”) with free of charge </w:t>
      </w:r>
      <w:r w:rsidRPr="005F3A87">
        <w:rPr>
          <w:rFonts w:ascii="Arial" w:hAnsi="Arial" w:cs="Arial"/>
          <w:sz w:val="22"/>
          <w:szCs w:val="22"/>
          <w:lang w:val="en-GB"/>
        </w:rPr>
        <w:t>by specified holders and transferable to existing shareholders totalling</w:t>
      </w:r>
      <w:r w:rsidRPr="005F3A87">
        <w:rPr>
          <w:rFonts w:ascii="Arial" w:hAnsi="Arial" w:cs="Arial"/>
          <w:sz w:val="22"/>
          <w:szCs w:val="22"/>
        </w:rPr>
        <w:t xml:space="preserve"> </w:t>
      </w:r>
      <w:r w:rsidRPr="005F3A87">
        <w:rPr>
          <w:rFonts w:ascii="Arial" w:eastAsia="Arial Unicode MS" w:hAnsi="Arial" w:cs="Arial"/>
          <w:color w:val="000000"/>
          <w:sz w:val="22"/>
          <w:szCs w:val="22"/>
        </w:rPr>
        <w:t>156,480,124</w:t>
      </w:r>
      <w:r w:rsidRPr="005F3A87">
        <w:rPr>
          <w:rFonts w:ascii="Arial" w:hAnsi="Arial" w:cs="Arial"/>
          <w:sz w:val="22"/>
          <w:szCs w:val="22"/>
        </w:rPr>
        <w:t xml:space="preserve"> units. 1 unit of warrant is exercisable to purchase 1 common share at Baht 2 each within 3 years starting from </w:t>
      </w:r>
      <w:r w:rsidR="00ED47BF" w:rsidRPr="005F3A87">
        <w:rPr>
          <w:rFonts w:ascii="Arial" w:hAnsi="Arial" w:cs="Arial"/>
          <w:sz w:val="22"/>
          <w:szCs w:val="22"/>
        </w:rPr>
        <w:t xml:space="preserve">                </w:t>
      </w:r>
      <w:r w:rsidRPr="005F3A87">
        <w:rPr>
          <w:rFonts w:ascii="Arial" w:hAnsi="Arial" w:cs="Arial"/>
          <w:sz w:val="22"/>
          <w:szCs w:val="22"/>
        </w:rPr>
        <w:t>12 June 2019 to 11 June 2022. Its first exercise is on 30 September 2019 and able to exercise on the last working day of each quarter.</w:t>
      </w:r>
    </w:p>
    <w:p w14:paraId="059F99A2" w14:textId="31525AEF" w:rsidR="00C74E17" w:rsidRPr="005F3A87" w:rsidRDefault="00C74E17" w:rsidP="00C74E17">
      <w:pPr>
        <w:tabs>
          <w:tab w:val="left" w:pos="900"/>
          <w:tab w:val="right" w:pos="7280"/>
          <w:tab w:val="right" w:pos="854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t xml:space="preserve">As at 31 December 2020, there </w:t>
      </w:r>
      <w:r w:rsidR="00304CDF">
        <w:rPr>
          <w:rFonts w:ascii="Arial" w:hAnsi="Arial" w:cs="Arial"/>
          <w:sz w:val="22"/>
          <w:szCs w:val="22"/>
        </w:rPr>
        <w:t>were</w:t>
      </w:r>
      <w:r>
        <w:rPr>
          <w:rFonts w:ascii="Arial" w:hAnsi="Arial" w:cs="Arial"/>
          <w:sz w:val="22"/>
          <w:szCs w:val="22"/>
        </w:rPr>
        <w:t xml:space="preserve"> outstanding 156,480,124 units of warrants are still outstanding unexercised.</w:t>
      </w:r>
    </w:p>
    <w:p w14:paraId="56D58D74" w14:textId="77777777" w:rsidR="003460E1" w:rsidRPr="005F3A87" w:rsidRDefault="00114F2F" w:rsidP="00C74E1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5F3A87">
        <w:rPr>
          <w:rFonts w:ascii="Arial" w:hAnsi="Arial" w:cs="Arial"/>
          <w:b/>
          <w:bCs/>
          <w:sz w:val="22"/>
          <w:szCs w:val="22"/>
        </w:rPr>
        <w:t>2</w:t>
      </w:r>
      <w:r w:rsidR="001E1929" w:rsidRPr="005F3A87">
        <w:rPr>
          <w:rFonts w:ascii="Arial" w:hAnsi="Arial" w:cs="Arial"/>
          <w:b/>
          <w:bCs/>
          <w:sz w:val="22"/>
          <w:szCs w:val="22"/>
        </w:rPr>
        <w:t>5</w:t>
      </w:r>
      <w:r w:rsidR="001E3BEF" w:rsidRPr="005F3A87">
        <w:rPr>
          <w:rFonts w:ascii="Arial" w:hAnsi="Arial" w:cs="Arial"/>
          <w:b/>
          <w:bCs/>
          <w:sz w:val="22"/>
          <w:szCs w:val="22"/>
        </w:rPr>
        <w:t>.</w:t>
      </w:r>
      <w:r w:rsidR="001E3BEF" w:rsidRPr="005F3A87">
        <w:rPr>
          <w:rFonts w:ascii="Arial" w:hAnsi="Arial" w:cs="Arial"/>
          <w:b/>
          <w:bCs/>
          <w:sz w:val="22"/>
          <w:szCs w:val="22"/>
        </w:rPr>
        <w:tab/>
      </w:r>
      <w:r w:rsidR="003460E1" w:rsidRPr="005F3A87">
        <w:rPr>
          <w:rFonts w:ascii="Arial" w:hAnsi="Arial" w:cs="Arial"/>
          <w:b/>
          <w:bCs/>
          <w:sz w:val="22"/>
          <w:szCs w:val="22"/>
        </w:rPr>
        <w:t>Statutory reserve</w:t>
      </w:r>
    </w:p>
    <w:p w14:paraId="59A07E6B" w14:textId="77777777" w:rsidR="00A773D3" w:rsidRPr="005F3A87" w:rsidRDefault="00FE6928" w:rsidP="00C74E17">
      <w:pPr>
        <w:spacing w:before="120" w:after="120" w:line="380" w:lineRule="exact"/>
        <w:ind w:left="547" w:right="-7" w:hanging="547"/>
        <w:jc w:val="both"/>
        <w:rPr>
          <w:rFonts w:ascii="Arial" w:hAnsi="Arial" w:cs="Arial"/>
          <w:sz w:val="22"/>
          <w:szCs w:val="22"/>
        </w:rPr>
      </w:pPr>
      <w:r>
        <w:rPr>
          <w:rFonts w:ascii="Arial" w:hAnsi="Arial" w:cs="Arial"/>
          <w:sz w:val="22"/>
          <w:szCs w:val="22"/>
        </w:rPr>
        <w:tab/>
      </w:r>
      <w:r w:rsidR="003460E1" w:rsidRPr="005F3A87">
        <w:rPr>
          <w:rFonts w:ascii="Arial" w:hAnsi="Arial" w:cs="Arial"/>
          <w:sz w:val="22"/>
          <w:szCs w:val="22"/>
        </w:rPr>
        <w:t>Pursuant to Section 116 of the Public Limited Companies Act B.E. 2535, the Company is required to set aside a statutory reserve at least 5 percent of its net profit after deducting accumulated de</w:t>
      </w:r>
      <w:r w:rsidR="001145CE" w:rsidRPr="005F3A87">
        <w:rPr>
          <w:rFonts w:ascii="Arial" w:hAnsi="Arial" w:cs="Arial"/>
          <w:sz w:val="22"/>
          <w:szCs w:val="22"/>
        </w:rPr>
        <w:t xml:space="preserve">ficit brought forward (if any) </w:t>
      </w:r>
      <w:r w:rsidR="003460E1" w:rsidRPr="005F3A87">
        <w:rPr>
          <w:rFonts w:ascii="Arial" w:hAnsi="Arial" w:cs="Arial"/>
          <w:sz w:val="22"/>
          <w:szCs w:val="22"/>
        </w:rPr>
        <w:t>until the reserve reaches</w:t>
      </w:r>
      <w:r w:rsidR="00ED47BF" w:rsidRPr="005F3A87">
        <w:rPr>
          <w:rFonts w:ascii="Arial" w:hAnsi="Arial" w:cs="Arial"/>
          <w:sz w:val="22"/>
          <w:szCs w:val="22"/>
        </w:rPr>
        <w:t xml:space="preserve"> </w:t>
      </w:r>
      <w:r w:rsidR="003460E1" w:rsidRPr="005F3A87">
        <w:rPr>
          <w:rFonts w:ascii="Arial" w:hAnsi="Arial" w:cs="Arial"/>
          <w:sz w:val="22"/>
          <w:szCs w:val="22"/>
        </w:rPr>
        <w:t>10 percent of the registered capital. The statutory reserve is not available for dividend distribution.</w:t>
      </w:r>
    </w:p>
    <w:p w14:paraId="65A942D3" w14:textId="77777777" w:rsidR="00F36B88" w:rsidRDefault="00F36B8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241620" w14:textId="3E65E259" w:rsidR="009F10DE" w:rsidRPr="005F3A87" w:rsidRDefault="009F10DE" w:rsidP="005F3A87">
      <w:pPr>
        <w:spacing w:before="120" w:after="120" w:line="380" w:lineRule="exact"/>
        <w:ind w:left="547" w:right="-7" w:hanging="547"/>
        <w:rPr>
          <w:rFonts w:ascii="Arial" w:hAnsi="Arial" w:cs="Arial"/>
          <w:b/>
          <w:bCs/>
          <w:sz w:val="22"/>
          <w:szCs w:val="22"/>
        </w:rPr>
      </w:pPr>
      <w:r w:rsidRPr="005F3A87">
        <w:rPr>
          <w:rFonts w:ascii="Arial" w:hAnsi="Arial" w:cs="Arial"/>
          <w:b/>
          <w:bCs/>
          <w:sz w:val="22"/>
          <w:szCs w:val="22"/>
        </w:rPr>
        <w:lastRenderedPageBreak/>
        <w:t>2</w:t>
      </w:r>
      <w:r w:rsidR="001E1929" w:rsidRPr="005F3A87">
        <w:rPr>
          <w:rFonts w:ascii="Arial" w:hAnsi="Arial" w:cs="Arial"/>
          <w:b/>
          <w:bCs/>
          <w:sz w:val="22"/>
          <w:szCs w:val="22"/>
        </w:rPr>
        <w:t>6</w:t>
      </w:r>
      <w:r w:rsidRPr="005F3A87">
        <w:rPr>
          <w:rFonts w:ascii="Arial" w:hAnsi="Arial" w:cs="Arial"/>
          <w:b/>
          <w:bCs/>
          <w:sz w:val="22"/>
          <w:szCs w:val="22"/>
        </w:rPr>
        <w:t>.</w:t>
      </w:r>
      <w:r w:rsidRPr="005F3A87">
        <w:rPr>
          <w:rFonts w:ascii="Arial" w:hAnsi="Arial" w:cs="Arial"/>
          <w:b/>
          <w:bCs/>
          <w:sz w:val="22"/>
          <w:szCs w:val="22"/>
        </w:rPr>
        <w:tab/>
        <w:t>Revenue from contracts with customers/Cost of sales</w:t>
      </w:r>
    </w:p>
    <w:p w14:paraId="4371ACFB" w14:textId="77777777" w:rsidR="009F10DE" w:rsidRPr="005F3A87" w:rsidRDefault="009F10DE" w:rsidP="005F3A87">
      <w:pPr>
        <w:spacing w:before="120" w:after="120" w:line="380" w:lineRule="exact"/>
        <w:ind w:left="547" w:right="-7" w:hanging="547"/>
        <w:rPr>
          <w:rFonts w:ascii="Arial" w:hAnsi="Arial" w:cs="Arial"/>
          <w:b/>
          <w:bCs/>
          <w:sz w:val="22"/>
          <w:szCs w:val="22"/>
        </w:rPr>
      </w:pPr>
      <w:r w:rsidRPr="005F3A87">
        <w:rPr>
          <w:rFonts w:ascii="Arial" w:hAnsi="Arial" w:cs="Arial"/>
          <w:b/>
          <w:bCs/>
          <w:sz w:val="22"/>
          <w:szCs w:val="22"/>
        </w:rPr>
        <w:t>2</w:t>
      </w:r>
      <w:r w:rsidR="001E1929" w:rsidRPr="005F3A87">
        <w:rPr>
          <w:rFonts w:ascii="Arial" w:hAnsi="Arial" w:cs="Arial"/>
          <w:b/>
          <w:bCs/>
          <w:sz w:val="22"/>
          <w:szCs w:val="22"/>
        </w:rPr>
        <w:t>6</w:t>
      </w:r>
      <w:r w:rsidRPr="005F3A87">
        <w:rPr>
          <w:rFonts w:ascii="Arial" w:hAnsi="Arial" w:cs="Arial"/>
          <w:b/>
          <w:bCs/>
          <w:sz w:val="22"/>
          <w:szCs w:val="22"/>
        </w:rPr>
        <w:t>.1</w:t>
      </w:r>
      <w:r w:rsidRPr="005F3A87">
        <w:rPr>
          <w:rFonts w:ascii="Arial" w:hAnsi="Arial" w:cs="Arial"/>
          <w:b/>
          <w:bCs/>
          <w:sz w:val="22"/>
          <w:szCs w:val="22"/>
        </w:rPr>
        <w:tab/>
        <w:t xml:space="preserve">Disaggregated revenue information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650"/>
        <w:gridCol w:w="1650"/>
        <w:gridCol w:w="1650"/>
      </w:tblGrid>
      <w:tr w:rsidR="009F10DE" w:rsidRPr="005F3A87" w14:paraId="2D74486C" w14:textId="77777777" w:rsidTr="006A5F58">
        <w:trPr>
          <w:tblHeader/>
        </w:trPr>
        <w:tc>
          <w:tcPr>
            <w:tcW w:w="9180" w:type="dxa"/>
            <w:gridSpan w:val="4"/>
          </w:tcPr>
          <w:p w14:paraId="7B05ED7A" w14:textId="77777777" w:rsidR="009F10DE" w:rsidRPr="005F3A87" w:rsidRDefault="009F10DE" w:rsidP="006A5F58">
            <w:pPr>
              <w:spacing w:line="380" w:lineRule="exact"/>
              <w:ind w:right="-7"/>
              <w:jc w:val="right"/>
              <w:rPr>
                <w:rFonts w:ascii="Arial" w:hAnsi="Arial" w:cs="Arial"/>
                <w:sz w:val="22"/>
                <w:szCs w:val="22"/>
              </w:rPr>
            </w:pPr>
            <w:r w:rsidRPr="005F3A87">
              <w:rPr>
                <w:rFonts w:ascii="Arial" w:hAnsi="Arial" w:cs="Arial"/>
                <w:sz w:val="22"/>
                <w:szCs w:val="22"/>
              </w:rPr>
              <w:t>(Unit: Thousand Baht)</w:t>
            </w:r>
          </w:p>
        </w:tc>
      </w:tr>
      <w:tr w:rsidR="009F10DE" w:rsidRPr="005F3A87" w14:paraId="66DB027B" w14:textId="77777777" w:rsidTr="00342FB6">
        <w:trPr>
          <w:tblHeader/>
        </w:trPr>
        <w:tc>
          <w:tcPr>
            <w:tcW w:w="4230" w:type="dxa"/>
          </w:tcPr>
          <w:p w14:paraId="610B2EAD" w14:textId="77777777" w:rsidR="009F10DE" w:rsidRPr="005F3A87" w:rsidRDefault="009F10DE" w:rsidP="006A5F58">
            <w:pPr>
              <w:spacing w:line="380" w:lineRule="exact"/>
              <w:ind w:right="-7"/>
              <w:rPr>
                <w:rFonts w:ascii="Arial" w:hAnsi="Arial" w:cs="Arial"/>
                <w:sz w:val="22"/>
                <w:szCs w:val="22"/>
              </w:rPr>
            </w:pPr>
          </w:p>
        </w:tc>
        <w:tc>
          <w:tcPr>
            <w:tcW w:w="1650" w:type="dxa"/>
            <w:vAlign w:val="bottom"/>
          </w:tcPr>
          <w:p w14:paraId="050A7BB7" w14:textId="77777777" w:rsidR="009F10DE" w:rsidRPr="005F3A87" w:rsidRDefault="009F10DE" w:rsidP="00342FB6">
            <w:pPr>
              <w:pBdr>
                <w:bottom w:val="single" w:sz="4" w:space="1" w:color="auto"/>
              </w:pBdr>
              <w:spacing w:line="380" w:lineRule="exact"/>
              <w:ind w:right="-7"/>
              <w:jc w:val="center"/>
              <w:rPr>
                <w:rFonts w:ascii="Arial" w:hAnsi="Arial" w:cs="Arial"/>
                <w:sz w:val="22"/>
                <w:szCs w:val="22"/>
              </w:rPr>
            </w:pPr>
            <w:r w:rsidRPr="005F3A87">
              <w:rPr>
                <w:rFonts w:ascii="Arial" w:hAnsi="Arial" w:cs="Arial"/>
                <w:sz w:val="22"/>
                <w:szCs w:val="22"/>
              </w:rPr>
              <w:t>Consolidated             financial statements</w:t>
            </w:r>
          </w:p>
        </w:tc>
        <w:tc>
          <w:tcPr>
            <w:tcW w:w="3300" w:type="dxa"/>
            <w:gridSpan w:val="2"/>
            <w:vAlign w:val="bottom"/>
          </w:tcPr>
          <w:p w14:paraId="7E38DF49" w14:textId="77777777" w:rsidR="009F10DE" w:rsidRPr="005F3A87" w:rsidRDefault="009F10DE" w:rsidP="00342FB6">
            <w:pPr>
              <w:pBdr>
                <w:bottom w:val="single" w:sz="4" w:space="1" w:color="auto"/>
              </w:pBdr>
              <w:spacing w:line="380" w:lineRule="exact"/>
              <w:ind w:right="-7"/>
              <w:jc w:val="center"/>
              <w:rPr>
                <w:rFonts w:ascii="Arial" w:hAnsi="Arial" w:cs="Arial"/>
                <w:sz w:val="22"/>
                <w:szCs w:val="22"/>
              </w:rPr>
            </w:pPr>
            <w:r w:rsidRPr="005F3A87">
              <w:rPr>
                <w:rFonts w:ascii="Arial" w:hAnsi="Arial" w:cs="Arial"/>
                <w:sz w:val="22"/>
                <w:szCs w:val="22"/>
              </w:rPr>
              <w:t>Separate                 financial statements</w:t>
            </w:r>
          </w:p>
        </w:tc>
      </w:tr>
      <w:tr w:rsidR="00342FB6" w:rsidRPr="005F3A87" w14:paraId="1507C3C7" w14:textId="77777777" w:rsidTr="00342FB6">
        <w:trPr>
          <w:trHeight w:val="80"/>
          <w:tblHeader/>
        </w:trPr>
        <w:tc>
          <w:tcPr>
            <w:tcW w:w="4230" w:type="dxa"/>
          </w:tcPr>
          <w:p w14:paraId="7AFB1866" w14:textId="77777777" w:rsidR="00342FB6" w:rsidRPr="005F3A87" w:rsidRDefault="00342FB6" w:rsidP="006A5F58">
            <w:pPr>
              <w:spacing w:line="380" w:lineRule="exact"/>
              <w:ind w:right="-7"/>
              <w:rPr>
                <w:rFonts w:ascii="Arial" w:hAnsi="Arial" w:cs="Arial"/>
                <w:sz w:val="22"/>
                <w:szCs w:val="22"/>
              </w:rPr>
            </w:pPr>
          </w:p>
        </w:tc>
        <w:tc>
          <w:tcPr>
            <w:tcW w:w="1650" w:type="dxa"/>
            <w:vAlign w:val="bottom"/>
          </w:tcPr>
          <w:p w14:paraId="0DE3FA97" w14:textId="77777777" w:rsidR="00342FB6" w:rsidRPr="00C74E17" w:rsidRDefault="00342FB6" w:rsidP="00C74E17">
            <w:pPr>
              <w:pBdr>
                <w:bottom w:val="single" w:sz="4" w:space="1" w:color="auto"/>
              </w:pBdr>
              <w:spacing w:line="380" w:lineRule="exact"/>
              <w:ind w:right="-7"/>
              <w:jc w:val="center"/>
              <w:rPr>
                <w:rFonts w:ascii="Arial" w:hAnsi="Arial" w:cs="Arial"/>
                <w:sz w:val="22"/>
                <w:szCs w:val="22"/>
              </w:rPr>
            </w:pPr>
            <w:r w:rsidRPr="00C74E17">
              <w:rPr>
                <w:rFonts w:ascii="Arial" w:hAnsi="Arial" w:cs="Arial"/>
                <w:sz w:val="22"/>
                <w:szCs w:val="22"/>
              </w:rPr>
              <w:t>2019</w:t>
            </w:r>
          </w:p>
        </w:tc>
        <w:tc>
          <w:tcPr>
            <w:tcW w:w="1650" w:type="dxa"/>
            <w:vAlign w:val="bottom"/>
          </w:tcPr>
          <w:p w14:paraId="7E113E4E" w14:textId="77777777" w:rsidR="00342FB6" w:rsidRPr="00C74E17" w:rsidRDefault="00342FB6" w:rsidP="00C74E17">
            <w:pPr>
              <w:pBdr>
                <w:bottom w:val="single" w:sz="4" w:space="1" w:color="auto"/>
              </w:pBdr>
              <w:spacing w:line="380" w:lineRule="exact"/>
              <w:ind w:right="-7"/>
              <w:jc w:val="center"/>
              <w:rPr>
                <w:rFonts w:ascii="Arial" w:hAnsi="Arial" w:cs="Arial"/>
                <w:sz w:val="22"/>
                <w:szCs w:val="22"/>
              </w:rPr>
            </w:pPr>
            <w:r w:rsidRPr="00C74E17">
              <w:rPr>
                <w:rFonts w:ascii="Arial" w:hAnsi="Arial" w:cs="Arial"/>
                <w:sz w:val="22"/>
                <w:szCs w:val="22"/>
              </w:rPr>
              <w:t>2020</w:t>
            </w:r>
          </w:p>
        </w:tc>
        <w:tc>
          <w:tcPr>
            <w:tcW w:w="1650" w:type="dxa"/>
            <w:vAlign w:val="bottom"/>
          </w:tcPr>
          <w:p w14:paraId="7690332A" w14:textId="77777777" w:rsidR="00342FB6" w:rsidRPr="00C74E17" w:rsidRDefault="00342FB6" w:rsidP="00C74E17">
            <w:pPr>
              <w:pBdr>
                <w:bottom w:val="single" w:sz="4" w:space="1" w:color="auto"/>
              </w:pBdr>
              <w:spacing w:line="380" w:lineRule="exact"/>
              <w:ind w:right="-7"/>
              <w:jc w:val="center"/>
              <w:rPr>
                <w:rFonts w:ascii="Arial" w:hAnsi="Arial" w:cs="Arial"/>
                <w:sz w:val="22"/>
                <w:szCs w:val="22"/>
              </w:rPr>
            </w:pPr>
            <w:r w:rsidRPr="00C74E17">
              <w:rPr>
                <w:rFonts w:ascii="Arial" w:hAnsi="Arial" w:cs="Arial"/>
                <w:sz w:val="22"/>
                <w:szCs w:val="22"/>
              </w:rPr>
              <w:t>2019</w:t>
            </w:r>
          </w:p>
        </w:tc>
      </w:tr>
      <w:tr w:rsidR="00342FB6" w:rsidRPr="005F3A87" w14:paraId="2EB211F4" w14:textId="77777777" w:rsidTr="00342FB6">
        <w:trPr>
          <w:trHeight w:val="83"/>
          <w:tblHeader/>
        </w:trPr>
        <w:tc>
          <w:tcPr>
            <w:tcW w:w="4230" w:type="dxa"/>
          </w:tcPr>
          <w:p w14:paraId="65EE63F6" w14:textId="77777777" w:rsidR="00342FB6" w:rsidRPr="005F3A87" w:rsidRDefault="00342FB6" w:rsidP="006A5F58">
            <w:pPr>
              <w:spacing w:line="380" w:lineRule="exact"/>
              <w:ind w:right="-7"/>
              <w:rPr>
                <w:rFonts w:ascii="Arial" w:hAnsi="Arial" w:cs="Arial"/>
                <w:b/>
                <w:bCs/>
                <w:sz w:val="22"/>
                <w:szCs w:val="22"/>
              </w:rPr>
            </w:pPr>
            <w:r w:rsidRPr="005F3A87">
              <w:rPr>
                <w:rFonts w:ascii="Arial" w:hAnsi="Arial" w:cs="Arial"/>
                <w:b/>
                <w:bCs/>
                <w:sz w:val="22"/>
                <w:szCs w:val="22"/>
              </w:rPr>
              <w:t>Type of revenue:</w:t>
            </w:r>
          </w:p>
        </w:tc>
        <w:tc>
          <w:tcPr>
            <w:tcW w:w="1650" w:type="dxa"/>
            <w:vAlign w:val="bottom"/>
          </w:tcPr>
          <w:p w14:paraId="057DB6D4" w14:textId="77777777" w:rsidR="00342FB6" w:rsidRPr="005F3A87" w:rsidRDefault="00342FB6" w:rsidP="006A5F58">
            <w:pPr>
              <w:spacing w:line="380" w:lineRule="exact"/>
              <w:ind w:right="-7"/>
              <w:jc w:val="center"/>
              <w:rPr>
                <w:rFonts w:ascii="Arial" w:hAnsi="Arial" w:cs="Arial"/>
                <w:sz w:val="22"/>
                <w:szCs w:val="22"/>
              </w:rPr>
            </w:pPr>
          </w:p>
        </w:tc>
        <w:tc>
          <w:tcPr>
            <w:tcW w:w="1650" w:type="dxa"/>
            <w:vAlign w:val="bottom"/>
          </w:tcPr>
          <w:p w14:paraId="42DB8A0E" w14:textId="77777777" w:rsidR="00342FB6" w:rsidRPr="005F3A87" w:rsidRDefault="00342FB6" w:rsidP="006A5F58">
            <w:pPr>
              <w:spacing w:line="380" w:lineRule="exact"/>
              <w:ind w:right="-7"/>
              <w:jc w:val="center"/>
              <w:rPr>
                <w:rFonts w:ascii="Arial" w:hAnsi="Arial" w:cs="Arial"/>
                <w:sz w:val="22"/>
                <w:szCs w:val="22"/>
              </w:rPr>
            </w:pPr>
          </w:p>
        </w:tc>
        <w:tc>
          <w:tcPr>
            <w:tcW w:w="1650" w:type="dxa"/>
            <w:vAlign w:val="bottom"/>
          </w:tcPr>
          <w:p w14:paraId="7B4C06E9" w14:textId="77777777" w:rsidR="00342FB6" w:rsidRPr="005F3A87" w:rsidRDefault="00342FB6" w:rsidP="006A5F58">
            <w:pPr>
              <w:spacing w:line="380" w:lineRule="exact"/>
              <w:ind w:right="-7"/>
              <w:jc w:val="center"/>
              <w:rPr>
                <w:rFonts w:ascii="Arial" w:hAnsi="Arial" w:cs="Arial"/>
                <w:sz w:val="22"/>
                <w:szCs w:val="22"/>
              </w:rPr>
            </w:pPr>
          </w:p>
        </w:tc>
      </w:tr>
      <w:tr w:rsidR="00342FB6" w:rsidRPr="005F3A87" w14:paraId="6303050B" w14:textId="77777777" w:rsidTr="00342FB6">
        <w:tc>
          <w:tcPr>
            <w:tcW w:w="4230" w:type="dxa"/>
          </w:tcPr>
          <w:p w14:paraId="00679A7B"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 xml:space="preserve">Sale of food and beverage </w:t>
            </w:r>
          </w:p>
        </w:tc>
        <w:tc>
          <w:tcPr>
            <w:tcW w:w="1650" w:type="dxa"/>
            <w:vAlign w:val="bottom"/>
          </w:tcPr>
          <w:p w14:paraId="219E162F" w14:textId="77777777" w:rsidR="00342FB6" w:rsidRPr="005F3A87" w:rsidRDefault="00342FB6" w:rsidP="00342FB6">
            <w:pPr>
              <w:tabs>
                <w:tab w:val="decimal" w:pos="1335"/>
              </w:tabs>
              <w:spacing w:line="380" w:lineRule="exact"/>
              <w:ind w:right="-7"/>
              <w:rPr>
                <w:rFonts w:ascii="Arial" w:hAnsi="Arial" w:cs="Arial"/>
                <w:sz w:val="22"/>
                <w:szCs w:val="22"/>
              </w:rPr>
            </w:pPr>
            <w:r w:rsidRPr="005F3A87">
              <w:rPr>
                <w:rFonts w:ascii="Arial" w:hAnsi="Arial" w:cs="Arial"/>
                <w:sz w:val="22"/>
                <w:szCs w:val="22"/>
              </w:rPr>
              <w:t>72,717</w:t>
            </w:r>
          </w:p>
        </w:tc>
        <w:tc>
          <w:tcPr>
            <w:tcW w:w="1650" w:type="dxa"/>
            <w:vAlign w:val="bottom"/>
          </w:tcPr>
          <w:p w14:paraId="48C5D713" w14:textId="77777777" w:rsidR="00342FB6" w:rsidRPr="005F3A87" w:rsidRDefault="00C74E17" w:rsidP="00342FB6">
            <w:pPr>
              <w:tabs>
                <w:tab w:val="decimal" w:pos="1335"/>
              </w:tabs>
              <w:spacing w:line="380" w:lineRule="exact"/>
              <w:ind w:right="-7"/>
              <w:rPr>
                <w:rFonts w:ascii="Arial" w:hAnsi="Arial" w:cs="Arial"/>
                <w:sz w:val="22"/>
                <w:szCs w:val="22"/>
              </w:rPr>
            </w:pPr>
            <w:r>
              <w:rPr>
                <w:rFonts w:ascii="Arial" w:hAnsi="Arial" w:cs="Arial"/>
                <w:sz w:val="22"/>
                <w:szCs w:val="22"/>
              </w:rPr>
              <w:t>1,777</w:t>
            </w:r>
          </w:p>
        </w:tc>
        <w:tc>
          <w:tcPr>
            <w:tcW w:w="1650" w:type="dxa"/>
            <w:vAlign w:val="bottom"/>
          </w:tcPr>
          <w:p w14:paraId="68D8DF7F" w14:textId="77777777" w:rsidR="00342FB6" w:rsidRPr="005F3A87" w:rsidRDefault="00342FB6" w:rsidP="00342FB6">
            <w:pPr>
              <w:tabs>
                <w:tab w:val="decimal" w:pos="1335"/>
              </w:tabs>
              <w:spacing w:line="380" w:lineRule="exact"/>
              <w:ind w:right="-7"/>
              <w:rPr>
                <w:rFonts w:ascii="Arial" w:hAnsi="Arial" w:cs="Arial"/>
                <w:sz w:val="22"/>
                <w:szCs w:val="22"/>
              </w:rPr>
            </w:pPr>
            <w:r w:rsidRPr="005F3A87">
              <w:rPr>
                <w:rFonts w:ascii="Arial" w:hAnsi="Arial" w:cs="Arial"/>
                <w:sz w:val="22"/>
                <w:szCs w:val="22"/>
              </w:rPr>
              <w:t>2,898</w:t>
            </w:r>
          </w:p>
        </w:tc>
      </w:tr>
      <w:tr w:rsidR="00342FB6" w:rsidRPr="005F3A87" w14:paraId="4E15647B" w14:textId="77777777" w:rsidTr="00342FB6">
        <w:tc>
          <w:tcPr>
            <w:tcW w:w="4230" w:type="dxa"/>
          </w:tcPr>
          <w:p w14:paraId="05E56525"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Sale of land and houses</w:t>
            </w:r>
          </w:p>
        </w:tc>
        <w:tc>
          <w:tcPr>
            <w:tcW w:w="1650" w:type="dxa"/>
            <w:vAlign w:val="bottom"/>
          </w:tcPr>
          <w:p w14:paraId="4C65F05E" w14:textId="77777777" w:rsidR="00342FB6" w:rsidRPr="005F3A87" w:rsidRDefault="00342FB6" w:rsidP="00342FB6">
            <w:pPr>
              <w:tabs>
                <w:tab w:val="decimal" w:pos="1335"/>
              </w:tabs>
              <w:spacing w:line="380" w:lineRule="exact"/>
              <w:ind w:right="-7"/>
              <w:rPr>
                <w:rFonts w:ascii="Arial" w:hAnsi="Arial" w:cs="Arial"/>
                <w:sz w:val="22"/>
                <w:szCs w:val="22"/>
              </w:rPr>
            </w:pPr>
            <w:r w:rsidRPr="005F3A87">
              <w:rPr>
                <w:rFonts w:ascii="Arial" w:hAnsi="Arial" w:cs="Arial"/>
                <w:sz w:val="22"/>
                <w:szCs w:val="22"/>
              </w:rPr>
              <w:t>9,725</w:t>
            </w:r>
          </w:p>
        </w:tc>
        <w:tc>
          <w:tcPr>
            <w:tcW w:w="1650" w:type="dxa"/>
            <w:vAlign w:val="bottom"/>
          </w:tcPr>
          <w:p w14:paraId="7DC31B43" w14:textId="77777777" w:rsidR="00342FB6" w:rsidRPr="005F3A87" w:rsidRDefault="00C74E17" w:rsidP="00342FB6">
            <w:pPr>
              <w:tabs>
                <w:tab w:val="decimal" w:pos="1335"/>
              </w:tabs>
              <w:spacing w:line="380" w:lineRule="exact"/>
              <w:ind w:right="-7"/>
              <w:rPr>
                <w:rFonts w:ascii="Arial" w:hAnsi="Arial" w:cs="Arial"/>
                <w:sz w:val="22"/>
                <w:szCs w:val="22"/>
              </w:rPr>
            </w:pPr>
            <w:r>
              <w:rPr>
                <w:rFonts w:ascii="Arial" w:hAnsi="Arial" w:cs="Arial"/>
                <w:sz w:val="22"/>
                <w:szCs w:val="22"/>
              </w:rPr>
              <w:t>-</w:t>
            </w:r>
          </w:p>
        </w:tc>
        <w:tc>
          <w:tcPr>
            <w:tcW w:w="1650" w:type="dxa"/>
            <w:vAlign w:val="bottom"/>
          </w:tcPr>
          <w:p w14:paraId="40F9E6BB" w14:textId="77777777" w:rsidR="00342FB6" w:rsidRPr="005F3A87" w:rsidRDefault="00342FB6" w:rsidP="00342FB6">
            <w:pPr>
              <w:tabs>
                <w:tab w:val="decimal" w:pos="1335"/>
              </w:tabs>
              <w:spacing w:line="380" w:lineRule="exact"/>
              <w:ind w:right="-7"/>
              <w:rPr>
                <w:rFonts w:ascii="Arial" w:hAnsi="Arial" w:cs="Arial"/>
                <w:sz w:val="22"/>
                <w:szCs w:val="22"/>
              </w:rPr>
            </w:pPr>
            <w:r w:rsidRPr="005F3A87">
              <w:rPr>
                <w:rFonts w:ascii="Arial" w:hAnsi="Arial" w:cs="Arial"/>
                <w:sz w:val="22"/>
                <w:szCs w:val="22"/>
              </w:rPr>
              <w:t>9,725</w:t>
            </w:r>
          </w:p>
        </w:tc>
      </w:tr>
      <w:tr w:rsidR="00342FB6" w:rsidRPr="005F3A87" w14:paraId="34DB94E9" w14:textId="77777777" w:rsidTr="00342FB6">
        <w:tc>
          <w:tcPr>
            <w:tcW w:w="4230" w:type="dxa"/>
          </w:tcPr>
          <w:p w14:paraId="25BCA6A4"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Sale of residential condominium units</w:t>
            </w:r>
          </w:p>
        </w:tc>
        <w:tc>
          <w:tcPr>
            <w:tcW w:w="1650" w:type="dxa"/>
            <w:vAlign w:val="bottom"/>
          </w:tcPr>
          <w:p w14:paraId="5151A0E4" w14:textId="77777777" w:rsidR="00342FB6" w:rsidRPr="005F3A87" w:rsidRDefault="00342FB6" w:rsidP="00342FB6">
            <w:pPr>
              <w:tabs>
                <w:tab w:val="decimal" w:pos="1335"/>
              </w:tabs>
              <w:spacing w:line="380" w:lineRule="exact"/>
              <w:ind w:right="-7"/>
              <w:rPr>
                <w:rFonts w:ascii="Arial" w:hAnsi="Arial" w:cs="Arial"/>
                <w:sz w:val="22"/>
                <w:szCs w:val="22"/>
              </w:rPr>
            </w:pPr>
            <w:r w:rsidRPr="005F3A87">
              <w:rPr>
                <w:rFonts w:ascii="Arial" w:hAnsi="Arial" w:cs="Arial"/>
                <w:sz w:val="22"/>
                <w:szCs w:val="22"/>
              </w:rPr>
              <w:t>251,909</w:t>
            </w:r>
          </w:p>
        </w:tc>
        <w:tc>
          <w:tcPr>
            <w:tcW w:w="1650" w:type="dxa"/>
            <w:vAlign w:val="bottom"/>
          </w:tcPr>
          <w:p w14:paraId="43963753" w14:textId="77777777" w:rsidR="00342FB6" w:rsidRPr="005F3A87" w:rsidRDefault="00C74E17" w:rsidP="00342FB6">
            <w:pPr>
              <w:tabs>
                <w:tab w:val="decimal" w:pos="1335"/>
              </w:tabs>
              <w:spacing w:line="380" w:lineRule="exact"/>
              <w:ind w:right="-7"/>
              <w:rPr>
                <w:rFonts w:ascii="Arial" w:hAnsi="Arial" w:cs="Arial"/>
                <w:sz w:val="22"/>
                <w:szCs w:val="22"/>
              </w:rPr>
            </w:pPr>
            <w:r>
              <w:rPr>
                <w:rFonts w:ascii="Arial" w:hAnsi="Arial" w:cs="Arial"/>
                <w:sz w:val="22"/>
                <w:szCs w:val="22"/>
              </w:rPr>
              <w:t>108,649</w:t>
            </w:r>
          </w:p>
        </w:tc>
        <w:tc>
          <w:tcPr>
            <w:tcW w:w="1650" w:type="dxa"/>
            <w:vAlign w:val="bottom"/>
          </w:tcPr>
          <w:p w14:paraId="74D54597" w14:textId="77777777" w:rsidR="00342FB6" w:rsidRPr="005F3A87" w:rsidRDefault="00342FB6" w:rsidP="00342FB6">
            <w:pPr>
              <w:tabs>
                <w:tab w:val="decimal" w:pos="1335"/>
              </w:tabs>
              <w:spacing w:line="380" w:lineRule="exact"/>
              <w:ind w:right="-7"/>
              <w:rPr>
                <w:rFonts w:ascii="Arial" w:hAnsi="Arial" w:cs="Arial"/>
                <w:sz w:val="22"/>
                <w:szCs w:val="22"/>
              </w:rPr>
            </w:pPr>
            <w:r w:rsidRPr="005F3A87">
              <w:rPr>
                <w:rFonts w:ascii="Arial" w:hAnsi="Arial" w:cs="Arial"/>
                <w:sz w:val="22"/>
                <w:szCs w:val="22"/>
              </w:rPr>
              <w:t>251,909</w:t>
            </w:r>
          </w:p>
        </w:tc>
      </w:tr>
      <w:tr w:rsidR="00342FB6" w:rsidRPr="005F3A87" w14:paraId="0292D507" w14:textId="77777777" w:rsidTr="00342FB6">
        <w:tc>
          <w:tcPr>
            <w:tcW w:w="4230" w:type="dxa"/>
          </w:tcPr>
          <w:p w14:paraId="66EC8D94"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Sales promotion income</w:t>
            </w:r>
          </w:p>
        </w:tc>
        <w:tc>
          <w:tcPr>
            <w:tcW w:w="1650" w:type="dxa"/>
            <w:vAlign w:val="bottom"/>
          </w:tcPr>
          <w:p w14:paraId="1C0045ED" w14:textId="77777777" w:rsidR="00342FB6" w:rsidRPr="005F3A87" w:rsidRDefault="00342FB6" w:rsidP="00342FB6">
            <w:pPr>
              <w:tabs>
                <w:tab w:val="decimal" w:pos="1335"/>
              </w:tabs>
              <w:spacing w:line="380" w:lineRule="exact"/>
              <w:ind w:right="-7"/>
              <w:rPr>
                <w:rFonts w:ascii="Arial" w:hAnsi="Arial" w:cs="Arial"/>
                <w:sz w:val="22"/>
                <w:szCs w:val="22"/>
              </w:rPr>
            </w:pPr>
            <w:r w:rsidRPr="005F3A87">
              <w:rPr>
                <w:rFonts w:ascii="Arial" w:hAnsi="Arial" w:cs="Arial"/>
                <w:sz w:val="22"/>
                <w:szCs w:val="22"/>
              </w:rPr>
              <w:t>22,437</w:t>
            </w:r>
          </w:p>
        </w:tc>
        <w:tc>
          <w:tcPr>
            <w:tcW w:w="1650" w:type="dxa"/>
            <w:vAlign w:val="bottom"/>
          </w:tcPr>
          <w:p w14:paraId="518762CC" w14:textId="77777777" w:rsidR="00342FB6" w:rsidRPr="005F3A87" w:rsidRDefault="00C74E17" w:rsidP="00342FB6">
            <w:pPr>
              <w:tabs>
                <w:tab w:val="decimal" w:pos="1335"/>
              </w:tabs>
              <w:spacing w:line="380" w:lineRule="exact"/>
              <w:ind w:right="-7"/>
              <w:rPr>
                <w:rFonts w:ascii="Arial" w:hAnsi="Arial" w:cs="Arial"/>
                <w:sz w:val="22"/>
                <w:szCs w:val="22"/>
              </w:rPr>
            </w:pPr>
            <w:r>
              <w:rPr>
                <w:rFonts w:ascii="Arial" w:hAnsi="Arial" w:cs="Arial"/>
                <w:sz w:val="22"/>
                <w:szCs w:val="22"/>
              </w:rPr>
              <w:t>24,047</w:t>
            </w:r>
          </w:p>
        </w:tc>
        <w:tc>
          <w:tcPr>
            <w:tcW w:w="1650" w:type="dxa"/>
            <w:vAlign w:val="bottom"/>
          </w:tcPr>
          <w:p w14:paraId="51E613CF" w14:textId="77777777" w:rsidR="00342FB6" w:rsidRPr="005F3A87" w:rsidRDefault="00342FB6" w:rsidP="00342FB6">
            <w:pPr>
              <w:tabs>
                <w:tab w:val="decimal" w:pos="1335"/>
              </w:tabs>
              <w:spacing w:line="380" w:lineRule="exact"/>
              <w:ind w:right="-7"/>
              <w:rPr>
                <w:rFonts w:ascii="Arial" w:hAnsi="Arial" w:cs="Arial"/>
                <w:sz w:val="22"/>
                <w:szCs w:val="22"/>
              </w:rPr>
            </w:pPr>
            <w:r w:rsidRPr="005F3A87">
              <w:rPr>
                <w:rFonts w:ascii="Arial" w:hAnsi="Arial" w:cs="Arial"/>
                <w:sz w:val="22"/>
                <w:szCs w:val="22"/>
              </w:rPr>
              <w:t>22,437</w:t>
            </w:r>
          </w:p>
        </w:tc>
      </w:tr>
      <w:tr w:rsidR="00342FB6" w:rsidRPr="005F3A87" w14:paraId="7BCDE5FB" w14:textId="77777777" w:rsidTr="00342FB6">
        <w:tc>
          <w:tcPr>
            <w:tcW w:w="4230" w:type="dxa"/>
          </w:tcPr>
          <w:p w14:paraId="56032570"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Service income</w:t>
            </w:r>
          </w:p>
        </w:tc>
        <w:tc>
          <w:tcPr>
            <w:tcW w:w="1650" w:type="dxa"/>
            <w:vAlign w:val="bottom"/>
          </w:tcPr>
          <w:p w14:paraId="51C026DC" w14:textId="77777777" w:rsidR="00342FB6" w:rsidRPr="005F3A87" w:rsidRDefault="00342FB6" w:rsidP="00342FB6">
            <w:pPr>
              <w:pBdr>
                <w:bottom w:val="single" w:sz="4" w:space="1" w:color="auto"/>
              </w:pBdr>
              <w:tabs>
                <w:tab w:val="decimal" w:pos="1335"/>
              </w:tabs>
              <w:spacing w:line="380" w:lineRule="exact"/>
              <w:ind w:right="-7"/>
              <w:rPr>
                <w:rFonts w:ascii="Arial" w:hAnsi="Arial" w:cs="Arial"/>
                <w:sz w:val="22"/>
                <w:szCs w:val="22"/>
              </w:rPr>
            </w:pPr>
            <w:r w:rsidRPr="005F3A87">
              <w:rPr>
                <w:rFonts w:ascii="Arial" w:hAnsi="Arial" w:cs="Arial"/>
                <w:sz w:val="22"/>
                <w:szCs w:val="22"/>
              </w:rPr>
              <w:t>67,805</w:t>
            </w:r>
          </w:p>
        </w:tc>
        <w:tc>
          <w:tcPr>
            <w:tcW w:w="1650" w:type="dxa"/>
            <w:vAlign w:val="bottom"/>
          </w:tcPr>
          <w:p w14:paraId="539FA95A" w14:textId="77777777" w:rsidR="00342FB6" w:rsidRPr="005F3A87" w:rsidRDefault="00C74E17" w:rsidP="00342FB6">
            <w:pPr>
              <w:pBdr>
                <w:bottom w:val="single" w:sz="4" w:space="1" w:color="auto"/>
              </w:pBdr>
              <w:tabs>
                <w:tab w:val="decimal" w:pos="1335"/>
              </w:tabs>
              <w:spacing w:line="380" w:lineRule="exact"/>
              <w:ind w:right="-7"/>
              <w:rPr>
                <w:rFonts w:ascii="Arial" w:hAnsi="Arial" w:cs="Arial"/>
                <w:sz w:val="22"/>
                <w:szCs w:val="22"/>
              </w:rPr>
            </w:pPr>
            <w:r>
              <w:rPr>
                <w:rFonts w:ascii="Arial" w:hAnsi="Arial" w:cs="Arial"/>
                <w:sz w:val="22"/>
                <w:szCs w:val="22"/>
              </w:rPr>
              <w:t>57,257</w:t>
            </w:r>
          </w:p>
        </w:tc>
        <w:tc>
          <w:tcPr>
            <w:tcW w:w="1650" w:type="dxa"/>
            <w:vAlign w:val="bottom"/>
          </w:tcPr>
          <w:p w14:paraId="2F30BCF6" w14:textId="77777777" w:rsidR="00342FB6" w:rsidRPr="005F3A87" w:rsidRDefault="00342FB6" w:rsidP="00342FB6">
            <w:pPr>
              <w:pBdr>
                <w:bottom w:val="single" w:sz="4" w:space="1" w:color="auto"/>
              </w:pBdr>
              <w:tabs>
                <w:tab w:val="decimal" w:pos="1335"/>
              </w:tabs>
              <w:spacing w:line="380" w:lineRule="exact"/>
              <w:ind w:right="-7"/>
              <w:rPr>
                <w:rFonts w:ascii="Arial" w:hAnsi="Arial" w:cs="Arial"/>
                <w:sz w:val="22"/>
                <w:szCs w:val="22"/>
              </w:rPr>
            </w:pPr>
            <w:r w:rsidRPr="005F3A87">
              <w:rPr>
                <w:rFonts w:ascii="Arial" w:hAnsi="Arial" w:cs="Arial"/>
                <w:sz w:val="22"/>
                <w:szCs w:val="22"/>
              </w:rPr>
              <w:t>68,111</w:t>
            </w:r>
          </w:p>
        </w:tc>
      </w:tr>
      <w:tr w:rsidR="00342FB6" w:rsidRPr="005F3A87" w14:paraId="1CABEB90" w14:textId="77777777" w:rsidTr="00342FB6">
        <w:tc>
          <w:tcPr>
            <w:tcW w:w="4230" w:type="dxa"/>
          </w:tcPr>
          <w:p w14:paraId="24FCCC5D" w14:textId="77777777" w:rsidR="00342FB6" w:rsidRPr="005F3A87" w:rsidRDefault="00342FB6" w:rsidP="006A5F58">
            <w:pPr>
              <w:spacing w:line="380" w:lineRule="exact"/>
              <w:ind w:right="-7"/>
              <w:rPr>
                <w:rFonts w:ascii="Arial" w:hAnsi="Arial" w:cs="Arial"/>
                <w:spacing w:val="-8"/>
                <w:sz w:val="22"/>
                <w:szCs w:val="22"/>
              </w:rPr>
            </w:pPr>
            <w:r w:rsidRPr="005F3A87">
              <w:rPr>
                <w:rFonts w:ascii="Arial" w:hAnsi="Arial" w:cs="Arial"/>
                <w:spacing w:val="-8"/>
                <w:sz w:val="22"/>
                <w:szCs w:val="22"/>
              </w:rPr>
              <w:t>Total revenue from contracts with customers</w:t>
            </w:r>
          </w:p>
        </w:tc>
        <w:tc>
          <w:tcPr>
            <w:tcW w:w="1650" w:type="dxa"/>
            <w:vAlign w:val="bottom"/>
          </w:tcPr>
          <w:p w14:paraId="1138E122" w14:textId="77777777" w:rsidR="00342FB6" w:rsidRPr="005F3A87" w:rsidRDefault="00342FB6" w:rsidP="00342FB6">
            <w:pPr>
              <w:pBdr>
                <w:bottom w:val="double" w:sz="4" w:space="1" w:color="auto"/>
              </w:pBdr>
              <w:tabs>
                <w:tab w:val="decimal" w:pos="1335"/>
              </w:tabs>
              <w:spacing w:line="380" w:lineRule="exact"/>
              <w:ind w:right="-7"/>
              <w:rPr>
                <w:rFonts w:ascii="Arial" w:hAnsi="Arial" w:cs="Arial"/>
                <w:sz w:val="22"/>
                <w:szCs w:val="22"/>
              </w:rPr>
            </w:pPr>
            <w:r w:rsidRPr="005F3A87">
              <w:rPr>
                <w:rFonts w:ascii="Arial" w:hAnsi="Arial" w:cs="Arial"/>
                <w:sz w:val="22"/>
                <w:szCs w:val="22"/>
              </w:rPr>
              <w:t>424,593</w:t>
            </w:r>
          </w:p>
        </w:tc>
        <w:tc>
          <w:tcPr>
            <w:tcW w:w="1650" w:type="dxa"/>
            <w:vAlign w:val="bottom"/>
          </w:tcPr>
          <w:p w14:paraId="4E21848E" w14:textId="77777777" w:rsidR="00342FB6" w:rsidRPr="005F3A87" w:rsidRDefault="00C74E17" w:rsidP="00342FB6">
            <w:pPr>
              <w:pBdr>
                <w:bottom w:val="double" w:sz="4" w:space="1" w:color="auto"/>
              </w:pBdr>
              <w:tabs>
                <w:tab w:val="decimal" w:pos="1335"/>
              </w:tabs>
              <w:spacing w:line="380" w:lineRule="exact"/>
              <w:ind w:right="-7"/>
              <w:rPr>
                <w:rFonts w:ascii="Arial" w:hAnsi="Arial" w:cs="Arial"/>
                <w:sz w:val="22"/>
                <w:szCs w:val="22"/>
              </w:rPr>
            </w:pPr>
            <w:r>
              <w:rPr>
                <w:rFonts w:ascii="Arial" w:hAnsi="Arial" w:cs="Arial"/>
                <w:sz w:val="22"/>
                <w:szCs w:val="22"/>
              </w:rPr>
              <w:t>191,730</w:t>
            </w:r>
          </w:p>
        </w:tc>
        <w:tc>
          <w:tcPr>
            <w:tcW w:w="1650" w:type="dxa"/>
            <w:vAlign w:val="bottom"/>
          </w:tcPr>
          <w:p w14:paraId="76E7260E" w14:textId="77777777" w:rsidR="00342FB6" w:rsidRPr="005F3A87" w:rsidRDefault="00342FB6" w:rsidP="00342FB6">
            <w:pPr>
              <w:pBdr>
                <w:bottom w:val="double" w:sz="4" w:space="1" w:color="auto"/>
              </w:pBdr>
              <w:tabs>
                <w:tab w:val="decimal" w:pos="1335"/>
              </w:tabs>
              <w:spacing w:line="380" w:lineRule="exact"/>
              <w:ind w:right="-7"/>
              <w:rPr>
                <w:rFonts w:ascii="Arial" w:hAnsi="Arial" w:cs="Arial"/>
                <w:sz w:val="22"/>
                <w:szCs w:val="22"/>
              </w:rPr>
            </w:pPr>
            <w:r w:rsidRPr="005F3A87">
              <w:rPr>
                <w:rFonts w:ascii="Arial" w:hAnsi="Arial" w:cs="Arial"/>
                <w:sz w:val="22"/>
                <w:szCs w:val="22"/>
              </w:rPr>
              <w:t>355,080</w:t>
            </w:r>
          </w:p>
        </w:tc>
      </w:tr>
      <w:tr w:rsidR="00342FB6" w:rsidRPr="005F3A87" w14:paraId="436C522E" w14:textId="77777777" w:rsidTr="00342FB6">
        <w:trPr>
          <w:trHeight w:val="83"/>
          <w:tblHeader/>
        </w:trPr>
        <w:tc>
          <w:tcPr>
            <w:tcW w:w="4230" w:type="dxa"/>
          </w:tcPr>
          <w:p w14:paraId="0A78AC30" w14:textId="77777777" w:rsidR="00342FB6" w:rsidRPr="005F3A87" w:rsidRDefault="00342FB6" w:rsidP="006A5F58">
            <w:pPr>
              <w:spacing w:line="380" w:lineRule="exact"/>
              <w:ind w:right="-7"/>
              <w:rPr>
                <w:rFonts w:ascii="Arial" w:hAnsi="Arial" w:cs="Arial"/>
                <w:b/>
                <w:bCs/>
                <w:sz w:val="22"/>
                <w:szCs w:val="22"/>
              </w:rPr>
            </w:pPr>
            <w:r w:rsidRPr="005F3A87">
              <w:rPr>
                <w:rFonts w:ascii="Arial" w:hAnsi="Arial" w:cs="Arial"/>
                <w:b/>
                <w:bCs/>
                <w:sz w:val="22"/>
                <w:szCs w:val="22"/>
              </w:rPr>
              <w:t>Timing of revenue recognition:</w:t>
            </w:r>
          </w:p>
        </w:tc>
        <w:tc>
          <w:tcPr>
            <w:tcW w:w="1650" w:type="dxa"/>
          </w:tcPr>
          <w:p w14:paraId="52725BBE" w14:textId="77777777" w:rsidR="00342FB6" w:rsidRPr="005F3A87" w:rsidRDefault="00342FB6" w:rsidP="00342FB6">
            <w:pPr>
              <w:tabs>
                <w:tab w:val="decimal" w:pos="1335"/>
              </w:tabs>
              <w:spacing w:line="380" w:lineRule="exact"/>
              <w:ind w:right="-7"/>
              <w:rPr>
                <w:rFonts w:ascii="Arial" w:hAnsi="Arial" w:cs="Arial"/>
                <w:sz w:val="22"/>
                <w:szCs w:val="22"/>
              </w:rPr>
            </w:pPr>
          </w:p>
        </w:tc>
        <w:tc>
          <w:tcPr>
            <w:tcW w:w="1650" w:type="dxa"/>
          </w:tcPr>
          <w:p w14:paraId="08366B9B" w14:textId="77777777" w:rsidR="00342FB6" w:rsidRPr="005F3A87" w:rsidRDefault="00342FB6" w:rsidP="00342FB6">
            <w:pPr>
              <w:tabs>
                <w:tab w:val="decimal" w:pos="1335"/>
              </w:tabs>
              <w:spacing w:line="380" w:lineRule="exact"/>
              <w:ind w:right="-7"/>
              <w:rPr>
                <w:rFonts w:ascii="Arial" w:hAnsi="Arial" w:cs="Arial"/>
                <w:sz w:val="22"/>
                <w:szCs w:val="22"/>
              </w:rPr>
            </w:pPr>
          </w:p>
        </w:tc>
        <w:tc>
          <w:tcPr>
            <w:tcW w:w="1650" w:type="dxa"/>
          </w:tcPr>
          <w:p w14:paraId="2ACADC25" w14:textId="77777777" w:rsidR="00342FB6" w:rsidRPr="005F3A87" w:rsidRDefault="00342FB6" w:rsidP="00342FB6">
            <w:pPr>
              <w:tabs>
                <w:tab w:val="decimal" w:pos="1335"/>
              </w:tabs>
              <w:spacing w:line="380" w:lineRule="exact"/>
              <w:ind w:right="-7"/>
              <w:rPr>
                <w:rFonts w:ascii="Arial" w:hAnsi="Arial" w:cs="Arial"/>
                <w:sz w:val="22"/>
                <w:szCs w:val="22"/>
              </w:rPr>
            </w:pPr>
          </w:p>
        </w:tc>
      </w:tr>
      <w:tr w:rsidR="00342FB6" w:rsidRPr="005F3A87" w14:paraId="400F378A" w14:textId="77777777" w:rsidTr="00342FB6">
        <w:tc>
          <w:tcPr>
            <w:tcW w:w="4230" w:type="dxa"/>
          </w:tcPr>
          <w:p w14:paraId="2D998747"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 xml:space="preserve">Revenue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at a point in time</w:t>
            </w:r>
          </w:p>
        </w:tc>
        <w:tc>
          <w:tcPr>
            <w:tcW w:w="1650" w:type="dxa"/>
          </w:tcPr>
          <w:p w14:paraId="75E77D17" w14:textId="77777777" w:rsidR="00342FB6" w:rsidRPr="005F3A87" w:rsidRDefault="00342FB6" w:rsidP="00342FB6">
            <w:pPr>
              <w:tabs>
                <w:tab w:val="decimal" w:pos="1335"/>
              </w:tabs>
              <w:spacing w:line="380" w:lineRule="exact"/>
              <w:ind w:right="-7"/>
              <w:rPr>
                <w:rFonts w:ascii="Arial" w:hAnsi="Arial" w:cs="Arial"/>
                <w:sz w:val="22"/>
                <w:szCs w:val="22"/>
              </w:rPr>
            </w:pPr>
            <w:r w:rsidRPr="005F3A87">
              <w:rPr>
                <w:rFonts w:ascii="Arial" w:hAnsi="Arial" w:cs="Arial"/>
                <w:sz w:val="22"/>
                <w:szCs w:val="22"/>
              </w:rPr>
              <w:t>334,612</w:t>
            </w:r>
          </w:p>
        </w:tc>
        <w:tc>
          <w:tcPr>
            <w:tcW w:w="1650" w:type="dxa"/>
          </w:tcPr>
          <w:p w14:paraId="4CB6D470" w14:textId="77777777" w:rsidR="00342FB6" w:rsidRPr="005F3A87" w:rsidRDefault="00C74E17" w:rsidP="00342FB6">
            <w:pPr>
              <w:tabs>
                <w:tab w:val="decimal" w:pos="1335"/>
              </w:tabs>
              <w:spacing w:line="380" w:lineRule="exact"/>
              <w:ind w:right="-7"/>
              <w:rPr>
                <w:rFonts w:ascii="Arial" w:hAnsi="Arial" w:cs="Arial"/>
                <w:sz w:val="22"/>
                <w:szCs w:val="22"/>
              </w:rPr>
            </w:pPr>
            <w:r>
              <w:rPr>
                <w:rFonts w:ascii="Arial" w:hAnsi="Arial" w:cs="Arial"/>
                <w:sz w:val="22"/>
                <w:szCs w:val="22"/>
              </w:rPr>
              <w:t>110,698</w:t>
            </w:r>
          </w:p>
        </w:tc>
        <w:tc>
          <w:tcPr>
            <w:tcW w:w="1650" w:type="dxa"/>
          </w:tcPr>
          <w:p w14:paraId="1D00BAE9" w14:textId="77777777" w:rsidR="00342FB6" w:rsidRPr="005F3A87" w:rsidRDefault="00342FB6" w:rsidP="00342FB6">
            <w:pPr>
              <w:tabs>
                <w:tab w:val="decimal" w:pos="1335"/>
              </w:tabs>
              <w:spacing w:line="380" w:lineRule="exact"/>
              <w:ind w:right="-7"/>
              <w:rPr>
                <w:rFonts w:ascii="Arial" w:hAnsi="Arial" w:cs="Arial"/>
                <w:sz w:val="22"/>
                <w:szCs w:val="22"/>
              </w:rPr>
            </w:pPr>
            <w:r w:rsidRPr="005F3A87">
              <w:rPr>
                <w:rFonts w:ascii="Arial" w:hAnsi="Arial" w:cs="Arial"/>
                <w:sz w:val="22"/>
                <w:szCs w:val="22"/>
              </w:rPr>
              <w:t>264,793</w:t>
            </w:r>
          </w:p>
        </w:tc>
      </w:tr>
      <w:tr w:rsidR="00342FB6" w:rsidRPr="005F3A87" w14:paraId="6663054F" w14:textId="77777777" w:rsidTr="00342FB6">
        <w:tc>
          <w:tcPr>
            <w:tcW w:w="4230" w:type="dxa"/>
          </w:tcPr>
          <w:p w14:paraId="22D27A22"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 xml:space="preserve">Revenue </w:t>
            </w:r>
            <w:proofErr w:type="spellStart"/>
            <w:r w:rsidRPr="005F3A87">
              <w:rPr>
                <w:rFonts w:ascii="Arial" w:hAnsi="Arial" w:cs="Arial"/>
                <w:sz w:val="22"/>
                <w:szCs w:val="22"/>
              </w:rPr>
              <w:t>recognised</w:t>
            </w:r>
            <w:proofErr w:type="spellEnd"/>
            <w:r w:rsidRPr="005F3A87">
              <w:rPr>
                <w:rFonts w:ascii="Arial" w:hAnsi="Arial" w:cs="Arial"/>
                <w:sz w:val="22"/>
                <w:szCs w:val="22"/>
              </w:rPr>
              <w:t xml:space="preserve"> over time</w:t>
            </w:r>
          </w:p>
        </w:tc>
        <w:tc>
          <w:tcPr>
            <w:tcW w:w="1650" w:type="dxa"/>
            <w:vAlign w:val="bottom"/>
          </w:tcPr>
          <w:p w14:paraId="7FA42B63" w14:textId="77777777" w:rsidR="00342FB6" w:rsidRPr="005F3A87" w:rsidRDefault="00342FB6" w:rsidP="00342FB6">
            <w:pPr>
              <w:pBdr>
                <w:bottom w:val="single" w:sz="4" w:space="1" w:color="auto"/>
              </w:pBdr>
              <w:tabs>
                <w:tab w:val="decimal" w:pos="1335"/>
              </w:tabs>
              <w:spacing w:line="380" w:lineRule="exact"/>
              <w:ind w:right="-7"/>
              <w:rPr>
                <w:rFonts w:ascii="Arial" w:hAnsi="Arial" w:cs="Arial"/>
                <w:sz w:val="22"/>
                <w:szCs w:val="22"/>
              </w:rPr>
            </w:pPr>
            <w:r w:rsidRPr="005F3A87">
              <w:rPr>
                <w:rFonts w:ascii="Arial" w:hAnsi="Arial" w:cs="Arial"/>
                <w:sz w:val="22"/>
                <w:szCs w:val="22"/>
              </w:rPr>
              <w:t>89,981</w:t>
            </w:r>
          </w:p>
        </w:tc>
        <w:tc>
          <w:tcPr>
            <w:tcW w:w="1650" w:type="dxa"/>
            <w:vAlign w:val="bottom"/>
          </w:tcPr>
          <w:p w14:paraId="58216847" w14:textId="77777777" w:rsidR="00342FB6" w:rsidRPr="005F3A87" w:rsidRDefault="00C74E17" w:rsidP="00342FB6">
            <w:pPr>
              <w:pBdr>
                <w:bottom w:val="single" w:sz="4" w:space="1" w:color="auto"/>
              </w:pBdr>
              <w:tabs>
                <w:tab w:val="decimal" w:pos="1335"/>
              </w:tabs>
              <w:spacing w:line="380" w:lineRule="exact"/>
              <w:ind w:right="-7"/>
              <w:rPr>
                <w:rFonts w:ascii="Arial" w:hAnsi="Arial" w:cs="Arial"/>
                <w:sz w:val="22"/>
                <w:szCs w:val="22"/>
              </w:rPr>
            </w:pPr>
            <w:r>
              <w:rPr>
                <w:rFonts w:ascii="Arial" w:hAnsi="Arial" w:cs="Arial"/>
                <w:sz w:val="22"/>
                <w:szCs w:val="22"/>
              </w:rPr>
              <w:t>81,032</w:t>
            </w:r>
          </w:p>
        </w:tc>
        <w:tc>
          <w:tcPr>
            <w:tcW w:w="1650" w:type="dxa"/>
            <w:vAlign w:val="bottom"/>
          </w:tcPr>
          <w:p w14:paraId="14AA5A9D" w14:textId="77777777" w:rsidR="00342FB6" w:rsidRPr="005F3A87" w:rsidRDefault="00342FB6" w:rsidP="00342FB6">
            <w:pPr>
              <w:pBdr>
                <w:bottom w:val="single" w:sz="4" w:space="1" w:color="auto"/>
              </w:pBdr>
              <w:tabs>
                <w:tab w:val="decimal" w:pos="1335"/>
              </w:tabs>
              <w:spacing w:line="380" w:lineRule="exact"/>
              <w:ind w:right="-7"/>
              <w:rPr>
                <w:rFonts w:ascii="Arial" w:hAnsi="Arial" w:cs="Arial"/>
                <w:sz w:val="22"/>
                <w:szCs w:val="22"/>
              </w:rPr>
            </w:pPr>
            <w:r w:rsidRPr="005F3A87">
              <w:rPr>
                <w:rFonts w:ascii="Arial" w:hAnsi="Arial" w:cs="Arial"/>
                <w:sz w:val="22"/>
                <w:szCs w:val="22"/>
              </w:rPr>
              <w:t>90,287</w:t>
            </w:r>
          </w:p>
        </w:tc>
      </w:tr>
      <w:tr w:rsidR="00342FB6" w:rsidRPr="005F3A87" w14:paraId="6CE3A076" w14:textId="77777777" w:rsidTr="00342FB6">
        <w:tc>
          <w:tcPr>
            <w:tcW w:w="4230" w:type="dxa"/>
          </w:tcPr>
          <w:p w14:paraId="7FCFA474" w14:textId="77777777" w:rsidR="00342FB6" w:rsidRPr="005F3A87" w:rsidRDefault="00342FB6" w:rsidP="006A5F58">
            <w:pPr>
              <w:spacing w:line="380" w:lineRule="exact"/>
              <w:ind w:right="-7"/>
              <w:rPr>
                <w:rFonts w:ascii="Arial" w:hAnsi="Arial" w:cs="Arial"/>
                <w:spacing w:val="-8"/>
                <w:sz w:val="22"/>
                <w:szCs w:val="22"/>
              </w:rPr>
            </w:pPr>
            <w:r w:rsidRPr="005F3A87">
              <w:rPr>
                <w:rFonts w:ascii="Arial" w:hAnsi="Arial" w:cs="Arial"/>
                <w:spacing w:val="-8"/>
                <w:sz w:val="22"/>
                <w:szCs w:val="22"/>
              </w:rPr>
              <w:t>Total revenue from contracts with customers</w:t>
            </w:r>
          </w:p>
        </w:tc>
        <w:tc>
          <w:tcPr>
            <w:tcW w:w="1650" w:type="dxa"/>
            <w:vAlign w:val="bottom"/>
          </w:tcPr>
          <w:p w14:paraId="5BE4E08A" w14:textId="77777777" w:rsidR="00342FB6" w:rsidRPr="005F3A87" w:rsidRDefault="00342FB6" w:rsidP="00342FB6">
            <w:pPr>
              <w:pBdr>
                <w:bottom w:val="double" w:sz="4" w:space="1" w:color="auto"/>
              </w:pBdr>
              <w:tabs>
                <w:tab w:val="decimal" w:pos="1335"/>
              </w:tabs>
              <w:spacing w:line="380" w:lineRule="exact"/>
              <w:ind w:right="-7"/>
              <w:rPr>
                <w:rFonts w:ascii="Arial" w:hAnsi="Arial" w:cs="Arial"/>
                <w:sz w:val="22"/>
                <w:szCs w:val="22"/>
              </w:rPr>
            </w:pPr>
            <w:r w:rsidRPr="005F3A87">
              <w:rPr>
                <w:rFonts w:ascii="Arial" w:hAnsi="Arial" w:cs="Arial"/>
                <w:sz w:val="22"/>
                <w:szCs w:val="22"/>
              </w:rPr>
              <w:t>424,593</w:t>
            </w:r>
          </w:p>
        </w:tc>
        <w:tc>
          <w:tcPr>
            <w:tcW w:w="1650" w:type="dxa"/>
            <w:vAlign w:val="bottom"/>
          </w:tcPr>
          <w:p w14:paraId="7686E545" w14:textId="77777777" w:rsidR="00342FB6" w:rsidRPr="005F3A87" w:rsidRDefault="00C74E17" w:rsidP="00342FB6">
            <w:pPr>
              <w:pBdr>
                <w:bottom w:val="double" w:sz="4" w:space="1" w:color="auto"/>
              </w:pBdr>
              <w:tabs>
                <w:tab w:val="decimal" w:pos="1335"/>
              </w:tabs>
              <w:spacing w:line="380" w:lineRule="exact"/>
              <w:ind w:right="-7"/>
              <w:rPr>
                <w:rFonts w:ascii="Arial" w:hAnsi="Arial" w:cs="Arial"/>
                <w:sz w:val="22"/>
                <w:szCs w:val="22"/>
              </w:rPr>
            </w:pPr>
            <w:r>
              <w:rPr>
                <w:rFonts w:ascii="Arial" w:hAnsi="Arial" w:cs="Arial"/>
                <w:sz w:val="22"/>
                <w:szCs w:val="22"/>
              </w:rPr>
              <w:t>191,730</w:t>
            </w:r>
          </w:p>
        </w:tc>
        <w:tc>
          <w:tcPr>
            <w:tcW w:w="1650" w:type="dxa"/>
            <w:vAlign w:val="bottom"/>
          </w:tcPr>
          <w:p w14:paraId="301691C9" w14:textId="77777777" w:rsidR="00342FB6" w:rsidRPr="005F3A87" w:rsidRDefault="00342FB6" w:rsidP="00342FB6">
            <w:pPr>
              <w:pBdr>
                <w:bottom w:val="double" w:sz="4" w:space="1" w:color="auto"/>
              </w:pBdr>
              <w:tabs>
                <w:tab w:val="decimal" w:pos="1335"/>
              </w:tabs>
              <w:spacing w:line="380" w:lineRule="exact"/>
              <w:ind w:right="-7"/>
              <w:rPr>
                <w:rFonts w:ascii="Arial" w:hAnsi="Arial" w:cs="Arial"/>
                <w:sz w:val="22"/>
                <w:szCs w:val="22"/>
              </w:rPr>
            </w:pPr>
            <w:r w:rsidRPr="005F3A87">
              <w:rPr>
                <w:rFonts w:ascii="Arial" w:hAnsi="Arial" w:cs="Arial"/>
                <w:sz w:val="22"/>
                <w:szCs w:val="22"/>
              </w:rPr>
              <w:t>355,080</w:t>
            </w:r>
          </w:p>
        </w:tc>
      </w:tr>
    </w:tbl>
    <w:p w14:paraId="3A976E9E" w14:textId="7C545EA1" w:rsidR="00F36B88" w:rsidRDefault="00F36B88" w:rsidP="00F36B88">
      <w:pPr>
        <w:spacing w:before="120" w:after="120" w:line="380" w:lineRule="exact"/>
        <w:ind w:left="547" w:right="-7" w:hanging="547"/>
        <w:jc w:val="both"/>
        <w:rPr>
          <w:rFonts w:ascii="Arial" w:hAnsi="Arial" w:cs="Arial"/>
          <w:sz w:val="22"/>
          <w:szCs w:val="22"/>
        </w:rPr>
      </w:pPr>
      <w:r>
        <w:rPr>
          <w:rFonts w:ascii="Arial" w:hAnsi="Arial" w:cs="Arial"/>
          <w:sz w:val="22"/>
          <w:szCs w:val="22"/>
        </w:rPr>
        <w:tab/>
      </w:r>
      <w:r w:rsidRPr="00F36B88">
        <w:rPr>
          <w:rFonts w:ascii="Arial" w:hAnsi="Arial" w:cs="Arial"/>
          <w:sz w:val="22"/>
          <w:szCs w:val="22"/>
        </w:rPr>
        <w:t>Revenue from residential condominium units sold for the year 2020 of Baht 109 million included</w:t>
      </w:r>
      <w:r w:rsidRPr="00F36B88">
        <w:rPr>
          <w:rFonts w:ascii="Arial" w:hAnsi="Arial" w:cs="Arial"/>
          <w:sz w:val="22"/>
          <w:szCs w:val="22"/>
          <w:cs/>
        </w:rPr>
        <w:t xml:space="preserve"> </w:t>
      </w:r>
      <w:r w:rsidRPr="00F36B88">
        <w:rPr>
          <w:rFonts w:ascii="Arial" w:hAnsi="Arial" w:cs="Arial"/>
          <w:sz w:val="22"/>
          <w:szCs w:val="22"/>
        </w:rPr>
        <w:t xml:space="preserve">revenue from residential condominium units sold to the Company’s shareholder. The Company received full payments from the sale and transferred control over the real estate to the buyer completely. However, the Company has not registered the ownership transfer to buyer due to certain business reasons. During the year 2020, the Company </w:t>
      </w:r>
      <w:proofErr w:type="spellStart"/>
      <w:r w:rsidRPr="00F36B88">
        <w:rPr>
          <w:rFonts w:ascii="Arial" w:hAnsi="Arial" w:cs="Arial"/>
          <w:sz w:val="22"/>
          <w:szCs w:val="22"/>
        </w:rPr>
        <w:t>recognised</w:t>
      </w:r>
      <w:proofErr w:type="spellEnd"/>
      <w:r w:rsidRPr="00F36B88">
        <w:rPr>
          <w:rFonts w:ascii="Arial" w:hAnsi="Arial" w:cs="Arial"/>
          <w:sz w:val="22"/>
          <w:szCs w:val="22"/>
        </w:rPr>
        <w:t xml:space="preserve"> revenue from residential condominium unit sold to the Company’s shareholder of Baht 11 million and </w:t>
      </w:r>
      <w:proofErr w:type="spellStart"/>
      <w:r w:rsidRPr="00F36B88">
        <w:rPr>
          <w:rFonts w:ascii="Arial" w:hAnsi="Arial" w:cs="Arial"/>
          <w:sz w:val="22"/>
          <w:szCs w:val="22"/>
        </w:rPr>
        <w:t>recognised</w:t>
      </w:r>
      <w:proofErr w:type="spellEnd"/>
      <w:r w:rsidRPr="00F36B88">
        <w:rPr>
          <w:rFonts w:ascii="Arial" w:hAnsi="Arial" w:cs="Arial"/>
          <w:sz w:val="22"/>
          <w:szCs w:val="22"/>
        </w:rPr>
        <w:t xml:space="preserve"> gain on sales of Baht 3 million in the statement of comprehensive income for the current period.</w:t>
      </w:r>
    </w:p>
    <w:p w14:paraId="5E7B82C8" w14:textId="5F0CC3CF" w:rsidR="00F36B88" w:rsidRDefault="00F36B88" w:rsidP="00F36B88">
      <w:pPr>
        <w:spacing w:before="120" w:after="120" w:line="380" w:lineRule="exact"/>
        <w:ind w:left="547" w:right="-7" w:hanging="547"/>
        <w:jc w:val="both"/>
        <w:rPr>
          <w:rFonts w:ascii="Arial" w:hAnsi="Arial" w:cs="Arial"/>
          <w:sz w:val="22"/>
          <w:szCs w:val="22"/>
        </w:rPr>
      </w:pPr>
      <w:r>
        <w:rPr>
          <w:rFonts w:ascii="Arial" w:hAnsi="Arial" w:cs="Arial"/>
          <w:sz w:val="22"/>
          <w:szCs w:val="22"/>
        </w:rPr>
        <w:tab/>
      </w:r>
      <w:r w:rsidRPr="00F36B88">
        <w:rPr>
          <w:rFonts w:ascii="Arial" w:hAnsi="Arial" w:cs="Arial"/>
          <w:sz w:val="22"/>
          <w:szCs w:val="22"/>
        </w:rPr>
        <w:t xml:space="preserve">Revenue from residential condominium units sold for the year 2019 of Baht 252 million included revenue from residential condominium units sold to related party and parent company’s shareholder. The Company received full payments from the sale and transferred control over the real estate to those parties completely. However, the Company has not registered the ownership transfer to buyers due to certain business reasons. During the year 2019, the Company </w:t>
      </w:r>
      <w:proofErr w:type="spellStart"/>
      <w:r w:rsidRPr="00F36B88">
        <w:rPr>
          <w:rFonts w:ascii="Arial" w:hAnsi="Arial" w:cs="Arial"/>
          <w:sz w:val="22"/>
          <w:szCs w:val="22"/>
        </w:rPr>
        <w:t>recognised</w:t>
      </w:r>
      <w:proofErr w:type="spellEnd"/>
      <w:r w:rsidRPr="00F36B88">
        <w:rPr>
          <w:rFonts w:ascii="Arial" w:hAnsi="Arial" w:cs="Arial"/>
          <w:sz w:val="22"/>
          <w:szCs w:val="22"/>
        </w:rPr>
        <w:t xml:space="preserve"> revenue from residential condominium units sold to both related party and parent company’s shareholder of Baht 70 million and </w:t>
      </w:r>
      <w:proofErr w:type="spellStart"/>
      <w:r w:rsidRPr="00F36B88">
        <w:rPr>
          <w:rFonts w:ascii="Arial" w:hAnsi="Arial" w:cs="Arial"/>
          <w:sz w:val="22"/>
          <w:szCs w:val="22"/>
        </w:rPr>
        <w:t>recognised</w:t>
      </w:r>
      <w:proofErr w:type="spellEnd"/>
      <w:r w:rsidRPr="00F36B88">
        <w:rPr>
          <w:rFonts w:ascii="Arial" w:hAnsi="Arial" w:cs="Arial"/>
          <w:sz w:val="22"/>
          <w:szCs w:val="22"/>
        </w:rPr>
        <w:t xml:space="preserve"> gain on sale of Baht 20 million in the statement of comprehensive income for the </w:t>
      </w:r>
      <w:r w:rsidR="0065677C">
        <w:rPr>
          <w:rFonts w:ascii="Arial" w:hAnsi="Arial" w:cs="Arial"/>
          <w:sz w:val="22"/>
          <w:szCs w:val="22"/>
        </w:rPr>
        <w:t>year 2019</w:t>
      </w:r>
      <w:r w:rsidRPr="00F36B88">
        <w:rPr>
          <w:rFonts w:ascii="Arial" w:hAnsi="Arial" w:cs="Arial"/>
          <w:sz w:val="22"/>
          <w:szCs w:val="22"/>
        </w:rPr>
        <w:t>. The Company has already registered the ownership transfer to the buyers in the year 2020.</w:t>
      </w:r>
    </w:p>
    <w:p w14:paraId="07C0CFD1" w14:textId="3C077E86" w:rsidR="0065677C" w:rsidRPr="00F36B88" w:rsidRDefault="0065677C" w:rsidP="00F36B88">
      <w:pPr>
        <w:spacing w:before="120" w:after="120" w:line="380" w:lineRule="exact"/>
        <w:ind w:left="547" w:right="-7" w:hanging="547"/>
        <w:jc w:val="both"/>
        <w:rPr>
          <w:rFonts w:ascii="Arial" w:hAnsi="Arial" w:cs="Arial"/>
          <w:sz w:val="22"/>
          <w:szCs w:val="22"/>
        </w:rPr>
      </w:pPr>
      <w:r>
        <w:rPr>
          <w:rFonts w:ascii="Arial" w:hAnsi="Arial" w:cs="Arial"/>
          <w:sz w:val="22"/>
          <w:szCs w:val="22"/>
        </w:rPr>
        <w:lastRenderedPageBreak/>
        <w:tab/>
        <w:t>Set out below, is a reconciliation of revenue from contracts with customers with the amounts disclosed in Note 32 relating to the segment information</w:t>
      </w:r>
      <w:r w:rsidR="001D4E01">
        <w:rPr>
          <w:rFonts w:ascii="Arial" w:hAnsi="Arial" w:cs="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0"/>
        <w:gridCol w:w="1663"/>
        <w:gridCol w:w="1663"/>
        <w:gridCol w:w="1664"/>
      </w:tblGrid>
      <w:tr w:rsidR="009F10DE" w:rsidRPr="005F3A87" w14:paraId="09912A95" w14:textId="77777777" w:rsidTr="006A5F58">
        <w:trPr>
          <w:tblHeader/>
        </w:trPr>
        <w:tc>
          <w:tcPr>
            <w:tcW w:w="9180" w:type="dxa"/>
            <w:gridSpan w:val="4"/>
          </w:tcPr>
          <w:p w14:paraId="66BD5C77" w14:textId="77777777" w:rsidR="009F10DE" w:rsidRPr="005F3A87" w:rsidRDefault="009F10DE" w:rsidP="006A5F58">
            <w:pPr>
              <w:spacing w:line="380" w:lineRule="exact"/>
              <w:ind w:right="-7"/>
              <w:jc w:val="right"/>
              <w:rPr>
                <w:rFonts w:ascii="Arial" w:hAnsi="Arial" w:cs="Arial"/>
                <w:sz w:val="22"/>
                <w:szCs w:val="22"/>
              </w:rPr>
            </w:pPr>
            <w:r w:rsidRPr="005F3A87">
              <w:rPr>
                <w:rFonts w:ascii="Arial" w:hAnsi="Arial" w:cs="Arial"/>
                <w:sz w:val="22"/>
                <w:szCs w:val="22"/>
              </w:rPr>
              <w:t>(Unit: Thousand Baht)</w:t>
            </w:r>
          </w:p>
        </w:tc>
      </w:tr>
      <w:tr w:rsidR="009F10DE" w:rsidRPr="005F3A87" w14:paraId="48FDCBC6" w14:textId="77777777" w:rsidTr="00342FB6">
        <w:trPr>
          <w:trHeight w:val="549"/>
          <w:tblHeader/>
        </w:trPr>
        <w:tc>
          <w:tcPr>
            <w:tcW w:w="4190" w:type="dxa"/>
          </w:tcPr>
          <w:p w14:paraId="211B5871" w14:textId="77777777" w:rsidR="009F10DE" w:rsidRPr="005F3A87" w:rsidRDefault="009F10DE" w:rsidP="006A5F58">
            <w:pPr>
              <w:spacing w:line="380" w:lineRule="exact"/>
              <w:ind w:right="-7"/>
              <w:rPr>
                <w:rFonts w:ascii="Arial" w:hAnsi="Arial" w:cs="Arial"/>
                <w:sz w:val="22"/>
                <w:szCs w:val="22"/>
              </w:rPr>
            </w:pPr>
          </w:p>
        </w:tc>
        <w:tc>
          <w:tcPr>
            <w:tcW w:w="1663" w:type="dxa"/>
            <w:vAlign w:val="bottom"/>
          </w:tcPr>
          <w:p w14:paraId="311CB760" w14:textId="77777777" w:rsidR="009F10DE" w:rsidRPr="005F3A87" w:rsidRDefault="009F10DE" w:rsidP="00342FB6">
            <w:pPr>
              <w:pBdr>
                <w:bottom w:val="single" w:sz="4" w:space="1" w:color="auto"/>
              </w:pBdr>
              <w:spacing w:line="380" w:lineRule="exact"/>
              <w:ind w:right="-7"/>
              <w:jc w:val="center"/>
              <w:rPr>
                <w:rFonts w:ascii="Arial" w:hAnsi="Arial" w:cs="Arial"/>
                <w:sz w:val="22"/>
                <w:szCs w:val="22"/>
              </w:rPr>
            </w:pPr>
            <w:r w:rsidRPr="005F3A87">
              <w:rPr>
                <w:rFonts w:ascii="Arial" w:hAnsi="Arial" w:cs="Arial"/>
                <w:sz w:val="22"/>
                <w:szCs w:val="22"/>
              </w:rPr>
              <w:t>Consolidated             financial statements</w:t>
            </w:r>
          </w:p>
        </w:tc>
        <w:tc>
          <w:tcPr>
            <w:tcW w:w="3327" w:type="dxa"/>
            <w:gridSpan w:val="2"/>
            <w:vAlign w:val="bottom"/>
          </w:tcPr>
          <w:p w14:paraId="35B3ACED" w14:textId="77777777" w:rsidR="009F10DE" w:rsidRPr="005F3A87" w:rsidRDefault="009F10DE" w:rsidP="00342FB6">
            <w:pPr>
              <w:pBdr>
                <w:bottom w:val="single" w:sz="4" w:space="1" w:color="auto"/>
              </w:pBdr>
              <w:spacing w:line="380" w:lineRule="exact"/>
              <w:ind w:right="-7"/>
              <w:jc w:val="center"/>
              <w:rPr>
                <w:rFonts w:ascii="Arial" w:hAnsi="Arial" w:cs="Arial"/>
                <w:sz w:val="22"/>
                <w:szCs w:val="22"/>
              </w:rPr>
            </w:pPr>
            <w:r w:rsidRPr="005F3A87">
              <w:rPr>
                <w:rFonts w:ascii="Arial" w:hAnsi="Arial" w:cs="Arial"/>
                <w:sz w:val="22"/>
                <w:szCs w:val="22"/>
              </w:rPr>
              <w:t>Separate                 financial statements</w:t>
            </w:r>
          </w:p>
        </w:tc>
      </w:tr>
      <w:tr w:rsidR="00C74E17" w:rsidRPr="005F3A87" w14:paraId="7A0E72BE" w14:textId="77777777" w:rsidTr="00342FB6">
        <w:trPr>
          <w:trHeight w:val="80"/>
          <w:tblHeader/>
        </w:trPr>
        <w:tc>
          <w:tcPr>
            <w:tcW w:w="4190" w:type="dxa"/>
          </w:tcPr>
          <w:p w14:paraId="4B7F564D" w14:textId="77777777" w:rsidR="00C74E17" w:rsidRPr="005F3A87" w:rsidRDefault="00C74E17" w:rsidP="00C74E17">
            <w:pPr>
              <w:spacing w:line="380" w:lineRule="exact"/>
              <w:ind w:right="-7"/>
              <w:rPr>
                <w:rFonts w:ascii="Arial" w:hAnsi="Arial" w:cs="Arial"/>
                <w:sz w:val="22"/>
                <w:szCs w:val="22"/>
              </w:rPr>
            </w:pPr>
          </w:p>
        </w:tc>
        <w:tc>
          <w:tcPr>
            <w:tcW w:w="1663" w:type="dxa"/>
            <w:vAlign w:val="bottom"/>
          </w:tcPr>
          <w:p w14:paraId="6F1EACF9" w14:textId="77777777" w:rsidR="00C74E17" w:rsidRPr="00C74E17" w:rsidRDefault="00C74E17" w:rsidP="00C74E17">
            <w:pPr>
              <w:pBdr>
                <w:bottom w:val="single" w:sz="4" w:space="1" w:color="auto"/>
              </w:pBdr>
              <w:spacing w:line="380" w:lineRule="exact"/>
              <w:ind w:right="-7"/>
              <w:jc w:val="center"/>
              <w:rPr>
                <w:rFonts w:ascii="Arial" w:hAnsi="Arial" w:cs="Arial"/>
                <w:sz w:val="22"/>
                <w:szCs w:val="22"/>
              </w:rPr>
            </w:pPr>
            <w:r w:rsidRPr="00C74E17">
              <w:rPr>
                <w:rFonts w:ascii="Arial" w:hAnsi="Arial" w:cs="Arial"/>
                <w:sz w:val="22"/>
                <w:szCs w:val="22"/>
              </w:rPr>
              <w:t>2019</w:t>
            </w:r>
          </w:p>
        </w:tc>
        <w:tc>
          <w:tcPr>
            <w:tcW w:w="1663" w:type="dxa"/>
            <w:vAlign w:val="bottom"/>
          </w:tcPr>
          <w:p w14:paraId="06DEC6F8" w14:textId="77777777" w:rsidR="00C74E17" w:rsidRPr="00C74E17" w:rsidRDefault="00C74E17" w:rsidP="00C74E17">
            <w:pPr>
              <w:pBdr>
                <w:bottom w:val="single" w:sz="4" w:space="1" w:color="auto"/>
              </w:pBdr>
              <w:spacing w:line="380" w:lineRule="exact"/>
              <w:ind w:right="-7"/>
              <w:jc w:val="center"/>
              <w:rPr>
                <w:rFonts w:ascii="Arial" w:hAnsi="Arial" w:cs="Arial"/>
                <w:sz w:val="22"/>
                <w:szCs w:val="22"/>
              </w:rPr>
            </w:pPr>
            <w:r w:rsidRPr="00C74E17">
              <w:rPr>
                <w:rFonts w:ascii="Arial" w:hAnsi="Arial" w:cs="Arial"/>
                <w:sz w:val="22"/>
                <w:szCs w:val="22"/>
              </w:rPr>
              <w:t>2020</w:t>
            </w:r>
          </w:p>
        </w:tc>
        <w:tc>
          <w:tcPr>
            <w:tcW w:w="1664" w:type="dxa"/>
            <w:vAlign w:val="bottom"/>
          </w:tcPr>
          <w:p w14:paraId="2B83CAF9" w14:textId="77777777" w:rsidR="00C74E17" w:rsidRPr="00C74E17" w:rsidRDefault="00C74E17" w:rsidP="00C74E17">
            <w:pPr>
              <w:pBdr>
                <w:bottom w:val="single" w:sz="4" w:space="1" w:color="auto"/>
              </w:pBdr>
              <w:spacing w:line="380" w:lineRule="exact"/>
              <w:ind w:right="-7"/>
              <w:jc w:val="center"/>
              <w:rPr>
                <w:rFonts w:ascii="Arial" w:hAnsi="Arial" w:cs="Arial"/>
                <w:sz w:val="22"/>
                <w:szCs w:val="22"/>
              </w:rPr>
            </w:pPr>
            <w:r w:rsidRPr="00C74E17">
              <w:rPr>
                <w:rFonts w:ascii="Arial" w:hAnsi="Arial" w:cs="Arial"/>
                <w:sz w:val="22"/>
                <w:szCs w:val="22"/>
              </w:rPr>
              <w:t>2019</w:t>
            </w:r>
          </w:p>
        </w:tc>
      </w:tr>
      <w:tr w:rsidR="00342FB6" w:rsidRPr="005F3A87" w14:paraId="4698D878" w14:textId="77777777" w:rsidTr="00342FB6">
        <w:tc>
          <w:tcPr>
            <w:tcW w:w="4190" w:type="dxa"/>
          </w:tcPr>
          <w:p w14:paraId="1754DD62"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External customers</w:t>
            </w:r>
          </w:p>
        </w:tc>
        <w:tc>
          <w:tcPr>
            <w:tcW w:w="1663" w:type="dxa"/>
          </w:tcPr>
          <w:p w14:paraId="2DBDC3E8" w14:textId="77777777" w:rsidR="00342FB6" w:rsidRPr="005F3A87" w:rsidRDefault="00342FB6" w:rsidP="00342FB6">
            <w:pPr>
              <w:tabs>
                <w:tab w:val="decimal" w:pos="1275"/>
              </w:tabs>
              <w:spacing w:line="380" w:lineRule="exact"/>
              <w:ind w:right="-7"/>
              <w:rPr>
                <w:rFonts w:ascii="Arial" w:hAnsi="Arial" w:cs="Arial"/>
                <w:sz w:val="22"/>
                <w:szCs w:val="22"/>
              </w:rPr>
            </w:pPr>
            <w:r w:rsidRPr="005F3A87">
              <w:rPr>
                <w:rFonts w:ascii="Arial" w:hAnsi="Arial" w:cs="Arial"/>
                <w:sz w:val="22"/>
                <w:szCs w:val="22"/>
              </w:rPr>
              <w:t>890,502</w:t>
            </w:r>
          </w:p>
        </w:tc>
        <w:tc>
          <w:tcPr>
            <w:tcW w:w="1663" w:type="dxa"/>
          </w:tcPr>
          <w:p w14:paraId="641163CF" w14:textId="77777777" w:rsidR="00342FB6" w:rsidRPr="005F3A87" w:rsidRDefault="00C74E17" w:rsidP="00342FB6">
            <w:pPr>
              <w:tabs>
                <w:tab w:val="decimal" w:pos="1275"/>
              </w:tabs>
              <w:spacing w:line="380" w:lineRule="exact"/>
              <w:ind w:right="-7"/>
              <w:rPr>
                <w:rFonts w:ascii="Arial" w:hAnsi="Arial" w:cs="Arial"/>
                <w:sz w:val="22"/>
                <w:szCs w:val="22"/>
              </w:rPr>
            </w:pPr>
            <w:r>
              <w:rPr>
                <w:rFonts w:ascii="Arial" w:hAnsi="Arial" w:cs="Arial"/>
                <w:sz w:val="22"/>
                <w:szCs w:val="22"/>
              </w:rPr>
              <w:t>512,471</w:t>
            </w:r>
          </w:p>
        </w:tc>
        <w:tc>
          <w:tcPr>
            <w:tcW w:w="1664" w:type="dxa"/>
          </w:tcPr>
          <w:p w14:paraId="0A2EF5D0" w14:textId="77777777" w:rsidR="00342FB6" w:rsidRPr="005F3A87" w:rsidRDefault="00342FB6" w:rsidP="00342FB6">
            <w:pPr>
              <w:tabs>
                <w:tab w:val="decimal" w:pos="1275"/>
              </w:tabs>
              <w:spacing w:line="380" w:lineRule="exact"/>
              <w:ind w:right="-7"/>
              <w:rPr>
                <w:rFonts w:ascii="Arial" w:hAnsi="Arial" w:cs="Arial"/>
                <w:sz w:val="22"/>
                <w:szCs w:val="22"/>
              </w:rPr>
            </w:pPr>
            <w:r w:rsidRPr="005F3A87">
              <w:rPr>
                <w:rFonts w:ascii="Arial" w:hAnsi="Arial" w:cs="Arial"/>
                <w:sz w:val="22"/>
                <w:szCs w:val="22"/>
              </w:rPr>
              <w:t>822,798</w:t>
            </w:r>
          </w:p>
        </w:tc>
      </w:tr>
      <w:tr w:rsidR="00342FB6" w:rsidRPr="005F3A87" w14:paraId="3DE130A8" w14:textId="77777777" w:rsidTr="00342FB6">
        <w:tc>
          <w:tcPr>
            <w:tcW w:w="4190" w:type="dxa"/>
          </w:tcPr>
          <w:p w14:paraId="70B55E5D"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Inter-segment</w:t>
            </w:r>
          </w:p>
        </w:tc>
        <w:tc>
          <w:tcPr>
            <w:tcW w:w="1663" w:type="dxa"/>
          </w:tcPr>
          <w:p w14:paraId="78F20FC4" w14:textId="77777777" w:rsidR="00342FB6" w:rsidRPr="005F3A87" w:rsidRDefault="00342FB6" w:rsidP="00342FB6">
            <w:pPr>
              <w:pBdr>
                <w:bottom w:val="single" w:sz="4" w:space="1" w:color="auto"/>
              </w:pBdr>
              <w:tabs>
                <w:tab w:val="decimal" w:pos="1275"/>
              </w:tabs>
              <w:spacing w:line="380" w:lineRule="exact"/>
              <w:ind w:right="-7"/>
              <w:rPr>
                <w:rFonts w:ascii="Arial" w:hAnsi="Arial" w:cs="Arial"/>
                <w:sz w:val="22"/>
                <w:szCs w:val="22"/>
              </w:rPr>
            </w:pPr>
            <w:r w:rsidRPr="005F3A87">
              <w:rPr>
                <w:rFonts w:ascii="Arial" w:hAnsi="Arial" w:cs="Arial"/>
                <w:sz w:val="22"/>
                <w:szCs w:val="22"/>
              </w:rPr>
              <w:t>2,149</w:t>
            </w:r>
          </w:p>
        </w:tc>
        <w:tc>
          <w:tcPr>
            <w:tcW w:w="1663" w:type="dxa"/>
          </w:tcPr>
          <w:p w14:paraId="7953C750" w14:textId="77777777" w:rsidR="00342FB6" w:rsidRPr="005F3A87" w:rsidRDefault="00C74E17" w:rsidP="00342FB6">
            <w:pPr>
              <w:pBdr>
                <w:bottom w:val="single" w:sz="4" w:space="1" w:color="auto"/>
              </w:pBdr>
              <w:tabs>
                <w:tab w:val="decimal" w:pos="1275"/>
              </w:tabs>
              <w:spacing w:line="380" w:lineRule="exact"/>
              <w:ind w:right="-7"/>
              <w:rPr>
                <w:rFonts w:ascii="Arial" w:hAnsi="Arial" w:cs="Arial"/>
                <w:sz w:val="22"/>
                <w:szCs w:val="22"/>
              </w:rPr>
            </w:pPr>
            <w:r>
              <w:rPr>
                <w:rFonts w:ascii="Arial" w:hAnsi="Arial" w:cs="Arial"/>
                <w:sz w:val="22"/>
                <w:szCs w:val="22"/>
              </w:rPr>
              <w:t>-</w:t>
            </w:r>
          </w:p>
        </w:tc>
        <w:tc>
          <w:tcPr>
            <w:tcW w:w="1664" w:type="dxa"/>
          </w:tcPr>
          <w:p w14:paraId="1E1244AC" w14:textId="77777777" w:rsidR="00342FB6" w:rsidRPr="005F3A87" w:rsidRDefault="00342FB6" w:rsidP="00342FB6">
            <w:pPr>
              <w:pBdr>
                <w:bottom w:val="single" w:sz="4" w:space="1" w:color="auto"/>
              </w:pBdr>
              <w:tabs>
                <w:tab w:val="decimal" w:pos="1275"/>
              </w:tabs>
              <w:spacing w:line="380" w:lineRule="exact"/>
              <w:ind w:right="-7"/>
              <w:rPr>
                <w:rFonts w:ascii="Arial" w:hAnsi="Arial" w:cs="Arial"/>
                <w:sz w:val="22"/>
                <w:szCs w:val="22"/>
              </w:rPr>
            </w:pPr>
            <w:r w:rsidRPr="005F3A87">
              <w:rPr>
                <w:rFonts w:ascii="Arial" w:hAnsi="Arial" w:cs="Arial"/>
                <w:sz w:val="22"/>
                <w:szCs w:val="22"/>
              </w:rPr>
              <w:t>-</w:t>
            </w:r>
          </w:p>
        </w:tc>
      </w:tr>
      <w:tr w:rsidR="00342FB6" w:rsidRPr="005F3A87" w14:paraId="699C0AAC" w14:textId="77777777" w:rsidTr="00342FB6">
        <w:tc>
          <w:tcPr>
            <w:tcW w:w="4190" w:type="dxa"/>
          </w:tcPr>
          <w:p w14:paraId="03148363"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Total revenue</w:t>
            </w:r>
          </w:p>
        </w:tc>
        <w:tc>
          <w:tcPr>
            <w:tcW w:w="1663" w:type="dxa"/>
          </w:tcPr>
          <w:p w14:paraId="45012516" w14:textId="77777777" w:rsidR="00342FB6" w:rsidRPr="005F3A87" w:rsidRDefault="00342FB6" w:rsidP="00342FB6">
            <w:pPr>
              <w:tabs>
                <w:tab w:val="decimal" w:pos="1275"/>
              </w:tabs>
              <w:spacing w:line="380" w:lineRule="exact"/>
              <w:ind w:right="-7"/>
              <w:rPr>
                <w:rFonts w:ascii="Arial" w:hAnsi="Arial" w:cs="Arial"/>
                <w:sz w:val="22"/>
                <w:szCs w:val="22"/>
              </w:rPr>
            </w:pPr>
            <w:r w:rsidRPr="005F3A87">
              <w:rPr>
                <w:rFonts w:ascii="Arial" w:hAnsi="Arial" w:cs="Arial"/>
                <w:sz w:val="22"/>
                <w:szCs w:val="22"/>
              </w:rPr>
              <w:t>892,651</w:t>
            </w:r>
          </w:p>
        </w:tc>
        <w:tc>
          <w:tcPr>
            <w:tcW w:w="1663" w:type="dxa"/>
          </w:tcPr>
          <w:p w14:paraId="57F898B5" w14:textId="77777777" w:rsidR="00342FB6" w:rsidRPr="005F3A87" w:rsidRDefault="00C74E17" w:rsidP="00342FB6">
            <w:pPr>
              <w:tabs>
                <w:tab w:val="decimal" w:pos="1275"/>
              </w:tabs>
              <w:spacing w:line="380" w:lineRule="exact"/>
              <w:ind w:right="-7"/>
              <w:rPr>
                <w:rFonts w:ascii="Arial" w:hAnsi="Arial" w:cs="Arial"/>
                <w:sz w:val="22"/>
                <w:szCs w:val="22"/>
              </w:rPr>
            </w:pPr>
            <w:r>
              <w:rPr>
                <w:rFonts w:ascii="Arial" w:hAnsi="Arial" w:cs="Arial"/>
                <w:sz w:val="22"/>
                <w:szCs w:val="22"/>
              </w:rPr>
              <w:t>512,471</w:t>
            </w:r>
          </w:p>
        </w:tc>
        <w:tc>
          <w:tcPr>
            <w:tcW w:w="1664" w:type="dxa"/>
          </w:tcPr>
          <w:p w14:paraId="77072ED1" w14:textId="77777777" w:rsidR="00342FB6" w:rsidRPr="005F3A87" w:rsidRDefault="00342FB6" w:rsidP="00342FB6">
            <w:pPr>
              <w:tabs>
                <w:tab w:val="decimal" w:pos="1275"/>
              </w:tabs>
              <w:spacing w:line="380" w:lineRule="exact"/>
              <w:ind w:right="-7"/>
              <w:rPr>
                <w:rFonts w:ascii="Arial" w:hAnsi="Arial" w:cs="Arial"/>
                <w:sz w:val="22"/>
                <w:szCs w:val="22"/>
              </w:rPr>
            </w:pPr>
            <w:r w:rsidRPr="005F3A87">
              <w:rPr>
                <w:rFonts w:ascii="Arial" w:hAnsi="Arial" w:cs="Arial"/>
                <w:sz w:val="22"/>
                <w:szCs w:val="22"/>
              </w:rPr>
              <w:t>822,798</w:t>
            </w:r>
          </w:p>
        </w:tc>
      </w:tr>
      <w:tr w:rsidR="00342FB6" w:rsidRPr="005F3A87" w14:paraId="446B71BE" w14:textId="77777777" w:rsidTr="00342FB6">
        <w:tc>
          <w:tcPr>
            <w:tcW w:w="4190" w:type="dxa"/>
          </w:tcPr>
          <w:p w14:paraId="22526757"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Adjustments and eliminations</w:t>
            </w:r>
          </w:p>
        </w:tc>
        <w:tc>
          <w:tcPr>
            <w:tcW w:w="1663" w:type="dxa"/>
            <w:vAlign w:val="bottom"/>
          </w:tcPr>
          <w:p w14:paraId="4E533BF0" w14:textId="77777777" w:rsidR="00342FB6" w:rsidRPr="005F3A87" w:rsidRDefault="00342FB6" w:rsidP="00342FB6">
            <w:pPr>
              <w:tabs>
                <w:tab w:val="decimal" w:pos="1275"/>
              </w:tabs>
              <w:spacing w:line="380" w:lineRule="exact"/>
              <w:ind w:right="-7"/>
              <w:rPr>
                <w:rFonts w:ascii="Arial" w:hAnsi="Arial" w:cs="Arial"/>
                <w:sz w:val="22"/>
                <w:szCs w:val="22"/>
              </w:rPr>
            </w:pPr>
            <w:r w:rsidRPr="005F3A87">
              <w:rPr>
                <w:rFonts w:ascii="Arial" w:hAnsi="Arial" w:cs="Arial"/>
                <w:sz w:val="22"/>
                <w:szCs w:val="22"/>
              </w:rPr>
              <w:t>(2,149)</w:t>
            </w:r>
          </w:p>
        </w:tc>
        <w:tc>
          <w:tcPr>
            <w:tcW w:w="1663" w:type="dxa"/>
            <w:vAlign w:val="bottom"/>
          </w:tcPr>
          <w:p w14:paraId="6A2F3D07" w14:textId="77777777" w:rsidR="00342FB6" w:rsidRPr="005F3A87" w:rsidRDefault="00C74E17" w:rsidP="00342FB6">
            <w:pPr>
              <w:tabs>
                <w:tab w:val="decimal" w:pos="1275"/>
              </w:tabs>
              <w:spacing w:line="380" w:lineRule="exact"/>
              <w:ind w:right="-7"/>
              <w:rPr>
                <w:rFonts w:ascii="Arial" w:hAnsi="Arial" w:cs="Arial"/>
                <w:sz w:val="22"/>
                <w:szCs w:val="22"/>
              </w:rPr>
            </w:pPr>
            <w:r>
              <w:rPr>
                <w:rFonts w:ascii="Arial" w:hAnsi="Arial" w:cs="Arial"/>
                <w:sz w:val="22"/>
                <w:szCs w:val="22"/>
              </w:rPr>
              <w:t>-</w:t>
            </w:r>
          </w:p>
        </w:tc>
        <w:tc>
          <w:tcPr>
            <w:tcW w:w="1664" w:type="dxa"/>
            <w:vAlign w:val="bottom"/>
          </w:tcPr>
          <w:p w14:paraId="31452364" w14:textId="77777777" w:rsidR="00342FB6" w:rsidRPr="005F3A87" w:rsidRDefault="00342FB6" w:rsidP="00342FB6">
            <w:pPr>
              <w:tabs>
                <w:tab w:val="decimal" w:pos="1275"/>
              </w:tabs>
              <w:spacing w:line="380" w:lineRule="exact"/>
              <w:ind w:right="-7"/>
              <w:rPr>
                <w:rFonts w:ascii="Arial" w:hAnsi="Arial" w:cs="Arial"/>
                <w:sz w:val="22"/>
                <w:szCs w:val="22"/>
              </w:rPr>
            </w:pPr>
            <w:r w:rsidRPr="005F3A87">
              <w:rPr>
                <w:rFonts w:ascii="Arial" w:hAnsi="Arial" w:cs="Arial"/>
                <w:sz w:val="22"/>
                <w:szCs w:val="22"/>
              </w:rPr>
              <w:t>-</w:t>
            </w:r>
          </w:p>
        </w:tc>
      </w:tr>
      <w:tr w:rsidR="00342FB6" w:rsidRPr="005F3A87" w14:paraId="0CA551CD" w14:textId="77777777" w:rsidTr="00342FB6">
        <w:tc>
          <w:tcPr>
            <w:tcW w:w="4190" w:type="dxa"/>
          </w:tcPr>
          <w:p w14:paraId="68F76BA0" w14:textId="77777777" w:rsidR="00342FB6" w:rsidRPr="005F3A87" w:rsidRDefault="00342FB6" w:rsidP="006A5F58">
            <w:pPr>
              <w:spacing w:line="380" w:lineRule="exact"/>
              <w:ind w:right="-7"/>
              <w:rPr>
                <w:rFonts w:ascii="Arial" w:hAnsi="Arial" w:cs="Arial"/>
                <w:sz w:val="22"/>
                <w:szCs w:val="22"/>
              </w:rPr>
            </w:pPr>
            <w:r w:rsidRPr="005F3A87">
              <w:rPr>
                <w:rFonts w:ascii="Arial" w:hAnsi="Arial" w:cs="Arial"/>
                <w:sz w:val="22"/>
                <w:szCs w:val="22"/>
              </w:rPr>
              <w:t>Rental income</w:t>
            </w:r>
          </w:p>
        </w:tc>
        <w:tc>
          <w:tcPr>
            <w:tcW w:w="1663" w:type="dxa"/>
            <w:vAlign w:val="bottom"/>
          </w:tcPr>
          <w:p w14:paraId="76E8BEA6" w14:textId="77777777" w:rsidR="00342FB6" w:rsidRPr="005F3A87" w:rsidRDefault="00342FB6" w:rsidP="00342FB6">
            <w:pPr>
              <w:pBdr>
                <w:bottom w:val="single" w:sz="4" w:space="1" w:color="auto"/>
              </w:pBdr>
              <w:tabs>
                <w:tab w:val="decimal" w:pos="1275"/>
              </w:tabs>
              <w:spacing w:line="380" w:lineRule="exact"/>
              <w:ind w:right="-7"/>
              <w:rPr>
                <w:rFonts w:ascii="Arial" w:hAnsi="Arial" w:cs="Arial"/>
                <w:sz w:val="22"/>
                <w:szCs w:val="22"/>
              </w:rPr>
            </w:pPr>
            <w:r w:rsidRPr="005F3A87">
              <w:rPr>
                <w:rFonts w:ascii="Arial" w:hAnsi="Arial" w:cs="Arial"/>
                <w:sz w:val="22"/>
                <w:szCs w:val="22"/>
              </w:rPr>
              <w:t>(465,909)</w:t>
            </w:r>
          </w:p>
        </w:tc>
        <w:tc>
          <w:tcPr>
            <w:tcW w:w="1663" w:type="dxa"/>
            <w:vAlign w:val="bottom"/>
          </w:tcPr>
          <w:p w14:paraId="59E6EB3A" w14:textId="77777777" w:rsidR="00342FB6" w:rsidRPr="005F3A87" w:rsidRDefault="00C74E17" w:rsidP="00342FB6">
            <w:pPr>
              <w:pBdr>
                <w:bottom w:val="single" w:sz="4" w:space="1" w:color="auto"/>
              </w:pBdr>
              <w:tabs>
                <w:tab w:val="decimal" w:pos="1275"/>
              </w:tabs>
              <w:spacing w:line="380" w:lineRule="exact"/>
              <w:ind w:right="-7"/>
              <w:rPr>
                <w:rFonts w:ascii="Arial" w:hAnsi="Arial" w:cs="Arial"/>
                <w:sz w:val="22"/>
                <w:szCs w:val="22"/>
              </w:rPr>
            </w:pPr>
            <w:r>
              <w:rPr>
                <w:rFonts w:ascii="Arial" w:hAnsi="Arial" w:cs="Arial"/>
                <w:sz w:val="22"/>
                <w:szCs w:val="22"/>
              </w:rPr>
              <w:t>(320,741)</w:t>
            </w:r>
          </w:p>
        </w:tc>
        <w:tc>
          <w:tcPr>
            <w:tcW w:w="1664" w:type="dxa"/>
            <w:vAlign w:val="bottom"/>
          </w:tcPr>
          <w:p w14:paraId="0ADAF2E8" w14:textId="77777777" w:rsidR="00342FB6" w:rsidRPr="005F3A87" w:rsidRDefault="00342FB6" w:rsidP="00342FB6">
            <w:pPr>
              <w:pBdr>
                <w:bottom w:val="single" w:sz="4" w:space="1" w:color="auto"/>
              </w:pBdr>
              <w:tabs>
                <w:tab w:val="decimal" w:pos="1275"/>
              </w:tabs>
              <w:spacing w:line="380" w:lineRule="exact"/>
              <w:ind w:right="-7"/>
              <w:rPr>
                <w:rFonts w:ascii="Arial" w:hAnsi="Arial" w:cs="Arial"/>
                <w:sz w:val="22"/>
                <w:szCs w:val="22"/>
              </w:rPr>
            </w:pPr>
            <w:r w:rsidRPr="005F3A87">
              <w:rPr>
                <w:rFonts w:ascii="Arial" w:hAnsi="Arial" w:cs="Arial"/>
                <w:sz w:val="22"/>
                <w:szCs w:val="22"/>
              </w:rPr>
              <w:t>(467,718)</w:t>
            </w:r>
          </w:p>
        </w:tc>
      </w:tr>
      <w:tr w:rsidR="00342FB6" w:rsidRPr="005F3A87" w14:paraId="7D084288" w14:textId="77777777" w:rsidTr="00342FB6">
        <w:tc>
          <w:tcPr>
            <w:tcW w:w="4190" w:type="dxa"/>
          </w:tcPr>
          <w:p w14:paraId="3D3FDCB2" w14:textId="77777777" w:rsidR="00342FB6" w:rsidRPr="005F3A87" w:rsidRDefault="00342FB6" w:rsidP="006A5F58">
            <w:pPr>
              <w:spacing w:line="380" w:lineRule="exact"/>
              <w:ind w:left="165" w:right="-7" w:hanging="165"/>
              <w:rPr>
                <w:rFonts w:ascii="Arial" w:hAnsi="Arial" w:cs="Arial"/>
                <w:sz w:val="22"/>
                <w:szCs w:val="22"/>
              </w:rPr>
            </w:pPr>
            <w:r w:rsidRPr="005F3A87">
              <w:rPr>
                <w:rFonts w:ascii="Arial" w:hAnsi="Arial" w:cs="Arial"/>
                <w:spacing w:val="-6"/>
                <w:sz w:val="22"/>
                <w:szCs w:val="22"/>
              </w:rPr>
              <w:t>Total revenue from contracts with customers</w:t>
            </w:r>
          </w:p>
        </w:tc>
        <w:tc>
          <w:tcPr>
            <w:tcW w:w="1663" w:type="dxa"/>
            <w:vAlign w:val="bottom"/>
          </w:tcPr>
          <w:p w14:paraId="56026D7B" w14:textId="77777777" w:rsidR="00342FB6" w:rsidRPr="005F3A87" w:rsidRDefault="00342FB6" w:rsidP="00342FB6">
            <w:pPr>
              <w:pBdr>
                <w:bottom w:val="double" w:sz="4" w:space="1" w:color="auto"/>
              </w:pBdr>
              <w:tabs>
                <w:tab w:val="decimal" w:pos="1275"/>
              </w:tabs>
              <w:spacing w:line="380" w:lineRule="exact"/>
              <w:ind w:right="-7"/>
              <w:rPr>
                <w:rFonts w:ascii="Arial" w:hAnsi="Arial" w:cs="Arial"/>
                <w:sz w:val="22"/>
                <w:szCs w:val="22"/>
              </w:rPr>
            </w:pPr>
            <w:r w:rsidRPr="005F3A87">
              <w:rPr>
                <w:rFonts w:ascii="Arial" w:hAnsi="Arial" w:cs="Arial"/>
                <w:sz w:val="22"/>
                <w:szCs w:val="22"/>
              </w:rPr>
              <w:t>424,593</w:t>
            </w:r>
          </w:p>
        </w:tc>
        <w:tc>
          <w:tcPr>
            <w:tcW w:w="1663" w:type="dxa"/>
            <w:vAlign w:val="bottom"/>
          </w:tcPr>
          <w:p w14:paraId="362EF933" w14:textId="77777777" w:rsidR="00342FB6" w:rsidRPr="005F3A87" w:rsidRDefault="00C74E17" w:rsidP="00342FB6">
            <w:pPr>
              <w:pBdr>
                <w:bottom w:val="double" w:sz="4" w:space="1" w:color="auto"/>
              </w:pBdr>
              <w:tabs>
                <w:tab w:val="decimal" w:pos="1275"/>
              </w:tabs>
              <w:spacing w:line="380" w:lineRule="exact"/>
              <w:ind w:right="-7"/>
              <w:rPr>
                <w:rFonts w:ascii="Arial" w:hAnsi="Arial" w:cs="Arial"/>
                <w:sz w:val="22"/>
                <w:szCs w:val="22"/>
              </w:rPr>
            </w:pPr>
            <w:r>
              <w:rPr>
                <w:rFonts w:ascii="Arial" w:hAnsi="Arial" w:cs="Arial"/>
                <w:sz w:val="22"/>
                <w:szCs w:val="22"/>
              </w:rPr>
              <w:t>191,730</w:t>
            </w:r>
          </w:p>
        </w:tc>
        <w:tc>
          <w:tcPr>
            <w:tcW w:w="1664" w:type="dxa"/>
            <w:vAlign w:val="bottom"/>
          </w:tcPr>
          <w:p w14:paraId="431AFA7C" w14:textId="77777777" w:rsidR="00342FB6" w:rsidRPr="005F3A87" w:rsidRDefault="00342FB6" w:rsidP="00342FB6">
            <w:pPr>
              <w:pBdr>
                <w:bottom w:val="double" w:sz="4" w:space="1" w:color="auto"/>
              </w:pBdr>
              <w:tabs>
                <w:tab w:val="decimal" w:pos="1275"/>
              </w:tabs>
              <w:spacing w:line="380" w:lineRule="exact"/>
              <w:ind w:right="-7"/>
              <w:rPr>
                <w:rFonts w:ascii="Arial" w:hAnsi="Arial" w:cs="Arial"/>
                <w:sz w:val="22"/>
                <w:szCs w:val="22"/>
              </w:rPr>
            </w:pPr>
            <w:r w:rsidRPr="005F3A87">
              <w:rPr>
                <w:rFonts w:ascii="Arial" w:hAnsi="Arial" w:cs="Arial"/>
                <w:sz w:val="22"/>
                <w:szCs w:val="22"/>
              </w:rPr>
              <w:t>355,080</w:t>
            </w:r>
          </w:p>
        </w:tc>
      </w:tr>
    </w:tbl>
    <w:p w14:paraId="40ED534B" w14:textId="78F3D7DB" w:rsidR="00174E84" w:rsidRPr="005F3A87" w:rsidRDefault="00174E84" w:rsidP="006A5F58">
      <w:pPr>
        <w:spacing w:before="240" w:after="120" w:line="380" w:lineRule="exact"/>
        <w:ind w:left="547" w:hanging="547"/>
        <w:rPr>
          <w:rFonts w:ascii="Arial" w:hAnsi="Arial" w:cs="Arial"/>
          <w:b/>
          <w:bCs/>
          <w:sz w:val="22"/>
          <w:szCs w:val="22"/>
        </w:rPr>
      </w:pPr>
      <w:r w:rsidRPr="005F3A87">
        <w:rPr>
          <w:rFonts w:ascii="Arial" w:hAnsi="Arial" w:cs="Arial"/>
          <w:b/>
          <w:bCs/>
          <w:sz w:val="22"/>
          <w:szCs w:val="22"/>
        </w:rPr>
        <w:t>2</w:t>
      </w:r>
      <w:r w:rsidR="000649E5" w:rsidRPr="005F3A87">
        <w:rPr>
          <w:rFonts w:ascii="Arial" w:hAnsi="Arial" w:cs="Arial"/>
          <w:b/>
          <w:bCs/>
          <w:sz w:val="22"/>
          <w:szCs w:val="22"/>
        </w:rPr>
        <w:t>6</w:t>
      </w:r>
      <w:r w:rsidRPr="005F3A87">
        <w:rPr>
          <w:rFonts w:ascii="Arial" w:hAnsi="Arial" w:cs="Arial"/>
          <w:b/>
          <w:bCs/>
          <w:sz w:val="22"/>
          <w:szCs w:val="22"/>
        </w:rPr>
        <w:t>.2</w:t>
      </w:r>
      <w:r w:rsidRPr="005F3A87">
        <w:rPr>
          <w:rFonts w:ascii="Arial" w:hAnsi="Arial" w:cs="Arial"/>
          <w:b/>
          <w:bCs/>
          <w:sz w:val="22"/>
          <w:szCs w:val="22"/>
        </w:rPr>
        <w:tab/>
        <w:t xml:space="preserve">Revenue </w:t>
      </w:r>
      <w:proofErr w:type="spellStart"/>
      <w:r w:rsidRPr="005F3A87">
        <w:rPr>
          <w:rFonts w:ascii="Arial" w:hAnsi="Arial" w:cs="Arial"/>
          <w:b/>
          <w:bCs/>
          <w:sz w:val="22"/>
          <w:szCs w:val="22"/>
        </w:rPr>
        <w:t>recognised</w:t>
      </w:r>
      <w:proofErr w:type="spellEnd"/>
      <w:r w:rsidRPr="005F3A87">
        <w:rPr>
          <w:rFonts w:ascii="Arial" w:hAnsi="Arial" w:cs="Arial"/>
          <w:b/>
          <w:bCs/>
          <w:sz w:val="22"/>
          <w:szCs w:val="22"/>
        </w:rPr>
        <w:t xml:space="preserve"> in relation to contract balances</w:t>
      </w:r>
    </w:p>
    <w:p w14:paraId="6BA12FB2" w14:textId="6A58C4FB" w:rsidR="00174E84" w:rsidRPr="005F3A87" w:rsidRDefault="006A5F58" w:rsidP="005F3A87">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FE2378" w:rsidRPr="005F3A87">
        <w:rPr>
          <w:rFonts w:ascii="Arial" w:hAnsi="Arial" w:cs="Arial"/>
          <w:sz w:val="22"/>
          <w:szCs w:val="22"/>
        </w:rPr>
        <w:t>During the current year</w:t>
      </w:r>
      <w:r w:rsidR="00174E84" w:rsidRPr="005F3A87">
        <w:rPr>
          <w:rFonts w:ascii="Arial" w:hAnsi="Arial" w:cs="Arial"/>
          <w:sz w:val="22"/>
          <w:szCs w:val="22"/>
        </w:rPr>
        <w:t xml:space="preserve">, amounts of Baht </w:t>
      </w:r>
      <w:r w:rsidR="00DC7087">
        <w:rPr>
          <w:rFonts w:ascii="Arial" w:hAnsi="Arial" w:cs="Arial"/>
          <w:sz w:val="22"/>
          <w:szCs w:val="22"/>
        </w:rPr>
        <w:t>4</w:t>
      </w:r>
      <w:r w:rsidR="00174E84" w:rsidRPr="005F3A87">
        <w:rPr>
          <w:rFonts w:ascii="Arial" w:hAnsi="Arial" w:cs="Arial"/>
          <w:sz w:val="22"/>
          <w:szCs w:val="22"/>
        </w:rPr>
        <w:t xml:space="preserve"> million that were included in advances received from customers at the beginning of the year were </w:t>
      </w:r>
      <w:proofErr w:type="spellStart"/>
      <w:r w:rsidR="00174E84" w:rsidRPr="005F3A87">
        <w:rPr>
          <w:rFonts w:ascii="Arial" w:hAnsi="Arial" w:cs="Arial"/>
          <w:sz w:val="22"/>
          <w:szCs w:val="22"/>
        </w:rPr>
        <w:t>recognised</w:t>
      </w:r>
      <w:proofErr w:type="spellEnd"/>
      <w:r w:rsidR="00174E84" w:rsidRPr="005F3A87">
        <w:rPr>
          <w:rFonts w:ascii="Arial" w:hAnsi="Arial" w:cs="Arial"/>
          <w:sz w:val="22"/>
          <w:szCs w:val="22"/>
        </w:rPr>
        <w:t xml:space="preserve"> as revenue.</w:t>
      </w:r>
    </w:p>
    <w:p w14:paraId="21AFBC7F" w14:textId="32A4B378" w:rsidR="009F10DE" w:rsidRPr="005F3A87" w:rsidRDefault="009F10DE" w:rsidP="005F3A87">
      <w:pPr>
        <w:spacing w:before="120" w:after="120" w:line="380" w:lineRule="exact"/>
        <w:ind w:left="547" w:right="-7" w:hanging="547"/>
        <w:rPr>
          <w:rFonts w:ascii="Arial" w:hAnsi="Arial" w:cs="Arial"/>
          <w:b/>
          <w:bCs/>
          <w:sz w:val="22"/>
          <w:szCs w:val="22"/>
        </w:rPr>
      </w:pPr>
      <w:r w:rsidRPr="005F3A87">
        <w:rPr>
          <w:rFonts w:ascii="Arial" w:hAnsi="Arial" w:cs="Arial"/>
          <w:b/>
          <w:bCs/>
          <w:sz w:val="22"/>
          <w:szCs w:val="22"/>
        </w:rPr>
        <w:t>2</w:t>
      </w:r>
      <w:r w:rsidR="000649E5" w:rsidRPr="005F3A87">
        <w:rPr>
          <w:rFonts w:ascii="Arial" w:hAnsi="Arial" w:cs="Arial"/>
          <w:b/>
          <w:bCs/>
          <w:sz w:val="22"/>
          <w:szCs w:val="22"/>
        </w:rPr>
        <w:t>6</w:t>
      </w:r>
      <w:r w:rsidRPr="005F3A87">
        <w:rPr>
          <w:rFonts w:ascii="Arial" w:hAnsi="Arial" w:cs="Arial"/>
          <w:b/>
          <w:bCs/>
          <w:sz w:val="22"/>
          <w:szCs w:val="22"/>
        </w:rPr>
        <w:t>.3</w:t>
      </w:r>
      <w:r w:rsidRPr="005F3A87">
        <w:rPr>
          <w:rFonts w:ascii="Arial" w:hAnsi="Arial" w:cs="Arial"/>
          <w:b/>
          <w:bCs/>
          <w:sz w:val="22"/>
          <w:szCs w:val="22"/>
        </w:rPr>
        <w:tab/>
        <w:t>Cost of sales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710"/>
        <w:gridCol w:w="1590"/>
        <w:gridCol w:w="1650"/>
      </w:tblGrid>
      <w:tr w:rsidR="009F10DE" w:rsidRPr="005F3A87" w14:paraId="23C03AD8" w14:textId="77777777" w:rsidTr="006A5F58">
        <w:trPr>
          <w:tblHeader/>
        </w:trPr>
        <w:tc>
          <w:tcPr>
            <w:tcW w:w="9180" w:type="dxa"/>
            <w:gridSpan w:val="4"/>
          </w:tcPr>
          <w:p w14:paraId="6DDF1F4A" w14:textId="77777777" w:rsidR="009F10DE" w:rsidRPr="006A5F58" w:rsidRDefault="009F10DE" w:rsidP="006A5F58">
            <w:pPr>
              <w:spacing w:line="380" w:lineRule="exact"/>
              <w:ind w:right="-7"/>
              <w:jc w:val="right"/>
              <w:rPr>
                <w:rFonts w:ascii="Arial" w:hAnsi="Arial" w:cs="Arial"/>
                <w:sz w:val="20"/>
                <w:szCs w:val="20"/>
              </w:rPr>
            </w:pPr>
            <w:r w:rsidRPr="006A5F58">
              <w:rPr>
                <w:rFonts w:ascii="Arial" w:hAnsi="Arial" w:cs="Arial"/>
                <w:b/>
                <w:bCs/>
                <w:sz w:val="20"/>
                <w:szCs w:val="20"/>
              </w:rPr>
              <w:t xml:space="preserve"> </w:t>
            </w:r>
            <w:r w:rsidRPr="006A5F58">
              <w:rPr>
                <w:rFonts w:ascii="Arial" w:hAnsi="Arial" w:cs="Arial"/>
                <w:sz w:val="20"/>
                <w:szCs w:val="20"/>
              </w:rPr>
              <w:t>(Unit: Thousand Baht)</w:t>
            </w:r>
          </w:p>
        </w:tc>
      </w:tr>
      <w:tr w:rsidR="009F10DE" w:rsidRPr="005F3A87" w14:paraId="4CF68444" w14:textId="77777777" w:rsidTr="00342FB6">
        <w:trPr>
          <w:tblHeader/>
        </w:trPr>
        <w:tc>
          <w:tcPr>
            <w:tcW w:w="4230" w:type="dxa"/>
          </w:tcPr>
          <w:p w14:paraId="209E25BF" w14:textId="77777777" w:rsidR="009F10DE" w:rsidRPr="006A5F58" w:rsidRDefault="009F10DE" w:rsidP="006A5F58">
            <w:pPr>
              <w:spacing w:line="380" w:lineRule="exact"/>
              <w:ind w:right="-7"/>
              <w:rPr>
                <w:rFonts w:ascii="Arial" w:hAnsi="Arial" w:cs="Arial"/>
                <w:sz w:val="20"/>
                <w:szCs w:val="20"/>
              </w:rPr>
            </w:pPr>
          </w:p>
        </w:tc>
        <w:tc>
          <w:tcPr>
            <w:tcW w:w="1710" w:type="dxa"/>
            <w:vAlign w:val="bottom"/>
          </w:tcPr>
          <w:p w14:paraId="6E1AC97B" w14:textId="77777777" w:rsidR="009F10DE" w:rsidRPr="006A5F58" w:rsidRDefault="009F10DE" w:rsidP="00342FB6">
            <w:pPr>
              <w:pBdr>
                <w:bottom w:val="single" w:sz="4" w:space="1" w:color="auto"/>
              </w:pBdr>
              <w:spacing w:line="380" w:lineRule="exact"/>
              <w:ind w:right="-7"/>
              <w:jc w:val="center"/>
              <w:rPr>
                <w:rFonts w:ascii="Arial" w:hAnsi="Arial" w:cs="Arial"/>
                <w:sz w:val="20"/>
                <w:szCs w:val="20"/>
              </w:rPr>
            </w:pPr>
            <w:r w:rsidRPr="006A5F58">
              <w:rPr>
                <w:rFonts w:ascii="Arial" w:hAnsi="Arial" w:cs="Arial"/>
                <w:sz w:val="20"/>
                <w:szCs w:val="20"/>
              </w:rPr>
              <w:t>Consolidated             financial statements</w:t>
            </w:r>
          </w:p>
        </w:tc>
        <w:tc>
          <w:tcPr>
            <w:tcW w:w="3240" w:type="dxa"/>
            <w:gridSpan w:val="2"/>
            <w:vAlign w:val="bottom"/>
          </w:tcPr>
          <w:p w14:paraId="14B05D43" w14:textId="77777777" w:rsidR="009F10DE" w:rsidRPr="006A5F58" w:rsidRDefault="009F10DE" w:rsidP="00342FB6">
            <w:pPr>
              <w:pBdr>
                <w:bottom w:val="single" w:sz="4" w:space="1" w:color="auto"/>
              </w:pBdr>
              <w:spacing w:line="380" w:lineRule="exact"/>
              <w:ind w:right="-7"/>
              <w:jc w:val="center"/>
              <w:rPr>
                <w:rFonts w:ascii="Arial" w:hAnsi="Arial" w:cs="Arial"/>
                <w:sz w:val="20"/>
                <w:szCs w:val="20"/>
              </w:rPr>
            </w:pPr>
            <w:r w:rsidRPr="006A5F58">
              <w:rPr>
                <w:rFonts w:ascii="Arial" w:hAnsi="Arial" w:cs="Arial"/>
                <w:sz w:val="20"/>
                <w:szCs w:val="20"/>
              </w:rPr>
              <w:t>Separate                 financial statements</w:t>
            </w:r>
          </w:p>
        </w:tc>
      </w:tr>
      <w:tr w:rsidR="00C74E17" w:rsidRPr="005F3A87" w14:paraId="3E115DAD" w14:textId="77777777" w:rsidTr="00342FB6">
        <w:trPr>
          <w:trHeight w:val="80"/>
          <w:tblHeader/>
        </w:trPr>
        <w:tc>
          <w:tcPr>
            <w:tcW w:w="4230" w:type="dxa"/>
          </w:tcPr>
          <w:p w14:paraId="283D15FF" w14:textId="77777777" w:rsidR="00C74E17" w:rsidRPr="006A5F58" w:rsidRDefault="00C74E17" w:rsidP="00C74E17">
            <w:pPr>
              <w:spacing w:line="380" w:lineRule="exact"/>
              <w:ind w:right="-7"/>
              <w:rPr>
                <w:rFonts w:ascii="Arial" w:hAnsi="Arial" w:cs="Arial"/>
                <w:sz w:val="20"/>
                <w:szCs w:val="20"/>
              </w:rPr>
            </w:pPr>
          </w:p>
        </w:tc>
        <w:tc>
          <w:tcPr>
            <w:tcW w:w="1710" w:type="dxa"/>
            <w:vAlign w:val="bottom"/>
          </w:tcPr>
          <w:p w14:paraId="4A81A3B0" w14:textId="77777777" w:rsidR="00C74E17" w:rsidRPr="00C74E17" w:rsidRDefault="00C74E17" w:rsidP="00C74E17">
            <w:pPr>
              <w:pBdr>
                <w:bottom w:val="single" w:sz="4" w:space="1" w:color="auto"/>
              </w:pBdr>
              <w:spacing w:line="380" w:lineRule="exact"/>
              <w:ind w:right="-7"/>
              <w:jc w:val="center"/>
              <w:rPr>
                <w:rFonts w:ascii="Arial" w:hAnsi="Arial" w:cs="Arial"/>
                <w:sz w:val="20"/>
                <w:szCs w:val="20"/>
              </w:rPr>
            </w:pPr>
            <w:r w:rsidRPr="00C74E17">
              <w:rPr>
                <w:rFonts w:ascii="Arial" w:hAnsi="Arial" w:cs="Arial"/>
                <w:sz w:val="20"/>
                <w:szCs w:val="20"/>
              </w:rPr>
              <w:t>2019</w:t>
            </w:r>
          </w:p>
        </w:tc>
        <w:tc>
          <w:tcPr>
            <w:tcW w:w="1590" w:type="dxa"/>
            <w:vAlign w:val="bottom"/>
          </w:tcPr>
          <w:p w14:paraId="6A717EC9" w14:textId="77777777" w:rsidR="00C74E17" w:rsidRPr="00C74E17" w:rsidRDefault="00C74E17" w:rsidP="00C74E17">
            <w:pPr>
              <w:pBdr>
                <w:bottom w:val="single" w:sz="4" w:space="1" w:color="auto"/>
              </w:pBdr>
              <w:spacing w:line="380" w:lineRule="exact"/>
              <w:ind w:right="-7"/>
              <w:jc w:val="center"/>
              <w:rPr>
                <w:rFonts w:ascii="Arial" w:hAnsi="Arial" w:cs="Arial"/>
                <w:sz w:val="20"/>
                <w:szCs w:val="20"/>
              </w:rPr>
            </w:pPr>
            <w:r w:rsidRPr="00C74E17">
              <w:rPr>
                <w:rFonts w:ascii="Arial" w:hAnsi="Arial" w:cs="Arial"/>
                <w:sz w:val="20"/>
                <w:szCs w:val="20"/>
              </w:rPr>
              <w:t>2020</w:t>
            </w:r>
          </w:p>
        </w:tc>
        <w:tc>
          <w:tcPr>
            <w:tcW w:w="1650" w:type="dxa"/>
            <w:vAlign w:val="bottom"/>
          </w:tcPr>
          <w:p w14:paraId="1F19DBC9" w14:textId="77777777" w:rsidR="00C74E17" w:rsidRPr="00C74E17" w:rsidRDefault="00C74E17" w:rsidP="00C74E17">
            <w:pPr>
              <w:pBdr>
                <w:bottom w:val="single" w:sz="4" w:space="1" w:color="auto"/>
              </w:pBdr>
              <w:spacing w:line="380" w:lineRule="exact"/>
              <w:ind w:right="-7"/>
              <w:jc w:val="center"/>
              <w:rPr>
                <w:rFonts w:ascii="Arial" w:hAnsi="Arial" w:cs="Arial"/>
                <w:sz w:val="20"/>
                <w:szCs w:val="20"/>
              </w:rPr>
            </w:pPr>
            <w:r w:rsidRPr="00C74E17">
              <w:rPr>
                <w:rFonts w:ascii="Arial" w:hAnsi="Arial" w:cs="Arial"/>
                <w:sz w:val="20"/>
                <w:szCs w:val="20"/>
              </w:rPr>
              <w:t>2019</w:t>
            </w:r>
          </w:p>
        </w:tc>
      </w:tr>
      <w:tr w:rsidR="00342FB6" w:rsidRPr="005F3A87" w14:paraId="2DFF275A" w14:textId="77777777" w:rsidTr="00342FB6">
        <w:trPr>
          <w:trHeight w:val="83"/>
          <w:tblHeader/>
        </w:trPr>
        <w:tc>
          <w:tcPr>
            <w:tcW w:w="4230" w:type="dxa"/>
          </w:tcPr>
          <w:p w14:paraId="3B437D68" w14:textId="77777777" w:rsidR="00342FB6" w:rsidRPr="006A5F58" w:rsidRDefault="00342FB6" w:rsidP="006A5F58">
            <w:pPr>
              <w:spacing w:line="380" w:lineRule="exact"/>
              <w:ind w:right="-7"/>
              <w:rPr>
                <w:rFonts w:ascii="Arial" w:hAnsi="Arial" w:cs="Arial"/>
                <w:b/>
                <w:bCs/>
                <w:sz w:val="20"/>
                <w:szCs w:val="20"/>
              </w:rPr>
            </w:pPr>
            <w:r w:rsidRPr="006A5F58">
              <w:rPr>
                <w:rFonts w:ascii="Arial" w:hAnsi="Arial" w:cs="Arial"/>
                <w:b/>
                <w:bCs/>
                <w:sz w:val="20"/>
                <w:szCs w:val="20"/>
              </w:rPr>
              <w:t>Cost of sales:</w:t>
            </w:r>
          </w:p>
        </w:tc>
        <w:tc>
          <w:tcPr>
            <w:tcW w:w="1710" w:type="dxa"/>
            <w:vAlign w:val="bottom"/>
          </w:tcPr>
          <w:p w14:paraId="272EC42B" w14:textId="77777777" w:rsidR="00342FB6" w:rsidRPr="006A5F58" w:rsidRDefault="00342FB6" w:rsidP="006A5F58">
            <w:pPr>
              <w:spacing w:line="380" w:lineRule="exact"/>
              <w:ind w:right="-7"/>
              <w:jc w:val="center"/>
              <w:rPr>
                <w:rFonts w:ascii="Arial" w:hAnsi="Arial" w:cs="Arial"/>
                <w:sz w:val="20"/>
                <w:szCs w:val="20"/>
              </w:rPr>
            </w:pPr>
          </w:p>
        </w:tc>
        <w:tc>
          <w:tcPr>
            <w:tcW w:w="1590" w:type="dxa"/>
            <w:vAlign w:val="bottom"/>
          </w:tcPr>
          <w:p w14:paraId="482860BD" w14:textId="77777777" w:rsidR="00342FB6" w:rsidRPr="006A5F58" w:rsidRDefault="00342FB6" w:rsidP="006A5F58">
            <w:pPr>
              <w:spacing w:line="380" w:lineRule="exact"/>
              <w:ind w:right="-7"/>
              <w:jc w:val="center"/>
              <w:rPr>
                <w:rFonts w:ascii="Arial" w:hAnsi="Arial" w:cs="Arial"/>
                <w:sz w:val="20"/>
                <w:szCs w:val="20"/>
              </w:rPr>
            </w:pPr>
          </w:p>
        </w:tc>
        <w:tc>
          <w:tcPr>
            <w:tcW w:w="1650" w:type="dxa"/>
            <w:vAlign w:val="bottom"/>
          </w:tcPr>
          <w:p w14:paraId="50141890" w14:textId="77777777" w:rsidR="00342FB6" w:rsidRPr="006A5F58" w:rsidRDefault="00342FB6" w:rsidP="006A5F58">
            <w:pPr>
              <w:spacing w:line="380" w:lineRule="exact"/>
              <w:ind w:right="-7"/>
              <w:jc w:val="center"/>
              <w:rPr>
                <w:rFonts w:ascii="Arial" w:hAnsi="Arial" w:cs="Arial"/>
                <w:sz w:val="20"/>
                <w:szCs w:val="20"/>
              </w:rPr>
            </w:pPr>
          </w:p>
        </w:tc>
      </w:tr>
      <w:tr w:rsidR="00342FB6" w:rsidRPr="005F3A87" w14:paraId="2E7D199D" w14:textId="77777777" w:rsidTr="00342FB6">
        <w:tc>
          <w:tcPr>
            <w:tcW w:w="4230" w:type="dxa"/>
            <w:tcBorders>
              <w:top w:val="nil"/>
              <w:left w:val="nil"/>
              <w:bottom w:val="nil"/>
              <w:right w:val="nil"/>
            </w:tcBorders>
          </w:tcPr>
          <w:p w14:paraId="309575C6" w14:textId="77777777" w:rsidR="00342FB6" w:rsidRPr="006A5F58" w:rsidRDefault="00342FB6" w:rsidP="00370254">
            <w:pPr>
              <w:tabs>
                <w:tab w:val="left" w:pos="600"/>
                <w:tab w:val="left" w:pos="900"/>
                <w:tab w:val="right" w:pos="7280"/>
                <w:tab w:val="right" w:pos="8540"/>
              </w:tabs>
              <w:spacing w:line="380" w:lineRule="exact"/>
              <w:ind w:left="165" w:right="-7" w:firstLine="90"/>
              <w:jc w:val="thaiDistribute"/>
              <w:rPr>
                <w:rFonts w:ascii="Arial" w:hAnsi="Arial" w:cs="Arial"/>
                <w:sz w:val="20"/>
                <w:szCs w:val="20"/>
              </w:rPr>
            </w:pPr>
            <w:r w:rsidRPr="006A5F58">
              <w:rPr>
                <w:rFonts w:ascii="Arial" w:hAnsi="Arial" w:cs="Arial"/>
                <w:sz w:val="20"/>
                <w:szCs w:val="20"/>
              </w:rPr>
              <w:t>Cost of food and beverage</w:t>
            </w:r>
          </w:p>
        </w:tc>
        <w:tc>
          <w:tcPr>
            <w:tcW w:w="1710" w:type="dxa"/>
            <w:tcBorders>
              <w:top w:val="nil"/>
              <w:left w:val="nil"/>
              <w:bottom w:val="nil"/>
              <w:right w:val="nil"/>
            </w:tcBorders>
          </w:tcPr>
          <w:p w14:paraId="70D3EABE"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31,131</w:t>
            </w:r>
          </w:p>
        </w:tc>
        <w:tc>
          <w:tcPr>
            <w:tcW w:w="1590" w:type="dxa"/>
            <w:tcBorders>
              <w:top w:val="nil"/>
              <w:left w:val="nil"/>
              <w:bottom w:val="nil"/>
              <w:right w:val="nil"/>
            </w:tcBorders>
          </w:tcPr>
          <w:p w14:paraId="0CE1759C" w14:textId="77777777" w:rsidR="00342FB6" w:rsidRPr="006A5F58" w:rsidRDefault="00C74E17" w:rsidP="00342FB6">
            <w:pPr>
              <w:tabs>
                <w:tab w:val="decimal" w:pos="1335"/>
              </w:tabs>
              <w:spacing w:line="380" w:lineRule="exact"/>
              <w:ind w:right="-7"/>
              <w:rPr>
                <w:rFonts w:ascii="Arial" w:hAnsi="Arial" w:cs="Arial"/>
                <w:sz w:val="20"/>
                <w:szCs w:val="20"/>
              </w:rPr>
            </w:pPr>
            <w:r>
              <w:rPr>
                <w:rFonts w:ascii="Arial" w:hAnsi="Arial" w:cs="Arial"/>
                <w:sz w:val="20"/>
                <w:szCs w:val="20"/>
              </w:rPr>
              <w:t>1,393</w:t>
            </w:r>
          </w:p>
        </w:tc>
        <w:tc>
          <w:tcPr>
            <w:tcW w:w="1650" w:type="dxa"/>
            <w:tcBorders>
              <w:top w:val="nil"/>
              <w:left w:val="nil"/>
              <w:bottom w:val="nil"/>
              <w:right w:val="nil"/>
            </w:tcBorders>
          </w:tcPr>
          <w:p w14:paraId="40699B71"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1,519</w:t>
            </w:r>
          </w:p>
        </w:tc>
      </w:tr>
      <w:tr w:rsidR="00342FB6" w:rsidRPr="005F3A87" w14:paraId="66DE85EE" w14:textId="77777777" w:rsidTr="00342FB6">
        <w:tc>
          <w:tcPr>
            <w:tcW w:w="4230" w:type="dxa"/>
            <w:tcBorders>
              <w:top w:val="nil"/>
              <w:left w:val="nil"/>
              <w:bottom w:val="nil"/>
              <w:right w:val="nil"/>
            </w:tcBorders>
          </w:tcPr>
          <w:p w14:paraId="104C7487" w14:textId="77777777" w:rsidR="00342FB6" w:rsidRPr="006A5F58" w:rsidRDefault="00342FB6" w:rsidP="00370254">
            <w:pPr>
              <w:tabs>
                <w:tab w:val="left" w:pos="600"/>
                <w:tab w:val="left" w:pos="900"/>
                <w:tab w:val="right" w:pos="7280"/>
                <w:tab w:val="right" w:pos="8540"/>
              </w:tabs>
              <w:spacing w:line="380" w:lineRule="exact"/>
              <w:ind w:left="165" w:right="-7" w:firstLine="90"/>
              <w:jc w:val="thaiDistribute"/>
              <w:rPr>
                <w:rFonts w:ascii="Arial" w:hAnsi="Arial" w:cs="Arial"/>
                <w:sz w:val="20"/>
                <w:szCs w:val="20"/>
              </w:rPr>
            </w:pPr>
            <w:r w:rsidRPr="006A5F58">
              <w:rPr>
                <w:rFonts w:ascii="Arial" w:hAnsi="Arial" w:cs="Arial"/>
                <w:sz w:val="20"/>
                <w:szCs w:val="20"/>
              </w:rPr>
              <w:t>Cost of land and houses sold</w:t>
            </w:r>
          </w:p>
        </w:tc>
        <w:tc>
          <w:tcPr>
            <w:tcW w:w="1710" w:type="dxa"/>
            <w:tcBorders>
              <w:top w:val="nil"/>
              <w:left w:val="nil"/>
              <w:bottom w:val="nil"/>
              <w:right w:val="nil"/>
            </w:tcBorders>
            <w:vAlign w:val="bottom"/>
          </w:tcPr>
          <w:p w14:paraId="601F2660"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8,788</w:t>
            </w:r>
          </w:p>
        </w:tc>
        <w:tc>
          <w:tcPr>
            <w:tcW w:w="1590" w:type="dxa"/>
            <w:tcBorders>
              <w:top w:val="nil"/>
              <w:left w:val="nil"/>
              <w:bottom w:val="nil"/>
              <w:right w:val="nil"/>
            </w:tcBorders>
            <w:vAlign w:val="bottom"/>
          </w:tcPr>
          <w:p w14:paraId="261007B8" w14:textId="77777777" w:rsidR="00342FB6" w:rsidRPr="006A5F58" w:rsidRDefault="00C74E17" w:rsidP="00342FB6">
            <w:pPr>
              <w:tabs>
                <w:tab w:val="decimal" w:pos="1335"/>
              </w:tabs>
              <w:spacing w:line="380" w:lineRule="exact"/>
              <w:ind w:right="-7"/>
              <w:rPr>
                <w:rFonts w:ascii="Arial" w:hAnsi="Arial" w:cs="Arial"/>
                <w:sz w:val="20"/>
                <w:szCs w:val="20"/>
              </w:rPr>
            </w:pPr>
            <w:r>
              <w:rPr>
                <w:rFonts w:ascii="Arial" w:hAnsi="Arial" w:cs="Arial"/>
                <w:sz w:val="20"/>
                <w:szCs w:val="20"/>
              </w:rPr>
              <w:t>-</w:t>
            </w:r>
          </w:p>
        </w:tc>
        <w:tc>
          <w:tcPr>
            <w:tcW w:w="1650" w:type="dxa"/>
            <w:tcBorders>
              <w:top w:val="nil"/>
              <w:left w:val="nil"/>
              <w:bottom w:val="nil"/>
              <w:right w:val="nil"/>
            </w:tcBorders>
            <w:vAlign w:val="bottom"/>
          </w:tcPr>
          <w:p w14:paraId="5004E553"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8,788</w:t>
            </w:r>
          </w:p>
        </w:tc>
      </w:tr>
      <w:tr w:rsidR="00342FB6" w:rsidRPr="005F3A87" w14:paraId="6011DAA9" w14:textId="77777777" w:rsidTr="00342FB6">
        <w:tc>
          <w:tcPr>
            <w:tcW w:w="4230" w:type="dxa"/>
            <w:tcBorders>
              <w:top w:val="nil"/>
              <w:left w:val="nil"/>
              <w:bottom w:val="nil"/>
              <w:right w:val="nil"/>
            </w:tcBorders>
          </w:tcPr>
          <w:p w14:paraId="01C4E111" w14:textId="77777777" w:rsidR="00342FB6" w:rsidRPr="006A5F58" w:rsidRDefault="00342FB6" w:rsidP="00370254">
            <w:pPr>
              <w:tabs>
                <w:tab w:val="left" w:pos="600"/>
                <w:tab w:val="left" w:pos="900"/>
                <w:tab w:val="right" w:pos="7280"/>
                <w:tab w:val="right" w:pos="8540"/>
              </w:tabs>
              <w:spacing w:line="380" w:lineRule="exact"/>
              <w:ind w:left="165" w:right="-7" w:firstLine="90"/>
              <w:rPr>
                <w:rFonts w:ascii="Arial" w:hAnsi="Arial" w:cs="Arial"/>
                <w:sz w:val="20"/>
                <w:szCs w:val="20"/>
              </w:rPr>
            </w:pPr>
            <w:r w:rsidRPr="006A5F58">
              <w:rPr>
                <w:rFonts w:ascii="Arial" w:hAnsi="Arial" w:cs="Arial"/>
                <w:sz w:val="20"/>
                <w:szCs w:val="20"/>
              </w:rPr>
              <w:t>Cost of residential condominium units sold</w:t>
            </w:r>
          </w:p>
        </w:tc>
        <w:tc>
          <w:tcPr>
            <w:tcW w:w="1710" w:type="dxa"/>
            <w:tcBorders>
              <w:top w:val="nil"/>
              <w:left w:val="nil"/>
              <w:bottom w:val="nil"/>
              <w:right w:val="nil"/>
            </w:tcBorders>
            <w:vAlign w:val="bottom"/>
          </w:tcPr>
          <w:p w14:paraId="78FB0856"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173,995</w:t>
            </w:r>
          </w:p>
        </w:tc>
        <w:tc>
          <w:tcPr>
            <w:tcW w:w="1590" w:type="dxa"/>
            <w:tcBorders>
              <w:top w:val="nil"/>
              <w:left w:val="nil"/>
              <w:bottom w:val="nil"/>
              <w:right w:val="nil"/>
            </w:tcBorders>
            <w:vAlign w:val="bottom"/>
          </w:tcPr>
          <w:p w14:paraId="517BD02B" w14:textId="77777777" w:rsidR="00342FB6" w:rsidRPr="006A5F58" w:rsidRDefault="00C74E17" w:rsidP="00342FB6">
            <w:pPr>
              <w:tabs>
                <w:tab w:val="decimal" w:pos="1335"/>
              </w:tabs>
              <w:spacing w:line="380" w:lineRule="exact"/>
              <w:ind w:right="-7"/>
              <w:rPr>
                <w:rFonts w:ascii="Arial" w:hAnsi="Arial" w:cs="Arial"/>
                <w:sz w:val="20"/>
                <w:szCs w:val="20"/>
              </w:rPr>
            </w:pPr>
            <w:r>
              <w:rPr>
                <w:rFonts w:ascii="Arial" w:hAnsi="Arial" w:cs="Arial"/>
                <w:sz w:val="20"/>
                <w:szCs w:val="20"/>
              </w:rPr>
              <w:t>75,495</w:t>
            </w:r>
          </w:p>
        </w:tc>
        <w:tc>
          <w:tcPr>
            <w:tcW w:w="1650" w:type="dxa"/>
            <w:tcBorders>
              <w:top w:val="nil"/>
              <w:left w:val="nil"/>
              <w:bottom w:val="nil"/>
              <w:right w:val="nil"/>
            </w:tcBorders>
            <w:vAlign w:val="bottom"/>
          </w:tcPr>
          <w:p w14:paraId="15EDD505"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173,995</w:t>
            </w:r>
          </w:p>
        </w:tc>
      </w:tr>
      <w:tr w:rsidR="00342FB6" w:rsidRPr="005F3A87" w14:paraId="45B2C97C" w14:textId="77777777" w:rsidTr="00342FB6">
        <w:tc>
          <w:tcPr>
            <w:tcW w:w="4230" w:type="dxa"/>
            <w:tcBorders>
              <w:top w:val="nil"/>
              <w:left w:val="nil"/>
              <w:bottom w:val="nil"/>
              <w:right w:val="nil"/>
            </w:tcBorders>
          </w:tcPr>
          <w:p w14:paraId="27FE67ED" w14:textId="77777777" w:rsidR="00342FB6" w:rsidRPr="006A5F58" w:rsidRDefault="00342FB6" w:rsidP="00370254">
            <w:pPr>
              <w:tabs>
                <w:tab w:val="right" w:pos="7280"/>
                <w:tab w:val="right" w:pos="8540"/>
              </w:tabs>
              <w:spacing w:line="380" w:lineRule="exact"/>
              <w:ind w:left="165" w:right="-7" w:firstLine="90"/>
              <w:rPr>
                <w:rFonts w:ascii="Arial" w:hAnsi="Arial" w:cs="Arial"/>
                <w:sz w:val="20"/>
                <w:szCs w:val="20"/>
              </w:rPr>
            </w:pPr>
            <w:r w:rsidRPr="006A5F58">
              <w:rPr>
                <w:rFonts w:ascii="Arial" w:hAnsi="Arial" w:cs="Arial"/>
                <w:sz w:val="20"/>
                <w:szCs w:val="20"/>
              </w:rPr>
              <w:t>Cost of services</w:t>
            </w:r>
          </w:p>
        </w:tc>
        <w:tc>
          <w:tcPr>
            <w:tcW w:w="1710" w:type="dxa"/>
            <w:tcBorders>
              <w:top w:val="nil"/>
              <w:left w:val="nil"/>
              <w:bottom w:val="nil"/>
              <w:right w:val="nil"/>
            </w:tcBorders>
            <w:vAlign w:val="bottom"/>
          </w:tcPr>
          <w:p w14:paraId="65E5C377" w14:textId="77777777" w:rsidR="00342FB6" w:rsidRPr="006A5F58" w:rsidRDefault="00342FB6" w:rsidP="00342FB6">
            <w:pPr>
              <w:pBdr>
                <w:bottom w:val="single" w:sz="4" w:space="1" w:color="auto"/>
              </w:pBdr>
              <w:tabs>
                <w:tab w:val="decimal" w:pos="1335"/>
              </w:tabs>
              <w:spacing w:line="380" w:lineRule="exact"/>
              <w:ind w:right="-7"/>
              <w:rPr>
                <w:rFonts w:ascii="Arial" w:hAnsi="Arial" w:cs="Arial"/>
                <w:sz w:val="20"/>
                <w:szCs w:val="20"/>
              </w:rPr>
            </w:pPr>
            <w:r w:rsidRPr="006A5F58">
              <w:rPr>
                <w:rFonts w:ascii="Arial" w:hAnsi="Arial" w:cs="Arial"/>
                <w:sz w:val="20"/>
                <w:szCs w:val="20"/>
              </w:rPr>
              <w:t>77,959</w:t>
            </w:r>
          </w:p>
        </w:tc>
        <w:tc>
          <w:tcPr>
            <w:tcW w:w="1590" w:type="dxa"/>
            <w:tcBorders>
              <w:top w:val="nil"/>
              <w:left w:val="nil"/>
              <w:bottom w:val="nil"/>
              <w:right w:val="nil"/>
            </w:tcBorders>
            <w:vAlign w:val="bottom"/>
          </w:tcPr>
          <w:p w14:paraId="3A889A4D" w14:textId="423E6B24" w:rsidR="00342FB6" w:rsidRPr="006A5F58" w:rsidRDefault="00C74E17" w:rsidP="00342FB6">
            <w:pPr>
              <w:pBdr>
                <w:bottom w:val="single" w:sz="4" w:space="1" w:color="auto"/>
              </w:pBdr>
              <w:tabs>
                <w:tab w:val="decimal" w:pos="1335"/>
              </w:tabs>
              <w:spacing w:line="380" w:lineRule="exact"/>
              <w:ind w:right="-7"/>
              <w:rPr>
                <w:rFonts w:ascii="Arial" w:hAnsi="Arial" w:cs="Arial"/>
                <w:sz w:val="20"/>
                <w:szCs w:val="20"/>
              </w:rPr>
            </w:pPr>
            <w:r>
              <w:rPr>
                <w:rFonts w:ascii="Arial" w:hAnsi="Arial" w:cs="Arial"/>
                <w:sz w:val="20"/>
                <w:szCs w:val="20"/>
              </w:rPr>
              <w:t>63,</w:t>
            </w:r>
            <w:r w:rsidR="00DC7087">
              <w:rPr>
                <w:rFonts w:ascii="Arial" w:hAnsi="Arial" w:cs="Arial"/>
                <w:sz w:val="20"/>
                <w:szCs w:val="20"/>
              </w:rPr>
              <w:t>7</w:t>
            </w:r>
            <w:r>
              <w:rPr>
                <w:rFonts w:ascii="Arial" w:hAnsi="Arial" w:cs="Arial"/>
                <w:sz w:val="20"/>
                <w:szCs w:val="20"/>
              </w:rPr>
              <w:t>77</w:t>
            </w:r>
          </w:p>
        </w:tc>
        <w:tc>
          <w:tcPr>
            <w:tcW w:w="1650" w:type="dxa"/>
            <w:tcBorders>
              <w:top w:val="nil"/>
              <w:left w:val="nil"/>
              <w:bottom w:val="nil"/>
              <w:right w:val="nil"/>
            </w:tcBorders>
            <w:vAlign w:val="bottom"/>
          </w:tcPr>
          <w:p w14:paraId="25944F4B" w14:textId="77777777" w:rsidR="00342FB6" w:rsidRPr="006A5F58" w:rsidRDefault="00342FB6" w:rsidP="00342FB6">
            <w:pPr>
              <w:pBdr>
                <w:bottom w:val="single" w:sz="4" w:space="1" w:color="auto"/>
              </w:pBdr>
              <w:tabs>
                <w:tab w:val="decimal" w:pos="1335"/>
              </w:tabs>
              <w:spacing w:line="380" w:lineRule="exact"/>
              <w:ind w:right="-7"/>
              <w:rPr>
                <w:rFonts w:ascii="Arial" w:hAnsi="Arial" w:cs="Arial"/>
                <w:sz w:val="20"/>
                <w:szCs w:val="20"/>
              </w:rPr>
            </w:pPr>
            <w:r w:rsidRPr="006A5F58">
              <w:rPr>
                <w:rFonts w:ascii="Arial" w:hAnsi="Arial" w:cs="Arial"/>
                <w:sz w:val="20"/>
                <w:szCs w:val="20"/>
              </w:rPr>
              <w:t>77,959</w:t>
            </w:r>
          </w:p>
        </w:tc>
      </w:tr>
      <w:tr w:rsidR="00342FB6" w:rsidRPr="005F3A87" w14:paraId="4C518603" w14:textId="77777777" w:rsidTr="00342FB6">
        <w:tc>
          <w:tcPr>
            <w:tcW w:w="4230" w:type="dxa"/>
            <w:tcBorders>
              <w:top w:val="nil"/>
              <w:left w:val="nil"/>
              <w:bottom w:val="nil"/>
              <w:right w:val="nil"/>
            </w:tcBorders>
          </w:tcPr>
          <w:p w14:paraId="76E880B2" w14:textId="77777777" w:rsidR="00342FB6" w:rsidRPr="006A5F58" w:rsidRDefault="00342FB6" w:rsidP="00370254">
            <w:pPr>
              <w:tabs>
                <w:tab w:val="left" w:pos="600"/>
                <w:tab w:val="left" w:pos="900"/>
                <w:tab w:val="right" w:pos="7280"/>
                <w:tab w:val="right" w:pos="8540"/>
              </w:tabs>
              <w:spacing w:line="380" w:lineRule="exact"/>
              <w:ind w:left="165" w:right="-7" w:firstLine="90"/>
              <w:jc w:val="thaiDistribute"/>
              <w:rPr>
                <w:rFonts w:ascii="Arial" w:hAnsi="Arial" w:cs="Arial"/>
                <w:sz w:val="20"/>
                <w:szCs w:val="20"/>
              </w:rPr>
            </w:pPr>
            <w:r w:rsidRPr="006A5F58">
              <w:rPr>
                <w:rFonts w:ascii="Arial" w:hAnsi="Arial" w:cs="Arial"/>
                <w:sz w:val="20"/>
                <w:szCs w:val="20"/>
              </w:rPr>
              <w:t>Total</w:t>
            </w:r>
          </w:p>
        </w:tc>
        <w:tc>
          <w:tcPr>
            <w:tcW w:w="1710" w:type="dxa"/>
            <w:tcBorders>
              <w:top w:val="nil"/>
              <w:left w:val="nil"/>
              <w:bottom w:val="nil"/>
              <w:right w:val="nil"/>
            </w:tcBorders>
            <w:vAlign w:val="bottom"/>
          </w:tcPr>
          <w:p w14:paraId="509E2705" w14:textId="77777777" w:rsidR="00342FB6" w:rsidRPr="006A5F58" w:rsidRDefault="00342FB6" w:rsidP="00342FB6">
            <w:pPr>
              <w:pBdr>
                <w:bottom w:val="double" w:sz="4" w:space="1" w:color="auto"/>
              </w:pBdr>
              <w:tabs>
                <w:tab w:val="decimal" w:pos="1335"/>
              </w:tabs>
              <w:spacing w:line="380" w:lineRule="exact"/>
              <w:ind w:right="-7"/>
              <w:rPr>
                <w:rFonts w:ascii="Arial" w:hAnsi="Arial" w:cs="Arial"/>
                <w:sz w:val="20"/>
                <w:szCs w:val="20"/>
              </w:rPr>
            </w:pPr>
            <w:r w:rsidRPr="006A5F58">
              <w:rPr>
                <w:rFonts w:ascii="Arial" w:hAnsi="Arial" w:cs="Arial"/>
                <w:sz w:val="20"/>
                <w:szCs w:val="20"/>
              </w:rPr>
              <w:t>291,873</w:t>
            </w:r>
          </w:p>
        </w:tc>
        <w:tc>
          <w:tcPr>
            <w:tcW w:w="1590" w:type="dxa"/>
            <w:tcBorders>
              <w:top w:val="nil"/>
              <w:left w:val="nil"/>
              <w:bottom w:val="nil"/>
              <w:right w:val="nil"/>
            </w:tcBorders>
            <w:vAlign w:val="bottom"/>
          </w:tcPr>
          <w:p w14:paraId="5E4BDC7B" w14:textId="77777777" w:rsidR="00342FB6" w:rsidRPr="006A5F58" w:rsidRDefault="00C74E17" w:rsidP="00342FB6">
            <w:pPr>
              <w:pBdr>
                <w:bottom w:val="double" w:sz="4" w:space="1" w:color="auto"/>
              </w:pBdr>
              <w:tabs>
                <w:tab w:val="decimal" w:pos="1335"/>
              </w:tabs>
              <w:spacing w:line="380" w:lineRule="exact"/>
              <w:ind w:right="-7"/>
              <w:rPr>
                <w:rFonts w:ascii="Arial" w:hAnsi="Arial" w:cs="Arial"/>
                <w:sz w:val="20"/>
                <w:szCs w:val="20"/>
              </w:rPr>
            </w:pPr>
            <w:r>
              <w:rPr>
                <w:rFonts w:ascii="Arial" w:hAnsi="Arial" w:cs="Arial"/>
                <w:sz w:val="20"/>
                <w:szCs w:val="20"/>
              </w:rPr>
              <w:t>140,665</w:t>
            </w:r>
          </w:p>
        </w:tc>
        <w:tc>
          <w:tcPr>
            <w:tcW w:w="1650" w:type="dxa"/>
            <w:tcBorders>
              <w:top w:val="nil"/>
              <w:left w:val="nil"/>
              <w:bottom w:val="nil"/>
              <w:right w:val="nil"/>
            </w:tcBorders>
            <w:vAlign w:val="bottom"/>
          </w:tcPr>
          <w:p w14:paraId="1F564994" w14:textId="77777777" w:rsidR="00342FB6" w:rsidRPr="006A5F58" w:rsidRDefault="00342FB6" w:rsidP="00342FB6">
            <w:pPr>
              <w:pBdr>
                <w:bottom w:val="double" w:sz="4" w:space="1" w:color="auto"/>
              </w:pBdr>
              <w:tabs>
                <w:tab w:val="decimal" w:pos="1335"/>
              </w:tabs>
              <w:spacing w:line="380" w:lineRule="exact"/>
              <w:ind w:right="-7"/>
              <w:rPr>
                <w:rFonts w:ascii="Arial" w:hAnsi="Arial" w:cs="Arial"/>
                <w:sz w:val="20"/>
                <w:szCs w:val="20"/>
              </w:rPr>
            </w:pPr>
            <w:r w:rsidRPr="006A5F58">
              <w:rPr>
                <w:rFonts w:ascii="Arial" w:hAnsi="Arial" w:cs="Arial"/>
                <w:sz w:val="20"/>
                <w:szCs w:val="20"/>
              </w:rPr>
              <w:t>262,261</w:t>
            </w:r>
          </w:p>
        </w:tc>
      </w:tr>
    </w:tbl>
    <w:p w14:paraId="0EBB700D" w14:textId="77777777" w:rsidR="007F206E" w:rsidRDefault="007F206E" w:rsidP="00DC7087">
      <w:pPr>
        <w:spacing w:before="240" w:after="120" w:line="380" w:lineRule="exact"/>
        <w:ind w:left="547" w:hanging="547"/>
        <w:rPr>
          <w:rFonts w:ascii="Arial" w:hAnsi="Arial" w:cs="Arial"/>
          <w:b/>
          <w:bCs/>
          <w:sz w:val="22"/>
          <w:szCs w:val="22"/>
        </w:rPr>
      </w:pPr>
    </w:p>
    <w:p w14:paraId="1DE01FF8" w14:textId="77777777" w:rsidR="007F206E" w:rsidRDefault="007F206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F05066" w14:textId="47C64F61" w:rsidR="00DC7087" w:rsidRPr="00DC7087" w:rsidRDefault="00DC7087" w:rsidP="00DC7087">
      <w:pPr>
        <w:spacing w:before="240" w:after="120" w:line="380" w:lineRule="exact"/>
        <w:ind w:left="547" w:hanging="547"/>
        <w:rPr>
          <w:rFonts w:ascii="Arial" w:hAnsi="Arial" w:cs="Arial"/>
          <w:b/>
          <w:bCs/>
          <w:sz w:val="22"/>
          <w:szCs w:val="22"/>
        </w:rPr>
      </w:pPr>
      <w:r w:rsidRPr="00DC7087">
        <w:rPr>
          <w:rFonts w:ascii="Arial" w:hAnsi="Arial" w:cs="Arial"/>
          <w:b/>
          <w:bCs/>
          <w:sz w:val="22"/>
          <w:szCs w:val="22"/>
        </w:rPr>
        <w:lastRenderedPageBreak/>
        <w:t>27.</w:t>
      </w:r>
      <w:r w:rsidRPr="00DC7087">
        <w:rPr>
          <w:rFonts w:ascii="Arial" w:hAnsi="Arial" w:cs="Arial"/>
          <w:b/>
          <w:bCs/>
          <w:sz w:val="22"/>
          <w:szCs w:val="22"/>
          <w:cs/>
        </w:rPr>
        <w:tab/>
      </w:r>
      <w:r w:rsidRPr="00DC7087">
        <w:rPr>
          <w:rFonts w:ascii="Arial" w:hAnsi="Arial" w:cs="Arial"/>
          <w:b/>
          <w:bCs/>
          <w:sz w:val="22"/>
          <w:szCs w:val="22"/>
        </w:rPr>
        <w:t>Finance income</w:t>
      </w:r>
    </w:p>
    <w:tbl>
      <w:tblPr>
        <w:tblW w:w="9200" w:type="dxa"/>
        <w:tblInd w:w="450" w:type="dxa"/>
        <w:tblLayout w:type="fixed"/>
        <w:tblLook w:val="04A0" w:firstRow="1" w:lastRow="0" w:firstColumn="1" w:lastColumn="0" w:noHBand="0" w:noVBand="1"/>
      </w:tblPr>
      <w:tblGrid>
        <w:gridCol w:w="4230"/>
        <w:gridCol w:w="1710"/>
        <w:gridCol w:w="1626"/>
        <w:gridCol w:w="1626"/>
        <w:gridCol w:w="8"/>
      </w:tblGrid>
      <w:tr w:rsidR="00DC7087" w:rsidRPr="00DC7087" w14:paraId="3D9CFF19" w14:textId="77777777" w:rsidTr="00DC7087">
        <w:tc>
          <w:tcPr>
            <w:tcW w:w="9200" w:type="dxa"/>
            <w:gridSpan w:val="5"/>
            <w:hideMark/>
          </w:tcPr>
          <w:p w14:paraId="1C492855" w14:textId="0059952D" w:rsidR="00DC7087" w:rsidRPr="007F206E" w:rsidRDefault="00DC7087" w:rsidP="00DC7087">
            <w:pPr>
              <w:tabs>
                <w:tab w:val="left" w:pos="600"/>
                <w:tab w:val="left" w:pos="900"/>
                <w:tab w:val="right" w:pos="7280"/>
                <w:tab w:val="right" w:pos="8540"/>
              </w:tabs>
              <w:spacing w:line="380" w:lineRule="exact"/>
              <w:ind w:right="-43"/>
              <w:jc w:val="right"/>
              <w:rPr>
                <w:rFonts w:ascii="Arial" w:hAnsi="Arial" w:cs="Arial"/>
                <w:color w:val="000000" w:themeColor="text1"/>
                <w:sz w:val="22"/>
                <w:szCs w:val="22"/>
              </w:rPr>
            </w:pPr>
            <w:r w:rsidRPr="007F206E">
              <w:rPr>
                <w:rFonts w:ascii="Arial" w:hAnsi="Arial" w:cs="Arial"/>
                <w:color w:val="000000" w:themeColor="text1"/>
                <w:sz w:val="22"/>
                <w:szCs w:val="22"/>
                <w:cs/>
              </w:rPr>
              <w:t xml:space="preserve">  </w:t>
            </w:r>
            <w:r w:rsidRPr="007F206E">
              <w:rPr>
                <w:rFonts w:ascii="Arial" w:hAnsi="Arial" w:cs="Arial"/>
                <w:color w:val="000000" w:themeColor="text1"/>
                <w:sz w:val="22"/>
                <w:szCs w:val="22"/>
              </w:rPr>
              <w:t>(Unit: Thousand</w:t>
            </w:r>
            <w:r w:rsidR="007F206E" w:rsidRPr="007F206E">
              <w:rPr>
                <w:rFonts w:ascii="Arial" w:hAnsi="Arial" w:cs="Arial"/>
                <w:color w:val="000000" w:themeColor="text1"/>
                <w:sz w:val="22"/>
                <w:szCs w:val="22"/>
              </w:rPr>
              <w:t xml:space="preserve"> Baht</w:t>
            </w:r>
            <w:r w:rsidRPr="007F206E">
              <w:rPr>
                <w:rFonts w:ascii="Arial" w:hAnsi="Arial" w:cs="Arial"/>
                <w:color w:val="000000" w:themeColor="text1"/>
                <w:sz w:val="22"/>
                <w:szCs w:val="22"/>
              </w:rPr>
              <w:t>)</w:t>
            </w:r>
          </w:p>
        </w:tc>
      </w:tr>
      <w:tr w:rsidR="00DC7087" w:rsidRPr="00DC7087" w14:paraId="2AD3655A" w14:textId="77777777" w:rsidTr="00DC7087">
        <w:tc>
          <w:tcPr>
            <w:tcW w:w="4230" w:type="dxa"/>
            <w:vAlign w:val="bottom"/>
          </w:tcPr>
          <w:p w14:paraId="4AF34117" w14:textId="77777777" w:rsidR="00DC7087" w:rsidRPr="007F206E" w:rsidRDefault="00DC7087" w:rsidP="00DC7087">
            <w:pPr>
              <w:tabs>
                <w:tab w:val="left" w:pos="600"/>
                <w:tab w:val="left" w:pos="900"/>
                <w:tab w:val="right" w:pos="7280"/>
                <w:tab w:val="right" w:pos="8540"/>
              </w:tabs>
              <w:spacing w:line="380" w:lineRule="exact"/>
              <w:ind w:right="-43"/>
              <w:jc w:val="center"/>
              <w:rPr>
                <w:rFonts w:ascii="Arial" w:hAnsi="Arial" w:cs="Arial"/>
                <w:color w:val="000000" w:themeColor="text1"/>
                <w:sz w:val="22"/>
                <w:szCs w:val="22"/>
                <w:highlight w:val="cyan"/>
                <w:cs/>
              </w:rPr>
            </w:pPr>
          </w:p>
        </w:tc>
        <w:tc>
          <w:tcPr>
            <w:tcW w:w="1710" w:type="dxa"/>
            <w:vAlign w:val="bottom"/>
            <w:hideMark/>
          </w:tcPr>
          <w:p w14:paraId="7114F57B" w14:textId="77777777" w:rsidR="00DC7087" w:rsidRPr="007F206E" w:rsidRDefault="00DC7087" w:rsidP="00DC7087">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7F206E">
              <w:rPr>
                <w:rFonts w:ascii="Arial" w:hAnsi="Arial" w:cs="Arial"/>
                <w:color w:val="000000" w:themeColor="text1"/>
                <w:sz w:val="22"/>
                <w:szCs w:val="22"/>
              </w:rPr>
              <w:t>Consolidated financial statements</w:t>
            </w:r>
          </w:p>
        </w:tc>
        <w:tc>
          <w:tcPr>
            <w:tcW w:w="3258" w:type="dxa"/>
            <w:gridSpan w:val="3"/>
            <w:vAlign w:val="bottom"/>
            <w:hideMark/>
          </w:tcPr>
          <w:p w14:paraId="4C1A5FA0" w14:textId="607E7AE8" w:rsidR="00DC7087" w:rsidRPr="007F206E" w:rsidRDefault="00DC7087" w:rsidP="00DC7087">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7F206E">
              <w:rPr>
                <w:rFonts w:ascii="Arial" w:hAnsi="Arial" w:cs="Arial"/>
                <w:color w:val="000000" w:themeColor="text1"/>
                <w:sz w:val="22"/>
                <w:szCs w:val="22"/>
              </w:rPr>
              <w:t>Separate                        financial statements</w:t>
            </w:r>
          </w:p>
        </w:tc>
      </w:tr>
      <w:tr w:rsidR="00DC7087" w:rsidRPr="00DC7087" w14:paraId="567509B6" w14:textId="77777777" w:rsidTr="00DC7087">
        <w:trPr>
          <w:gridAfter w:val="1"/>
          <w:wAfter w:w="8" w:type="dxa"/>
        </w:trPr>
        <w:tc>
          <w:tcPr>
            <w:tcW w:w="4230" w:type="dxa"/>
          </w:tcPr>
          <w:p w14:paraId="0AE3FA93" w14:textId="77777777" w:rsidR="00DC7087" w:rsidRPr="007F206E" w:rsidRDefault="00DC7087" w:rsidP="00DC7087">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highlight w:val="cyan"/>
              </w:rPr>
            </w:pPr>
          </w:p>
        </w:tc>
        <w:tc>
          <w:tcPr>
            <w:tcW w:w="1710" w:type="dxa"/>
            <w:hideMark/>
          </w:tcPr>
          <w:p w14:paraId="67109AD0" w14:textId="77777777" w:rsidR="00DC7087" w:rsidRPr="007F206E" w:rsidRDefault="00DC7087" w:rsidP="00DC7087">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7F206E">
              <w:rPr>
                <w:rFonts w:ascii="Arial" w:hAnsi="Arial" w:cs="Arial"/>
                <w:color w:val="000000" w:themeColor="text1"/>
                <w:sz w:val="22"/>
                <w:szCs w:val="22"/>
              </w:rPr>
              <w:t>2019</w:t>
            </w:r>
          </w:p>
        </w:tc>
        <w:tc>
          <w:tcPr>
            <w:tcW w:w="1626" w:type="dxa"/>
            <w:hideMark/>
          </w:tcPr>
          <w:p w14:paraId="03100D5C" w14:textId="77777777" w:rsidR="00DC7087" w:rsidRPr="007F206E" w:rsidRDefault="00DC7087" w:rsidP="00DC7087">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7F206E">
              <w:rPr>
                <w:rFonts w:ascii="Arial" w:hAnsi="Arial" w:cs="Arial"/>
                <w:color w:val="000000" w:themeColor="text1"/>
                <w:sz w:val="22"/>
                <w:szCs w:val="22"/>
              </w:rPr>
              <w:t>2020</w:t>
            </w:r>
          </w:p>
        </w:tc>
        <w:tc>
          <w:tcPr>
            <w:tcW w:w="1626" w:type="dxa"/>
            <w:hideMark/>
          </w:tcPr>
          <w:p w14:paraId="19DD3633" w14:textId="77777777" w:rsidR="00DC7087" w:rsidRPr="007F206E" w:rsidRDefault="00DC7087" w:rsidP="00DC7087">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cs/>
              </w:rPr>
            </w:pPr>
            <w:r w:rsidRPr="007F206E">
              <w:rPr>
                <w:rFonts w:ascii="Arial" w:hAnsi="Arial" w:cs="Arial"/>
                <w:color w:val="000000" w:themeColor="text1"/>
                <w:sz w:val="22"/>
                <w:szCs w:val="22"/>
              </w:rPr>
              <w:t>2019</w:t>
            </w:r>
          </w:p>
        </w:tc>
      </w:tr>
      <w:tr w:rsidR="00DC7087" w:rsidRPr="00DC7087" w14:paraId="15F1325A" w14:textId="77777777" w:rsidTr="00DC7087">
        <w:trPr>
          <w:gridAfter w:val="1"/>
          <w:wAfter w:w="8" w:type="dxa"/>
        </w:trPr>
        <w:tc>
          <w:tcPr>
            <w:tcW w:w="4230" w:type="dxa"/>
            <w:hideMark/>
          </w:tcPr>
          <w:p w14:paraId="63026B06" w14:textId="77777777" w:rsidR="00DC7087" w:rsidRPr="007F206E" w:rsidRDefault="00DC7087" w:rsidP="00DC7087">
            <w:pPr>
              <w:tabs>
                <w:tab w:val="left" w:pos="600"/>
                <w:tab w:val="left" w:pos="900"/>
                <w:tab w:val="right" w:pos="7280"/>
                <w:tab w:val="right" w:pos="8540"/>
              </w:tabs>
              <w:spacing w:line="380" w:lineRule="exact"/>
              <w:ind w:left="276" w:right="-43" w:hanging="276"/>
              <w:rPr>
                <w:rFonts w:ascii="Arial" w:hAnsi="Arial" w:cs="Arial"/>
                <w:color w:val="000000" w:themeColor="text1"/>
                <w:sz w:val="22"/>
                <w:szCs w:val="22"/>
              </w:rPr>
            </w:pPr>
            <w:r w:rsidRPr="007F206E">
              <w:rPr>
                <w:rFonts w:ascii="Arial" w:hAnsi="Arial" w:cs="Arial"/>
                <w:color w:val="000000" w:themeColor="text1"/>
                <w:sz w:val="22"/>
                <w:szCs w:val="22"/>
              </w:rPr>
              <w:t xml:space="preserve">Interest income on debt instruments measured at </w:t>
            </w:r>
            <w:proofErr w:type="spellStart"/>
            <w:r w:rsidRPr="007F206E">
              <w:rPr>
                <w:rFonts w:ascii="Arial" w:hAnsi="Arial" w:cs="Arial"/>
                <w:color w:val="000000" w:themeColor="text1"/>
                <w:sz w:val="22"/>
                <w:szCs w:val="22"/>
              </w:rPr>
              <w:t>amortised</w:t>
            </w:r>
            <w:proofErr w:type="spellEnd"/>
            <w:r w:rsidRPr="007F206E">
              <w:rPr>
                <w:rFonts w:ascii="Arial" w:hAnsi="Arial" w:cs="Arial"/>
                <w:color w:val="000000" w:themeColor="text1"/>
                <w:sz w:val="22"/>
                <w:szCs w:val="22"/>
              </w:rPr>
              <w:t xml:space="preserve"> cost</w:t>
            </w:r>
          </w:p>
        </w:tc>
        <w:tc>
          <w:tcPr>
            <w:tcW w:w="1710" w:type="dxa"/>
            <w:vAlign w:val="bottom"/>
          </w:tcPr>
          <w:p w14:paraId="6ED0B233" w14:textId="77777777" w:rsidR="00DC7087" w:rsidRPr="007F206E" w:rsidRDefault="00DC7087" w:rsidP="00DC7087">
            <w:pPr>
              <w:tabs>
                <w:tab w:val="decimal" w:pos="1335"/>
              </w:tabs>
              <w:spacing w:line="380" w:lineRule="exact"/>
              <w:ind w:right="-7"/>
              <w:rPr>
                <w:rFonts w:ascii="Arial" w:hAnsi="Arial" w:cs="Arial"/>
                <w:sz w:val="22"/>
                <w:szCs w:val="22"/>
              </w:rPr>
            </w:pPr>
            <w:r w:rsidRPr="007F206E">
              <w:rPr>
                <w:rFonts w:ascii="Arial" w:hAnsi="Arial" w:cs="Arial"/>
                <w:sz w:val="22"/>
                <w:szCs w:val="22"/>
              </w:rPr>
              <w:t>248</w:t>
            </w:r>
          </w:p>
        </w:tc>
        <w:tc>
          <w:tcPr>
            <w:tcW w:w="1626" w:type="dxa"/>
            <w:vAlign w:val="bottom"/>
          </w:tcPr>
          <w:p w14:paraId="57513361" w14:textId="77777777" w:rsidR="00DC7087" w:rsidRPr="007F206E" w:rsidRDefault="00DC7087" w:rsidP="00DC7087">
            <w:pPr>
              <w:tabs>
                <w:tab w:val="decimal" w:pos="1335"/>
              </w:tabs>
              <w:spacing w:line="380" w:lineRule="exact"/>
              <w:ind w:right="-7"/>
              <w:rPr>
                <w:rFonts w:ascii="Arial" w:hAnsi="Arial" w:cs="Arial"/>
                <w:sz w:val="22"/>
                <w:szCs w:val="22"/>
              </w:rPr>
            </w:pPr>
            <w:r w:rsidRPr="007F206E">
              <w:rPr>
                <w:rFonts w:ascii="Arial" w:hAnsi="Arial" w:cs="Arial"/>
                <w:sz w:val="22"/>
                <w:szCs w:val="22"/>
              </w:rPr>
              <w:t>6</w:t>
            </w:r>
          </w:p>
        </w:tc>
        <w:tc>
          <w:tcPr>
            <w:tcW w:w="1626" w:type="dxa"/>
            <w:vAlign w:val="bottom"/>
          </w:tcPr>
          <w:p w14:paraId="612CFCF5" w14:textId="77777777" w:rsidR="00DC7087" w:rsidRPr="007F206E" w:rsidRDefault="00DC7087" w:rsidP="00DC7087">
            <w:pPr>
              <w:tabs>
                <w:tab w:val="decimal" w:pos="1335"/>
              </w:tabs>
              <w:spacing w:line="380" w:lineRule="exact"/>
              <w:ind w:right="-7"/>
              <w:rPr>
                <w:rFonts w:ascii="Arial" w:hAnsi="Arial" w:cs="Arial"/>
                <w:sz w:val="22"/>
                <w:szCs w:val="22"/>
              </w:rPr>
            </w:pPr>
            <w:r w:rsidRPr="007F206E">
              <w:rPr>
                <w:rFonts w:ascii="Arial" w:hAnsi="Arial" w:cs="Arial"/>
                <w:sz w:val="22"/>
                <w:szCs w:val="22"/>
              </w:rPr>
              <w:t>2,812</w:t>
            </w:r>
          </w:p>
        </w:tc>
      </w:tr>
      <w:tr w:rsidR="00DC7087" w:rsidRPr="00DC7087" w14:paraId="5C3A2AFE" w14:textId="77777777" w:rsidTr="00DC7087">
        <w:trPr>
          <w:gridAfter w:val="1"/>
          <w:wAfter w:w="8" w:type="dxa"/>
        </w:trPr>
        <w:tc>
          <w:tcPr>
            <w:tcW w:w="4230" w:type="dxa"/>
          </w:tcPr>
          <w:p w14:paraId="61255706" w14:textId="4B10C2C5" w:rsidR="00DC7087" w:rsidRPr="007F206E" w:rsidRDefault="00DC7087" w:rsidP="00DC7087">
            <w:pPr>
              <w:tabs>
                <w:tab w:val="left" w:pos="600"/>
                <w:tab w:val="left" w:pos="900"/>
                <w:tab w:val="right" w:pos="7280"/>
                <w:tab w:val="right" w:pos="8540"/>
              </w:tabs>
              <w:spacing w:line="380" w:lineRule="exact"/>
              <w:ind w:left="276" w:right="-43" w:hanging="276"/>
              <w:rPr>
                <w:rFonts w:ascii="Arial" w:hAnsi="Arial" w:cs="Arial"/>
                <w:color w:val="000000" w:themeColor="text1"/>
                <w:sz w:val="22"/>
                <w:szCs w:val="22"/>
                <w:highlight w:val="yellow"/>
                <w:cs/>
              </w:rPr>
            </w:pPr>
            <w:r w:rsidRPr="007F206E">
              <w:rPr>
                <w:rFonts w:ascii="Arial" w:hAnsi="Arial" w:cs="Arial"/>
                <w:color w:val="000000" w:themeColor="text1"/>
                <w:sz w:val="22"/>
                <w:szCs w:val="22"/>
              </w:rPr>
              <w:t xml:space="preserve">Interest income on </w:t>
            </w:r>
            <w:proofErr w:type="spellStart"/>
            <w:r w:rsidRPr="007F206E">
              <w:rPr>
                <w:rFonts w:ascii="Arial" w:hAnsi="Arial" w:cs="Arial"/>
                <w:color w:val="000000" w:themeColor="text1"/>
                <w:sz w:val="22"/>
                <w:szCs w:val="22"/>
              </w:rPr>
              <w:t>amortised</w:t>
            </w:r>
            <w:proofErr w:type="spellEnd"/>
            <w:r w:rsidRPr="007F206E">
              <w:rPr>
                <w:rFonts w:ascii="Arial" w:hAnsi="Arial" w:cs="Arial"/>
                <w:color w:val="000000" w:themeColor="text1"/>
                <w:sz w:val="22"/>
                <w:szCs w:val="22"/>
              </w:rPr>
              <w:t xml:space="preserve"> deposits  </w:t>
            </w:r>
          </w:p>
        </w:tc>
        <w:tc>
          <w:tcPr>
            <w:tcW w:w="1710" w:type="dxa"/>
            <w:vAlign w:val="bottom"/>
          </w:tcPr>
          <w:p w14:paraId="70886116" w14:textId="77777777" w:rsidR="00DC7087" w:rsidRPr="007F206E" w:rsidRDefault="00DC7087" w:rsidP="00DC7087">
            <w:pPr>
              <w:pBdr>
                <w:bottom w:val="sing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w:t>
            </w:r>
          </w:p>
        </w:tc>
        <w:tc>
          <w:tcPr>
            <w:tcW w:w="1626" w:type="dxa"/>
            <w:vAlign w:val="bottom"/>
          </w:tcPr>
          <w:p w14:paraId="3B017603" w14:textId="77777777" w:rsidR="00DC7087" w:rsidRPr="007F206E" w:rsidRDefault="00DC7087" w:rsidP="00DC7087">
            <w:pPr>
              <w:pBdr>
                <w:bottom w:val="sing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1,874</w:t>
            </w:r>
          </w:p>
        </w:tc>
        <w:tc>
          <w:tcPr>
            <w:tcW w:w="1626" w:type="dxa"/>
            <w:vAlign w:val="bottom"/>
          </w:tcPr>
          <w:p w14:paraId="42193605" w14:textId="77777777" w:rsidR="00DC7087" w:rsidRPr="007F206E" w:rsidRDefault="00DC7087" w:rsidP="00DC7087">
            <w:pPr>
              <w:pBdr>
                <w:bottom w:val="sing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w:t>
            </w:r>
          </w:p>
        </w:tc>
      </w:tr>
      <w:tr w:rsidR="00DC7087" w:rsidRPr="00DC7087" w14:paraId="30CEB059" w14:textId="77777777" w:rsidTr="00DC7087">
        <w:trPr>
          <w:gridAfter w:val="1"/>
          <w:wAfter w:w="8" w:type="dxa"/>
        </w:trPr>
        <w:tc>
          <w:tcPr>
            <w:tcW w:w="4230" w:type="dxa"/>
          </w:tcPr>
          <w:p w14:paraId="3E902F8F" w14:textId="77777777" w:rsidR="00DC7087" w:rsidRPr="007F206E" w:rsidRDefault="00DC7087" w:rsidP="00DC7087">
            <w:pPr>
              <w:tabs>
                <w:tab w:val="left" w:pos="600"/>
                <w:tab w:val="left" w:pos="900"/>
                <w:tab w:val="right" w:pos="7280"/>
                <w:tab w:val="right" w:pos="8540"/>
              </w:tabs>
              <w:spacing w:line="380" w:lineRule="exact"/>
              <w:ind w:left="276" w:right="-43" w:hanging="276"/>
              <w:rPr>
                <w:rFonts w:ascii="Arial" w:hAnsi="Arial" w:cs="Arial"/>
                <w:color w:val="000000" w:themeColor="text1"/>
                <w:sz w:val="22"/>
                <w:szCs w:val="22"/>
                <w:cs/>
              </w:rPr>
            </w:pPr>
            <w:r w:rsidRPr="007F206E">
              <w:rPr>
                <w:rFonts w:ascii="Arial" w:hAnsi="Arial" w:cs="Arial"/>
                <w:color w:val="000000" w:themeColor="text1"/>
                <w:sz w:val="22"/>
                <w:szCs w:val="22"/>
              </w:rPr>
              <w:t>Total</w:t>
            </w:r>
          </w:p>
        </w:tc>
        <w:tc>
          <w:tcPr>
            <w:tcW w:w="1710" w:type="dxa"/>
            <w:vAlign w:val="bottom"/>
          </w:tcPr>
          <w:p w14:paraId="3C7D6042" w14:textId="77777777" w:rsidR="00DC7087" w:rsidRPr="007F206E" w:rsidRDefault="00DC7087" w:rsidP="00DC7087">
            <w:pPr>
              <w:pBdr>
                <w:bottom w:val="doub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248</w:t>
            </w:r>
          </w:p>
        </w:tc>
        <w:tc>
          <w:tcPr>
            <w:tcW w:w="1626" w:type="dxa"/>
            <w:vAlign w:val="bottom"/>
          </w:tcPr>
          <w:p w14:paraId="30E29F9D" w14:textId="77777777" w:rsidR="00DC7087" w:rsidRPr="007F206E" w:rsidRDefault="00DC7087" w:rsidP="00DC7087">
            <w:pPr>
              <w:pBdr>
                <w:bottom w:val="doub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1,880</w:t>
            </w:r>
          </w:p>
        </w:tc>
        <w:tc>
          <w:tcPr>
            <w:tcW w:w="1626" w:type="dxa"/>
            <w:vAlign w:val="bottom"/>
          </w:tcPr>
          <w:p w14:paraId="0112297F" w14:textId="77777777" w:rsidR="00DC7087" w:rsidRPr="007F206E" w:rsidRDefault="00DC7087" w:rsidP="00DC7087">
            <w:pPr>
              <w:pBdr>
                <w:bottom w:val="doub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2,812</w:t>
            </w:r>
          </w:p>
        </w:tc>
      </w:tr>
    </w:tbl>
    <w:p w14:paraId="04501D8E" w14:textId="77777777" w:rsidR="00DC7087" w:rsidRPr="00DC7087" w:rsidRDefault="00DC7087" w:rsidP="00DC7087">
      <w:pPr>
        <w:spacing w:before="240" w:after="120" w:line="380" w:lineRule="exact"/>
        <w:ind w:left="547" w:hanging="547"/>
        <w:rPr>
          <w:rFonts w:ascii="Arial" w:hAnsi="Arial" w:cs="Arial"/>
          <w:b/>
          <w:bCs/>
          <w:sz w:val="22"/>
          <w:szCs w:val="22"/>
        </w:rPr>
      </w:pPr>
      <w:r w:rsidRPr="00DC7087">
        <w:rPr>
          <w:rFonts w:ascii="Arial" w:hAnsi="Arial" w:cs="Arial"/>
          <w:b/>
          <w:bCs/>
          <w:sz w:val="22"/>
          <w:szCs w:val="22"/>
        </w:rPr>
        <w:t>28.</w:t>
      </w:r>
      <w:r w:rsidRPr="00DC7087">
        <w:rPr>
          <w:rFonts w:ascii="Arial" w:hAnsi="Arial" w:cs="Arial"/>
          <w:b/>
          <w:bCs/>
          <w:sz w:val="22"/>
          <w:szCs w:val="22"/>
        </w:rPr>
        <w:tab/>
        <w:t xml:space="preserve">Finance cost  </w:t>
      </w:r>
    </w:p>
    <w:tbl>
      <w:tblPr>
        <w:tblW w:w="9199" w:type="dxa"/>
        <w:tblInd w:w="450" w:type="dxa"/>
        <w:tblLayout w:type="fixed"/>
        <w:tblLook w:val="04A0" w:firstRow="1" w:lastRow="0" w:firstColumn="1" w:lastColumn="0" w:noHBand="0" w:noVBand="1"/>
      </w:tblPr>
      <w:tblGrid>
        <w:gridCol w:w="4230"/>
        <w:gridCol w:w="1710"/>
        <w:gridCol w:w="1626"/>
        <w:gridCol w:w="1626"/>
        <w:gridCol w:w="7"/>
      </w:tblGrid>
      <w:tr w:rsidR="00DC7087" w:rsidRPr="007F206E" w14:paraId="2B6B0D66" w14:textId="77777777" w:rsidTr="00DC7087">
        <w:tc>
          <w:tcPr>
            <w:tcW w:w="9199" w:type="dxa"/>
            <w:gridSpan w:val="5"/>
            <w:hideMark/>
          </w:tcPr>
          <w:p w14:paraId="108A79B0" w14:textId="17E0C3D3" w:rsidR="00DC7087" w:rsidRPr="007F206E" w:rsidRDefault="00DC7087" w:rsidP="00DC7087">
            <w:pPr>
              <w:tabs>
                <w:tab w:val="left" w:pos="600"/>
                <w:tab w:val="left" w:pos="900"/>
                <w:tab w:val="right" w:pos="7280"/>
                <w:tab w:val="right" w:pos="8540"/>
              </w:tabs>
              <w:spacing w:line="380" w:lineRule="exact"/>
              <w:ind w:right="-43"/>
              <w:jc w:val="right"/>
              <w:rPr>
                <w:rFonts w:ascii="Arial" w:hAnsi="Arial" w:cs="Arial"/>
                <w:color w:val="000000" w:themeColor="text1"/>
                <w:sz w:val="22"/>
                <w:szCs w:val="22"/>
              </w:rPr>
            </w:pPr>
            <w:r w:rsidRPr="007F206E">
              <w:rPr>
                <w:rFonts w:ascii="Arial" w:hAnsi="Arial" w:cs="Arial"/>
                <w:color w:val="000000" w:themeColor="text1"/>
                <w:sz w:val="22"/>
                <w:szCs w:val="22"/>
                <w:cs/>
              </w:rPr>
              <w:t xml:space="preserve">  </w:t>
            </w:r>
            <w:r w:rsidRPr="007F206E">
              <w:rPr>
                <w:rFonts w:ascii="Arial" w:hAnsi="Arial" w:cs="Arial"/>
                <w:color w:val="000000" w:themeColor="text1"/>
                <w:sz w:val="22"/>
                <w:szCs w:val="22"/>
              </w:rPr>
              <w:t>(Unit: Thousand</w:t>
            </w:r>
            <w:r w:rsidR="007F206E" w:rsidRPr="007F206E">
              <w:rPr>
                <w:rFonts w:ascii="Arial" w:hAnsi="Arial" w:cs="Arial"/>
                <w:color w:val="000000" w:themeColor="text1"/>
                <w:sz w:val="22"/>
                <w:szCs w:val="22"/>
              </w:rPr>
              <w:t xml:space="preserve"> Baht</w:t>
            </w:r>
            <w:r w:rsidRPr="007F206E">
              <w:rPr>
                <w:rFonts w:ascii="Arial" w:hAnsi="Arial" w:cs="Arial"/>
                <w:color w:val="000000" w:themeColor="text1"/>
                <w:sz w:val="22"/>
                <w:szCs w:val="22"/>
              </w:rPr>
              <w:t>)</w:t>
            </w:r>
          </w:p>
        </w:tc>
      </w:tr>
      <w:tr w:rsidR="00DC7087" w:rsidRPr="007F206E" w14:paraId="0E1F5558" w14:textId="77777777" w:rsidTr="00DC7087">
        <w:tc>
          <w:tcPr>
            <w:tcW w:w="4230" w:type="dxa"/>
            <w:vAlign w:val="bottom"/>
          </w:tcPr>
          <w:p w14:paraId="44EDC394" w14:textId="77777777" w:rsidR="00DC7087" w:rsidRPr="007F206E" w:rsidRDefault="00DC7087" w:rsidP="00DC7087">
            <w:pPr>
              <w:tabs>
                <w:tab w:val="left" w:pos="600"/>
                <w:tab w:val="left" w:pos="900"/>
                <w:tab w:val="right" w:pos="7280"/>
                <w:tab w:val="right" w:pos="8540"/>
              </w:tabs>
              <w:spacing w:line="380" w:lineRule="exact"/>
              <w:ind w:right="-43"/>
              <w:jc w:val="center"/>
              <w:rPr>
                <w:rFonts w:ascii="Arial" w:hAnsi="Arial" w:cs="Arial"/>
                <w:color w:val="000000" w:themeColor="text1"/>
                <w:sz w:val="22"/>
                <w:szCs w:val="22"/>
                <w:highlight w:val="cyan"/>
                <w:cs/>
              </w:rPr>
            </w:pPr>
          </w:p>
        </w:tc>
        <w:tc>
          <w:tcPr>
            <w:tcW w:w="1710" w:type="dxa"/>
            <w:vAlign w:val="bottom"/>
            <w:hideMark/>
          </w:tcPr>
          <w:p w14:paraId="7074EBD4" w14:textId="77777777" w:rsidR="00DC7087" w:rsidRPr="007F206E" w:rsidRDefault="00DC7087" w:rsidP="00DC7087">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7F206E">
              <w:rPr>
                <w:rFonts w:ascii="Arial" w:hAnsi="Arial" w:cs="Arial"/>
                <w:color w:val="000000" w:themeColor="text1"/>
                <w:sz w:val="22"/>
                <w:szCs w:val="22"/>
              </w:rPr>
              <w:t>Consolidated financial statements</w:t>
            </w:r>
          </w:p>
        </w:tc>
        <w:tc>
          <w:tcPr>
            <w:tcW w:w="3258" w:type="dxa"/>
            <w:gridSpan w:val="3"/>
            <w:vAlign w:val="bottom"/>
            <w:hideMark/>
          </w:tcPr>
          <w:p w14:paraId="50880B1E" w14:textId="77777777" w:rsidR="00DC7087" w:rsidRPr="007F206E" w:rsidRDefault="00DC7087" w:rsidP="00DC7087">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7F206E">
              <w:rPr>
                <w:rFonts w:ascii="Arial" w:hAnsi="Arial" w:cs="Arial"/>
                <w:color w:val="000000" w:themeColor="text1"/>
                <w:sz w:val="22"/>
                <w:szCs w:val="22"/>
              </w:rPr>
              <w:t>Separate financial statements</w:t>
            </w:r>
          </w:p>
        </w:tc>
      </w:tr>
      <w:tr w:rsidR="00DC7087" w:rsidRPr="007F206E" w14:paraId="077C9DFA" w14:textId="77777777" w:rsidTr="00DC7087">
        <w:trPr>
          <w:gridAfter w:val="1"/>
          <w:wAfter w:w="7" w:type="dxa"/>
          <w:trHeight w:val="351"/>
        </w:trPr>
        <w:tc>
          <w:tcPr>
            <w:tcW w:w="4230" w:type="dxa"/>
          </w:tcPr>
          <w:p w14:paraId="6319C378" w14:textId="77777777" w:rsidR="00DC7087" w:rsidRPr="007F206E" w:rsidRDefault="00DC7087" w:rsidP="00DC7087">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highlight w:val="cyan"/>
              </w:rPr>
            </w:pPr>
          </w:p>
        </w:tc>
        <w:tc>
          <w:tcPr>
            <w:tcW w:w="1710" w:type="dxa"/>
            <w:hideMark/>
          </w:tcPr>
          <w:p w14:paraId="6E6CBCC4" w14:textId="77777777" w:rsidR="00DC7087" w:rsidRPr="007F206E" w:rsidRDefault="00DC7087" w:rsidP="00DC7087">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7F206E">
              <w:rPr>
                <w:rFonts w:ascii="Arial" w:hAnsi="Arial" w:cs="Arial"/>
                <w:sz w:val="22"/>
                <w:szCs w:val="22"/>
              </w:rPr>
              <w:t>2019</w:t>
            </w:r>
          </w:p>
        </w:tc>
        <w:tc>
          <w:tcPr>
            <w:tcW w:w="1626" w:type="dxa"/>
            <w:hideMark/>
          </w:tcPr>
          <w:p w14:paraId="5C9293CD" w14:textId="77777777" w:rsidR="00DC7087" w:rsidRPr="007F206E" w:rsidRDefault="00DC7087" w:rsidP="00DC7087">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7F206E">
              <w:rPr>
                <w:rFonts w:ascii="Arial" w:hAnsi="Arial" w:cs="Arial"/>
                <w:sz w:val="22"/>
                <w:szCs w:val="22"/>
              </w:rPr>
              <w:t>2020</w:t>
            </w:r>
          </w:p>
        </w:tc>
        <w:tc>
          <w:tcPr>
            <w:tcW w:w="1626" w:type="dxa"/>
            <w:hideMark/>
          </w:tcPr>
          <w:p w14:paraId="7E3D0F30" w14:textId="77777777" w:rsidR="00DC7087" w:rsidRPr="007F206E" w:rsidRDefault="00DC7087" w:rsidP="00DC7087">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7F206E">
              <w:rPr>
                <w:rFonts w:ascii="Arial" w:hAnsi="Arial" w:cs="Arial"/>
                <w:sz w:val="22"/>
                <w:szCs w:val="22"/>
              </w:rPr>
              <w:t>2019</w:t>
            </w:r>
          </w:p>
        </w:tc>
      </w:tr>
      <w:tr w:rsidR="00DC7087" w:rsidRPr="007F206E" w14:paraId="1AD75E17" w14:textId="77777777" w:rsidTr="007F206E">
        <w:trPr>
          <w:gridAfter w:val="1"/>
          <w:wAfter w:w="7" w:type="dxa"/>
          <w:trHeight w:val="80"/>
        </w:trPr>
        <w:tc>
          <w:tcPr>
            <w:tcW w:w="4230" w:type="dxa"/>
            <w:hideMark/>
          </w:tcPr>
          <w:p w14:paraId="7025D51C" w14:textId="39DED323" w:rsidR="00DC7087" w:rsidRPr="007F206E" w:rsidRDefault="00DC7087" w:rsidP="007F206E">
            <w:pPr>
              <w:tabs>
                <w:tab w:val="left" w:pos="1310"/>
              </w:tabs>
              <w:spacing w:line="380" w:lineRule="exact"/>
              <w:ind w:left="276" w:right="-43" w:hanging="276"/>
              <w:rPr>
                <w:rFonts w:ascii="Arial" w:hAnsi="Arial" w:cs="Arial"/>
                <w:color w:val="000000" w:themeColor="text1"/>
                <w:sz w:val="22"/>
                <w:szCs w:val="22"/>
              </w:rPr>
            </w:pPr>
            <w:r w:rsidRPr="007F206E">
              <w:rPr>
                <w:rFonts w:ascii="Arial" w:hAnsi="Arial" w:cs="Arial"/>
                <w:color w:val="000000" w:themeColor="text1"/>
                <w:sz w:val="22"/>
                <w:szCs w:val="22"/>
              </w:rPr>
              <w:t>Interest expense on borrowings</w:t>
            </w:r>
          </w:p>
        </w:tc>
        <w:tc>
          <w:tcPr>
            <w:tcW w:w="1710" w:type="dxa"/>
            <w:vAlign w:val="bottom"/>
          </w:tcPr>
          <w:p w14:paraId="766D8489" w14:textId="7002A0B3" w:rsidR="00DC7087" w:rsidRPr="007F206E" w:rsidRDefault="009E21BB" w:rsidP="00DC7087">
            <w:pPr>
              <w:tabs>
                <w:tab w:val="decimal" w:pos="1335"/>
              </w:tabs>
              <w:spacing w:line="380" w:lineRule="exact"/>
              <w:ind w:right="-7"/>
              <w:rPr>
                <w:rFonts w:ascii="Arial" w:hAnsi="Arial" w:cs="Arial"/>
                <w:sz w:val="22"/>
                <w:szCs w:val="22"/>
              </w:rPr>
            </w:pPr>
            <w:r>
              <w:rPr>
                <w:rFonts w:ascii="Arial" w:hAnsi="Arial" w:cs="Arial"/>
                <w:sz w:val="22"/>
                <w:szCs w:val="22"/>
              </w:rPr>
              <w:t>54,284</w:t>
            </w:r>
          </w:p>
        </w:tc>
        <w:tc>
          <w:tcPr>
            <w:tcW w:w="1626" w:type="dxa"/>
            <w:vAlign w:val="bottom"/>
          </w:tcPr>
          <w:p w14:paraId="6282753A" w14:textId="77777777" w:rsidR="00DC7087" w:rsidRPr="007F206E" w:rsidRDefault="00DC7087" w:rsidP="00DC7087">
            <w:pPr>
              <w:tabs>
                <w:tab w:val="decimal" w:pos="1335"/>
              </w:tabs>
              <w:spacing w:line="380" w:lineRule="exact"/>
              <w:ind w:right="-7"/>
              <w:rPr>
                <w:rFonts w:ascii="Arial" w:hAnsi="Arial" w:cs="Arial"/>
                <w:sz w:val="22"/>
                <w:szCs w:val="22"/>
              </w:rPr>
            </w:pPr>
            <w:r w:rsidRPr="007F206E">
              <w:rPr>
                <w:rFonts w:ascii="Arial" w:hAnsi="Arial" w:cs="Arial"/>
                <w:sz w:val="22"/>
                <w:szCs w:val="22"/>
              </w:rPr>
              <w:t>38,851</w:t>
            </w:r>
          </w:p>
        </w:tc>
        <w:tc>
          <w:tcPr>
            <w:tcW w:w="1626" w:type="dxa"/>
            <w:vAlign w:val="bottom"/>
          </w:tcPr>
          <w:p w14:paraId="41D81CD8" w14:textId="77777777" w:rsidR="00DC7087" w:rsidRPr="007F206E" w:rsidRDefault="00DC7087" w:rsidP="00DC7087">
            <w:pPr>
              <w:tabs>
                <w:tab w:val="decimal" w:pos="1335"/>
              </w:tabs>
              <w:spacing w:line="380" w:lineRule="exact"/>
              <w:ind w:right="-7"/>
              <w:rPr>
                <w:rFonts w:ascii="Arial" w:hAnsi="Arial" w:cs="Arial"/>
                <w:sz w:val="22"/>
                <w:szCs w:val="22"/>
              </w:rPr>
            </w:pPr>
            <w:r w:rsidRPr="007F206E">
              <w:rPr>
                <w:rFonts w:ascii="Arial" w:hAnsi="Arial" w:cs="Arial"/>
                <w:sz w:val="22"/>
                <w:szCs w:val="22"/>
              </w:rPr>
              <w:t>53,238</w:t>
            </w:r>
          </w:p>
        </w:tc>
      </w:tr>
      <w:tr w:rsidR="00DC7087" w:rsidRPr="007F206E" w14:paraId="27F824E9" w14:textId="77777777" w:rsidTr="00DC7087">
        <w:trPr>
          <w:gridAfter w:val="1"/>
          <w:wAfter w:w="7" w:type="dxa"/>
        </w:trPr>
        <w:tc>
          <w:tcPr>
            <w:tcW w:w="4230" w:type="dxa"/>
          </w:tcPr>
          <w:p w14:paraId="5341671B" w14:textId="77777777" w:rsidR="00DC7087" w:rsidRPr="007F206E" w:rsidRDefault="00DC7087" w:rsidP="00DC7087">
            <w:pPr>
              <w:tabs>
                <w:tab w:val="left" w:pos="600"/>
                <w:tab w:val="left" w:pos="900"/>
                <w:tab w:val="right" w:pos="7280"/>
                <w:tab w:val="right" w:pos="8540"/>
              </w:tabs>
              <w:spacing w:line="380" w:lineRule="exact"/>
              <w:ind w:left="276" w:right="-43" w:hanging="276"/>
              <w:rPr>
                <w:rFonts w:ascii="Arial" w:hAnsi="Arial" w:cs="Arial"/>
                <w:color w:val="000000" w:themeColor="text1"/>
                <w:sz w:val="22"/>
                <w:szCs w:val="22"/>
                <w:cs/>
              </w:rPr>
            </w:pPr>
            <w:r w:rsidRPr="007F206E">
              <w:rPr>
                <w:rFonts w:ascii="Arial" w:hAnsi="Arial" w:cs="Arial"/>
                <w:color w:val="000000" w:themeColor="text1"/>
                <w:sz w:val="22"/>
                <w:szCs w:val="22"/>
              </w:rPr>
              <w:t>Interest expense on lease liabilities</w:t>
            </w:r>
          </w:p>
        </w:tc>
        <w:tc>
          <w:tcPr>
            <w:tcW w:w="1710" w:type="dxa"/>
            <w:vAlign w:val="bottom"/>
          </w:tcPr>
          <w:p w14:paraId="0F1D4CFB" w14:textId="77777777" w:rsidR="00DC7087" w:rsidRPr="007F206E" w:rsidRDefault="00DC7087" w:rsidP="00DC7087">
            <w:pPr>
              <w:tabs>
                <w:tab w:val="decimal" w:pos="1335"/>
              </w:tabs>
              <w:spacing w:line="380" w:lineRule="exact"/>
              <w:ind w:right="-7"/>
              <w:rPr>
                <w:rFonts w:ascii="Arial" w:hAnsi="Arial" w:cs="Arial"/>
                <w:sz w:val="22"/>
                <w:szCs w:val="22"/>
              </w:rPr>
            </w:pPr>
            <w:r w:rsidRPr="007F206E">
              <w:rPr>
                <w:rFonts w:ascii="Arial" w:hAnsi="Arial" w:cs="Arial"/>
                <w:sz w:val="22"/>
                <w:szCs w:val="22"/>
              </w:rPr>
              <w:t>24</w:t>
            </w:r>
          </w:p>
        </w:tc>
        <w:tc>
          <w:tcPr>
            <w:tcW w:w="1626" w:type="dxa"/>
            <w:vAlign w:val="bottom"/>
          </w:tcPr>
          <w:p w14:paraId="721EE850" w14:textId="77777777" w:rsidR="00DC7087" w:rsidRPr="007F206E" w:rsidRDefault="00DC7087" w:rsidP="00DC7087">
            <w:pPr>
              <w:tabs>
                <w:tab w:val="decimal" w:pos="1335"/>
              </w:tabs>
              <w:spacing w:line="380" w:lineRule="exact"/>
              <w:ind w:right="-7"/>
              <w:rPr>
                <w:rFonts w:ascii="Arial" w:hAnsi="Arial" w:cs="Arial"/>
                <w:sz w:val="22"/>
                <w:szCs w:val="22"/>
              </w:rPr>
            </w:pPr>
            <w:r w:rsidRPr="007F206E">
              <w:rPr>
                <w:rFonts w:ascii="Arial" w:hAnsi="Arial" w:cs="Arial"/>
                <w:sz w:val="22"/>
                <w:szCs w:val="22"/>
              </w:rPr>
              <w:t>21,205</w:t>
            </w:r>
          </w:p>
        </w:tc>
        <w:tc>
          <w:tcPr>
            <w:tcW w:w="1626" w:type="dxa"/>
            <w:vAlign w:val="bottom"/>
          </w:tcPr>
          <w:p w14:paraId="26C32892" w14:textId="77777777" w:rsidR="00DC7087" w:rsidRPr="007F206E" w:rsidRDefault="00DC7087" w:rsidP="00DC7087">
            <w:pPr>
              <w:tabs>
                <w:tab w:val="decimal" w:pos="1335"/>
              </w:tabs>
              <w:spacing w:line="380" w:lineRule="exact"/>
              <w:ind w:right="-7"/>
              <w:rPr>
                <w:rFonts w:ascii="Arial" w:hAnsi="Arial" w:cs="Arial"/>
                <w:sz w:val="22"/>
                <w:szCs w:val="22"/>
              </w:rPr>
            </w:pPr>
            <w:r w:rsidRPr="007F206E">
              <w:rPr>
                <w:rFonts w:ascii="Arial" w:hAnsi="Arial" w:cs="Arial"/>
                <w:sz w:val="22"/>
                <w:szCs w:val="22"/>
              </w:rPr>
              <w:t>24</w:t>
            </w:r>
          </w:p>
        </w:tc>
      </w:tr>
      <w:tr w:rsidR="00DC7087" w:rsidRPr="007F206E" w14:paraId="13BDDA7E" w14:textId="77777777" w:rsidTr="00DC7087">
        <w:trPr>
          <w:gridAfter w:val="1"/>
          <w:wAfter w:w="7" w:type="dxa"/>
        </w:trPr>
        <w:tc>
          <w:tcPr>
            <w:tcW w:w="4230" w:type="dxa"/>
            <w:hideMark/>
          </w:tcPr>
          <w:p w14:paraId="75ACB723" w14:textId="5D0CEF22" w:rsidR="00DC7087" w:rsidRPr="007F206E" w:rsidRDefault="00DC7087" w:rsidP="00DC7087">
            <w:pPr>
              <w:tabs>
                <w:tab w:val="left" w:pos="600"/>
                <w:tab w:val="left" w:pos="900"/>
                <w:tab w:val="right" w:pos="7280"/>
                <w:tab w:val="right" w:pos="8540"/>
              </w:tabs>
              <w:spacing w:line="380" w:lineRule="exact"/>
              <w:ind w:left="210" w:right="-43" w:hanging="210"/>
              <w:rPr>
                <w:rFonts w:ascii="Arial" w:hAnsi="Arial" w:cs="Arial"/>
                <w:color w:val="000000" w:themeColor="text1"/>
                <w:sz w:val="22"/>
                <w:szCs w:val="22"/>
                <w:highlight w:val="yellow"/>
              </w:rPr>
            </w:pPr>
            <w:r w:rsidRPr="007F206E">
              <w:rPr>
                <w:rFonts w:ascii="Arial" w:hAnsi="Arial" w:cs="Arial"/>
                <w:color w:val="000000" w:themeColor="text1"/>
                <w:sz w:val="22"/>
                <w:szCs w:val="22"/>
              </w:rPr>
              <w:t xml:space="preserve">Interest paid on </w:t>
            </w:r>
            <w:proofErr w:type="spellStart"/>
            <w:r w:rsidRPr="007F206E">
              <w:rPr>
                <w:rFonts w:ascii="Arial" w:hAnsi="Arial" w:cs="Arial"/>
                <w:color w:val="000000" w:themeColor="text1"/>
                <w:sz w:val="22"/>
                <w:szCs w:val="22"/>
              </w:rPr>
              <w:t>amortised</w:t>
            </w:r>
            <w:proofErr w:type="spellEnd"/>
            <w:r w:rsidRPr="007F206E">
              <w:rPr>
                <w:rFonts w:ascii="Arial" w:hAnsi="Arial" w:cs="Arial"/>
                <w:color w:val="000000" w:themeColor="text1"/>
                <w:sz w:val="22"/>
                <w:szCs w:val="22"/>
              </w:rPr>
              <w:t xml:space="preserve"> deposits received from lessees</w:t>
            </w:r>
          </w:p>
        </w:tc>
        <w:tc>
          <w:tcPr>
            <w:tcW w:w="1710" w:type="dxa"/>
            <w:vAlign w:val="bottom"/>
          </w:tcPr>
          <w:p w14:paraId="7DFAB844" w14:textId="77777777" w:rsidR="00DC7087" w:rsidRPr="007F206E" w:rsidRDefault="00DC7087" w:rsidP="00DC7087">
            <w:pPr>
              <w:pBdr>
                <w:bottom w:val="sing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w:t>
            </w:r>
          </w:p>
        </w:tc>
        <w:tc>
          <w:tcPr>
            <w:tcW w:w="1626" w:type="dxa"/>
            <w:vAlign w:val="bottom"/>
          </w:tcPr>
          <w:p w14:paraId="167C00F7" w14:textId="77777777" w:rsidR="00DC7087" w:rsidRPr="007F206E" w:rsidRDefault="00DC7087" w:rsidP="00DC7087">
            <w:pPr>
              <w:pBdr>
                <w:bottom w:val="sing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1,774</w:t>
            </w:r>
          </w:p>
        </w:tc>
        <w:tc>
          <w:tcPr>
            <w:tcW w:w="1626" w:type="dxa"/>
            <w:vAlign w:val="bottom"/>
          </w:tcPr>
          <w:p w14:paraId="2E3DCBBD" w14:textId="77777777" w:rsidR="00DC7087" w:rsidRPr="007F206E" w:rsidRDefault="00DC7087" w:rsidP="00DC7087">
            <w:pPr>
              <w:pBdr>
                <w:bottom w:val="sing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w:t>
            </w:r>
          </w:p>
        </w:tc>
      </w:tr>
      <w:tr w:rsidR="00DC7087" w:rsidRPr="007F206E" w14:paraId="58035A65" w14:textId="77777777" w:rsidTr="00DC7087">
        <w:trPr>
          <w:gridAfter w:val="1"/>
          <w:wAfter w:w="7" w:type="dxa"/>
        </w:trPr>
        <w:tc>
          <w:tcPr>
            <w:tcW w:w="4230" w:type="dxa"/>
            <w:hideMark/>
          </w:tcPr>
          <w:p w14:paraId="7573DC87" w14:textId="77777777" w:rsidR="00DC7087" w:rsidRPr="007F206E" w:rsidRDefault="00DC7087" w:rsidP="00DC7087">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highlight w:val="cyan"/>
              </w:rPr>
            </w:pPr>
            <w:r w:rsidRPr="007F206E">
              <w:rPr>
                <w:rFonts w:ascii="Arial" w:hAnsi="Arial" w:cs="Arial"/>
                <w:color w:val="000000" w:themeColor="text1"/>
                <w:sz w:val="22"/>
                <w:szCs w:val="22"/>
              </w:rPr>
              <w:t>Total</w:t>
            </w:r>
          </w:p>
        </w:tc>
        <w:tc>
          <w:tcPr>
            <w:tcW w:w="1710" w:type="dxa"/>
            <w:vAlign w:val="bottom"/>
          </w:tcPr>
          <w:p w14:paraId="78E00F31" w14:textId="36CC4FBD" w:rsidR="00DC7087" w:rsidRPr="007F206E" w:rsidRDefault="009E21BB" w:rsidP="00DC7087">
            <w:pPr>
              <w:pBdr>
                <w:bottom w:val="double" w:sz="4" w:space="1" w:color="auto"/>
              </w:pBdr>
              <w:tabs>
                <w:tab w:val="decimal" w:pos="1335"/>
              </w:tabs>
              <w:spacing w:line="380" w:lineRule="exact"/>
              <w:ind w:right="-7"/>
              <w:rPr>
                <w:rFonts w:ascii="Arial" w:hAnsi="Arial" w:cs="Arial"/>
                <w:sz w:val="22"/>
                <w:szCs w:val="22"/>
              </w:rPr>
            </w:pPr>
            <w:r>
              <w:rPr>
                <w:rFonts w:ascii="Arial" w:hAnsi="Arial" w:cs="Arial"/>
                <w:sz w:val="22"/>
                <w:szCs w:val="22"/>
              </w:rPr>
              <w:t>54,308</w:t>
            </w:r>
          </w:p>
        </w:tc>
        <w:tc>
          <w:tcPr>
            <w:tcW w:w="1626" w:type="dxa"/>
            <w:vAlign w:val="bottom"/>
          </w:tcPr>
          <w:p w14:paraId="46B3B739" w14:textId="77777777" w:rsidR="00DC7087" w:rsidRPr="007F206E" w:rsidRDefault="00DC7087" w:rsidP="00DC7087">
            <w:pPr>
              <w:pBdr>
                <w:bottom w:val="doub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61,830</w:t>
            </w:r>
          </w:p>
        </w:tc>
        <w:tc>
          <w:tcPr>
            <w:tcW w:w="1626" w:type="dxa"/>
            <w:vAlign w:val="bottom"/>
          </w:tcPr>
          <w:p w14:paraId="7788D940" w14:textId="77777777" w:rsidR="00DC7087" w:rsidRPr="007F206E" w:rsidRDefault="00DC7087" w:rsidP="00DC7087">
            <w:pPr>
              <w:pBdr>
                <w:bottom w:val="double" w:sz="4" w:space="1" w:color="auto"/>
              </w:pBdr>
              <w:tabs>
                <w:tab w:val="decimal" w:pos="1335"/>
              </w:tabs>
              <w:spacing w:line="380" w:lineRule="exact"/>
              <w:ind w:right="-7"/>
              <w:rPr>
                <w:rFonts w:ascii="Arial" w:hAnsi="Arial" w:cs="Arial"/>
                <w:sz w:val="22"/>
                <w:szCs w:val="22"/>
              </w:rPr>
            </w:pPr>
            <w:r w:rsidRPr="007F206E">
              <w:rPr>
                <w:rFonts w:ascii="Arial" w:hAnsi="Arial" w:cs="Arial"/>
                <w:sz w:val="22"/>
                <w:szCs w:val="22"/>
              </w:rPr>
              <w:t>53,262</w:t>
            </w:r>
          </w:p>
        </w:tc>
      </w:tr>
    </w:tbl>
    <w:p w14:paraId="5F993E7E" w14:textId="77777777" w:rsidR="003460E1" w:rsidRPr="005F3A87" w:rsidRDefault="000053CB" w:rsidP="005F3A87">
      <w:pPr>
        <w:tabs>
          <w:tab w:val="left" w:pos="156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2</w:t>
      </w:r>
      <w:r w:rsidR="00C74E17">
        <w:rPr>
          <w:rFonts w:ascii="Arial" w:hAnsi="Arial" w:cs="Arial"/>
          <w:b/>
          <w:bCs/>
          <w:sz w:val="22"/>
          <w:szCs w:val="22"/>
        </w:rPr>
        <w:t>9</w:t>
      </w:r>
      <w:r w:rsidR="003460E1" w:rsidRPr="005F3A87">
        <w:rPr>
          <w:rFonts w:ascii="Arial" w:hAnsi="Arial" w:cs="Arial"/>
          <w:b/>
          <w:bCs/>
          <w:sz w:val="22"/>
          <w:szCs w:val="22"/>
        </w:rPr>
        <w:t>.</w:t>
      </w:r>
      <w:r w:rsidR="003460E1" w:rsidRPr="005F3A87">
        <w:rPr>
          <w:rFonts w:ascii="Arial" w:hAnsi="Arial" w:cs="Arial"/>
          <w:b/>
          <w:bCs/>
          <w:sz w:val="22"/>
          <w:szCs w:val="22"/>
        </w:rPr>
        <w:tab/>
        <w:t>Expenses by nature</w:t>
      </w:r>
    </w:p>
    <w:p w14:paraId="14FF5FE3" w14:textId="77777777" w:rsidR="003460E1" w:rsidRPr="005F3A87" w:rsidRDefault="00552E10"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3460E1" w:rsidRPr="005F3A87">
        <w:rPr>
          <w:rFonts w:ascii="Arial" w:hAnsi="Arial" w:cs="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4230"/>
        <w:gridCol w:w="1710"/>
        <w:gridCol w:w="1590"/>
        <w:gridCol w:w="1650"/>
      </w:tblGrid>
      <w:tr w:rsidR="00E73541" w:rsidRPr="005F3A87" w14:paraId="4F41BD95" w14:textId="77777777" w:rsidTr="006A5F58">
        <w:tc>
          <w:tcPr>
            <w:tcW w:w="4230" w:type="dxa"/>
          </w:tcPr>
          <w:p w14:paraId="240E4176" w14:textId="77777777" w:rsidR="00E73541" w:rsidRPr="006A5F58" w:rsidRDefault="00E73541" w:rsidP="006A5F58">
            <w:pPr>
              <w:spacing w:line="380" w:lineRule="exact"/>
              <w:ind w:right="-7"/>
              <w:jc w:val="thaiDistribute"/>
              <w:rPr>
                <w:rFonts w:ascii="Arial" w:hAnsi="Arial" w:cs="Arial"/>
                <w:sz w:val="20"/>
                <w:szCs w:val="20"/>
              </w:rPr>
            </w:pPr>
            <w:r w:rsidRPr="006A5F58">
              <w:rPr>
                <w:rFonts w:ascii="Arial" w:hAnsi="Arial" w:cs="Arial"/>
                <w:b/>
                <w:bCs/>
                <w:sz w:val="20"/>
                <w:szCs w:val="20"/>
                <w:cs/>
              </w:rPr>
              <w:tab/>
            </w:r>
            <w:r w:rsidRPr="006A5F58">
              <w:rPr>
                <w:rFonts w:ascii="Arial" w:hAnsi="Arial" w:cs="Arial"/>
                <w:b/>
                <w:bCs/>
                <w:sz w:val="20"/>
                <w:szCs w:val="20"/>
              </w:rPr>
              <w:tab/>
            </w:r>
            <w:r w:rsidRPr="006A5F58">
              <w:rPr>
                <w:rFonts w:ascii="Arial" w:hAnsi="Arial" w:cs="Arial"/>
                <w:sz w:val="20"/>
                <w:szCs w:val="20"/>
              </w:rPr>
              <w:tab/>
            </w:r>
          </w:p>
        </w:tc>
        <w:tc>
          <w:tcPr>
            <w:tcW w:w="4950" w:type="dxa"/>
            <w:gridSpan w:val="3"/>
          </w:tcPr>
          <w:p w14:paraId="51F215F8" w14:textId="77777777" w:rsidR="00E73541" w:rsidRPr="006A5F58" w:rsidRDefault="00E73541" w:rsidP="006A5F58">
            <w:pPr>
              <w:tabs>
                <w:tab w:val="left" w:pos="600"/>
                <w:tab w:val="left" w:pos="900"/>
                <w:tab w:val="right" w:pos="7280"/>
                <w:tab w:val="right" w:pos="8540"/>
              </w:tabs>
              <w:spacing w:line="380" w:lineRule="exact"/>
              <w:ind w:right="-7"/>
              <w:jc w:val="right"/>
              <w:rPr>
                <w:rFonts w:ascii="Arial" w:hAnsi="Arial" w:cs="Arial"/>
                <w:sz w:val="20"/>
                <w:szCs w:val="20"/>
                <w:cs/>
              </w:rPr>
            </w:pPr>
            <w:r w:rsidRPr="006A5F58">
              <w:rPr>
                <w:rFonts w:ascii="Arial" w:hAnsi="Arial" w:cs="Arial"/>
                <w:sz w:val="20"/>
                <w:szCs w:val="20"/>
              </w:rPr>
              <w:t>(Unit: Thousand Baht)</w:t>
            </w:r>
          </w:p>
        </w:tc>
      </w:tr>
      <w:tr w:rsidR="00E73541" w:rsidRPr="005F3A87" w14:paraId="405CE74B" w14:textId="77777777" w:rsidTr="00342FB6">
        <w:tc>
          <w:tcPr>
            <w:tcW w:w="4230" w:type="dxa"/>
          </w:tcPr>
          <w:p w14:paraId="2812EBF3" w14:textId="77777777" w:rsidR="00E73541" w:rsidRPr="006A5F58" w:rsidRDefault="00E73541" w:rsidP="006A5F58">
            <w:pPr>
              <w:spacing w:line="380" w:lineRule="exact"/>
              <w:ind w:right="-7"/>
              <w:jc w:val="thaiDistribute"/>
              <w:rPr>
                <w:rFonts w:ascii="Arial" w:hAnsi="Arial" w:cs="Arial"/>
                <w:sz w:val="20"/>
                <w:szCs w:val="20"/>
              </w:rPr>
            </w:pPr>
          </w:p>
        </w:tc>
        <w:tc>
          <w:tcPr>
            <w:tcW w:w="1710" w:type="dxa"/>
          </w:tcPr>
          <w:p w14:paraId="78F2958D" w14:textId="77777777" w:rsidR="00E73541" w:rsidRPr="006A5F58" w:rsidRDefault="00E73541" w:rsidP="006A5F58">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6A5F58">
              <w:rPr>
                <w:rFonts w:ascii="Arial" w:hAnsi="Arial" w:cs="Arial"/>
                <w:spacing w:val="-2"/>
                <w:sz w:val="20"/>
                <w:szCs w:val="20"/>
              </w:rPr>
              <w:t>Consolidated</w:t>
            </w:r>
            <w:r w:rsidRPr="006A5F58">
              <w:rPr>
                <w:rFonts w:ascii="Arial" w:hAnsi="Arial" w:cs="Arial"/>
                <w:sz w:val="20"/>
                <w:szCs w:val="20"/>
              </w:rPr>
              <w:t xml:space="preserve">                            </w:t>
            </w:r>
            <w:r w:rsidRPr="006A5F58">
              <w:rPr>
                <w:rFonts w:ascii="Arial" w:hAnsi="Arial" w:cs="Arial"/>
                <w:spacing w:val="-4"/>
                <w:sz w:val="20"/>
                <w:szCs w:val="20"/>
              </w:rPr>
              <w:t>financial statements</w:t>
            </w:r>
          </w:p>
        </w:tc>
        <w:tc>
          <w:tcPr>
            <w:tcW w:w="3240" w:type="dxa"/>
            <w:gridSpan w:val="2"/>
            <w:vAlign w:val="bottom"/>
          </w:tcPr>
          <w:p w14:paraId="0D603EFB" w14:textId="77777777" w:rsidR="00E73541" w:rsidRPr="006A5F58" w:rsidRDefault="00E73541" w:rsidP="006A5F58">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6A5F58">
              <w:rPr>
                <w:rFonts w:ascii="Arial" w:hAnsi="Arial" w:cs="Arial"/>
                <w:sz w:val="20"/>
                <w:szCs w:val="20"/>
              </w:rPr>
              <w:t>Separate                                    financial statements</w:t>
            </w:r>
          </w:p>
        </w:tc>
      </w:tr>
      <w:tr w:rsidR="00342FB6" w:rsidRPr="005F3A87" w14:paraId="3984906F" w14:textId="77777777" w:rsidTr="00342FB6">
        <w:tc>
          <w:tcPr>
            <w:tcW w:w="4230" w:type="dxa"/>
          </w:tcPr>
          <w:p w14:paraId="4722065B" w14:textId="77777777" w:rsidR="00342FB6" w:rsidRPr="006A5F58" w:rsidRDefault="00342FB6" w:rsidP="006A5F58">
            <w:pPr>
              <w:spacing w:line="380" w:lineRule="exact"/>
              <w:ind w:right="-7"/>
              <w:jc w:val="thaiDistribute"/>
              <w:rPr>
                <w:rFonts w:ascii="Arial" w:hAnsi="Arial" w:cs="Arial"/>
                <w:b/>
                <w:bCs/>
                <w:sz w:val="20"/>
                <w:szCs w:val="20"/>
                <w:u w:val="single"/>
              </w:rPr>
            </w:pPr>
          </w:p>
        </w:tc>
        <w:tc>
          <w:tcPr>
            <w:tcW w:w="1710" w:type="dxa"/>
          </w:tcPr>
          <w:p w14:paraId="7F5AB04A" w14:textId="77777777" w:rsidR="00342FB6" w:rsidRPr="006A5F58" w:rsidRDefault="00342FB6" w:rsidP="006A5F58">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6A5F58">
              <w:rPr>
                <w:rFonts w:ascii="Arial" w:hAnsi="Arial" w:cs="Arial"/>
                <w:sz w:val="20"/>
                <w:szCs w:val="20"/>
              </w:rPr>
              <w:t>2019</w:t>
            </w:r>
          </w:p>
        </w:tc>
        <w:tc>
          <w:tcPr>
            <w:tcW w:w="1590" w:type="dxa"/>
          </w:tcPr>
          <w:p w14:paraId="552A01EA" w14:textId="77777777" w:rsidR="00342FB6" w:rsidRPr="006A5F58" w:rsidRDefault="00342FB6" w:rsidP="006A5F58">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6A5F58">
              <w:rPr>
                <w:rFonts w:ascii="Arial" w:hAnsi="Arial" w:cs="Arial"/>
                <w:sz w:val="20"/>
                <w:szCs w:val="20"/>
              </w:rPr>
              <w:t>2020</w:t>
            </w:r>
          </w:p>
        </w:tc>
        <w:tc>
          <w:tcPr>
            <w:tcW w:w="1650" w:type="dxa"/>
          </w:tcPr>
          <w:p w14:paraId="479851BD" w14:textId="77777777" w:rsidR="00342FB6" w:rsidRPr="006A5F58" w:rsidRDefault="00342FB6" w:rsidP="006A5F58">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6A5F58">
              <w:rPr>
                <w:rFonts w:ascii="Arial" w:hAnsi="Arial" w:cs="Arial"/>
                <w:sz w:val="20"/>
                <w:szCs w:val="20"/>
              </w:rPr>
              <w:t>2019</w:t>
            </w:r>
          </w:p>
        </w:tc>
      </w:tr>
      <w:tr w:rsidR="00342FB6" w:rsidRPr="005F3A87" w14:paraId="1A8270D5" w14:textId="77777777" w:rsidTr="00342FB6">
        <w:tc>
          <w:tcPr>
            <w:tcW w:w="4230" w:type="dxa"/>
          </w:tcPr>
          <w:p w14:paraId="2DA5C4D2" w14:textId="77777777" w:rsidR="00342FB6" w:rsidRPr="006A5F58" w:rsidRDefault="00342FB6" w:rsidP="006A5F58">
            <w:pPr>
              <w:spacing w:line="380" w:lineRule="exact"/>
              <w:ind w:right="-7"/>
              <w:jc w:val="thaiDistribute"/>
              <w:rPr>
                <w:rFonts w:ascii="Arial" w:hAnsi="Arial" w:cs="Arial"/>
                <w:sz w:val="20"/>
                <w:szCs w:val="20"/>
                <w:cs/>
              </w:rPr>
            </w:pPr>
            <w:r w:rsidRPr="006A5F58">
              <w:rPr>
                <w:rFonts w:ascii="Arial" w:hAnsi="Arial" w:cs="Arial"/>
                <w:sz w:val="20"/>
                <w:szCs w:val="20"/>
                <w:lang w:val="en-GB"/>
              </w:rPr>
              <w:t>Rental expenses</w:t>
            </w:r>
          </w:p>
        </w:tc>
        <w:tc>
          <w:tcPr>
            <w:tcW w:w="1710" w:type="dxa"/>
          </w:tcPr>
          <w:p w14:paraId="4B7C859A"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317,368</w:t>
            </w:r>
          </w:p>
        </w:tc>
        <w:tc>
          <w:tcPr>
            <w:tcW w:w="1590" w:type="dxa"/>
            <w:vAlign w:val="bottom"/>
          </w:tcPr>
          <w:p w14:paraId="031E5292" w14:textId="196C309B" w:rsidR="00342FB6" w:rsidRPr="006A5F58" w:rsidRDefault="007C2A9A" w:rsidP="00342FB6">
            <w:pPr>
              <w:tabs>
                <w:tab w:val="decimal" w:pos="1335"/>
              </w:tabs>
              <w:spacing w:line="380" w:lineRule="exact"/>
              <w:ind w:right="-7"/>
              <w:rPr>
                <w:rFonts w:ascii="Arial" w:hAnsi="Arial" w:cs="Arial"/>
                <w:sz w:val="20"/>
                <w:szCs w:val="20"/>
              </w:rPr>
            </w:pPr>
            <w:r>
              <w:rPr>
                <w:rFonts w:ascii="Arial" w:hAnsi="Arial" w:cs="Arial"/>
                <w:sz w:val="20"/>
                <w:szCs w:val="20"/>
              </w:rPr>
              <w:t>195,903</w:t>
            </w:r>
          </w:p>
        </w:tc>
        <w:tc>
          <w:tcPr>
            <w:tcW w:w="1650" w:type="dxa"/>
            <w:vAlign w:val="bottom"/>
          </w:tcPr>
          <w:p w14:paraId="3D52548D"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302,984</w:t>
            </w:r>
          </w:p>
        </w:tc>
      </w:tr>
      <w:tr w:rsidR="00342FB6" w:rsidRPr="005F3A87" w14:paraId="6157F4E0" w14:textId="77777777" w:rsidTr="00342FB6">
        <w:tc>
          <w:tcPr>
            <w:tcW w:w="4230" w:type="dxa"/>
          </w:tcPr>
          <w:p w14:paraId="192F4A10" w14:textId="77777777" w:rsidR="00342FB6" w:rsidRPr="006A5F58" w:rsidRDefault="00342FB6" w:rsidP="006A5F58">
            <w:pPr>
              <w:spacing w:line="380" w:lineRule="exact"/>
              <w:ind w:right="-7"/>
              <w:jc w:val="thaiDistribute"/>
              <w:rPr>
                <w:rFonts w:ascii="Arial" w:hAnsi="Arial" w:cs="Arial"/>
                <w:sz w:val="20"/>
                <w:szCs w:val="20"/>
                <w:cs/>
              </w:rPr>
            </w:pPr>
            <w:r w:rsidRPr="006A5F58">
              <w:rPr>
                <w:rFonts w:ascii="Arial" w:hAnsi="Arial" w:cs="Arial"/>
                <w:sz w:val="20"/>
                <w:szCs w:val="20"/>
                <w:lang w:val="en-GB"/>
              </w:rPr>
              <w:t>Utilities expenses</w:t>
            </w:r>
          </w:p>
        </w:tc>
        <w:tc>
          <w:tcPr>
            <w:tcW w:w="1710" w:type="dxa"/>
          </w:tcPr>
          <w:p w14:paraId="46390182"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78,129</w:t>
            </w:r>
          </w:p>
        </w:tc>
        <w:tc>
          <w:tcPr>
            <w:tcW w:w="1590" w:type="dxa"/>
            <w:vAlign w:val="bottom"/>
          </w:tcPr>
          <w:p w14:paraId="13FBACD3" w14:textId="77777777" w:rsidR="00342FB6" w:rsidRPr="006A5F58" w:rsidRDefault="00C74E17" w:rsidP="00342FB6">
            <w:pPr>
              <w:tabs>
                <w:tab w:val="decimal" w:pos="1335"/>
              </w:tabs>
              <w:spacing w:line="380" w:lineRule="exact"/>
              <w:ind w:right="-7"/>
              <w:rPr>
                <w:rFonts w:ascii="Arial" w:hAnsi="Arial" w:cs="Arial"/>
                <w:sz w:val="20"/>
                <w:szCs w:val="20"/>
              </w:rPr>
            </w:pPr>
            <w:r>
              <w:rPr>
                <w:rFonts w:ascii="Arial" w:hAnsi="Arial" w:cs="Arial"/>
                <w:sz w:val="20"/>
                <w:szCs w:val="20"/>
              </w:rPr>
              <w:t>63,542</w:t>
            </w:r>
          </w:p>
        </w:tc>
        <w:tc>
          <w:tcPr>
            <w:tcW w:w="1650" w:type="dxa"/>
            <w:vAlign w:val="bottom"/>
          </w:tcPr>
          <w:p w14:paraId="3921D0E7"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74,189</w:t>
            </w:r>
          </w:p>
        </w:tc>
      </w:tr>
      <w:tr w:rsidR="00342FB6" w:rsidRPr="005F3A87" w14:paraId="64BFBF2E" w14:textId="77777777" w:rsidTr="00342FB6">
        <w:tc>
          <w:tcPr>
            <w:tcW w:w="4230" w:type="dxa"/>
          </w:tcPr>
          <w:p w14:paraId="065A0FBE" w14:textId="77777777" w:rsidR="00342FB6" w:rsidRPr="006A5F58" w:rsidRDefault="00342FB6" w:rsidP="006A5F58">
            <w:pPr>
              <w:spacing w:line="380" w:lineRule="exact"/>
              <w:ind w:right="-7"/>
              <w:rPr>
                <w:rFonts w:ascii="Arial" w:hAnsi="Arial" w:cs="Arial"/>
                <w:sz w:val="20"/>
                <w:szCs w:val="20"/>
                <w:cs/>
              </w:rPr>
            </w:pPr>
            <w:r w:rsidRPr="006A5F58">
              <w:rPr>
                <w:rFonts w:ascii="Arial" w:hAnsi="Arial" w:cs="Arial"/>
                <w:sz w:val="20"/>
                <w:szCs w:val="20"/>
                <w:lang w:val="en-GB"/>
              </w:rPr>
              <w:t>Salaries, wages and other employee benefits</w:t>
            </w:r>
          </w:p>
        </w:tc>
        <w:tc>
          <w:tcPr>
            <w:tcW w:w="1710" w:type="dxa"/>
          </w:tcPr>
          <w:p w14:paraId="481AA1BF"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88,452</w:t>
            </w:r>
          </w:p>
        </w:tc>
        <w:tc>
          <w:tcPr>
            <w:tcW w:w="1590" w:type="dxa"/>
            <w:vAlign w:val="bottom"/>
          </w:tcPr>
          <w:p w14:paraId="40BBFF4B" w14:textId="77777777" w:rsidR="00342FB6" w:rsidRPr="006A5F58" w:rsidRDefault="00C74E17" w:rsidP="00342FB6">
            <w:pPr>
              <w:tabs>
                <w:tab w:val="decimal" w:pos="1335"/>
              </w:tabs>
              <w:spacing w:line="380" w:lineRule="exact"/>
              <w:ind w:right="-7"/>
              <w:rPr>
                <w:rFonts w:ascii="Arial" w:hAnsi="Arial" w:cs="Arial"/>
                <w:sz w:val="20"/>
                <w:szCs w:val="20"/>
              </w:rPr>
            </w:pPr>
            <w:r>
              <w:rPr>
                <w:rFonts w:ascii="Arial" w:hAnsi="Arial" w:cs="Arial"/>
                <w:sz w:val="20"/>
                <w:szCs w:val="20"/>
              </w:rPr>
              <w:t>57,414</w:t>
            </w:r>
          </w:p>
        </w:tc>
        <w:tc>
          <w:tcPr>
            <w:tcW w:w="1650" w:type="dxa"/>
            <w:vAlign w:val="bottom"/>
          </w:tcPr>
          <w:p w14:paraId="073DB119"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58,687</w:t>
            </w:r>
          </w:p>
        </w:tc>
      </w:tr>
      <w:tr w:rsidR="00342FB6" w:rsidRPr="005F3A87" w14:paraId="0BC001DD" w14:textId="77777777" w:rsidTr="00342FB6">
        <w:tc>
          <w:tcPr>
            <w:tcW w:w="4230" w:type="dxa"/>
          </w:tcPr>
          <w:p w14:paraId="2B164345" w14:textId="77777777" w:rsidR="00342FB6" w:rsidRPr="006A5F58" w:rsidRDefault="00342FB6" w:rsidP="006A5F58">
            <w:pPr>
              <w:spacing w:line="380" w:lineRule="exact"/>
              <w:ind w:right="-7"/>
              <w:jc w:val="thaiDistribute"/>
              <w:rPr>
                <w:rFonts w:ascii="Arial" w:hAnsi="Arial" w:cs="Arial"/>
                <w:sz w:val="20"/>
                <w:szCs w:val="20"/>
                <w:cs/>
              </w:rPr>
            </w:pPr>
            <w:r w:rsidRPr="006A5F58">
              <w:rPr>
                <w:rFonts w:ascii="Arial" w:hAnsi="Arial" w:cs="Arial"/>
                <w:sz w:val="20"/>
                <w:szCs w:val="20"/>
                <w:lang w:val="en-GB"/>
              </w:rPr>
              <w:t>Depreciation and amortisation</w:t>
            </w:r>
          </w:p>
        </w:tc>
        <w:tc>
          <w:tcPr>
            <w:tcW w:w="1710" w:type="dxa"/>
          </w:tcPr>
          <w:p w14:paraId="101F75B3"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113,456</w:t>
            </w:r>
          </w:p>
        </w:tc>
        <w:tc>
          <w:tcPr>
            <w:tcW w:w="1590" w:type="dxa"/>
            <w:vAlign w:val="bottom"/>
          </w:tcPr>
          <w:p w14:paraId="21F32062" w14:textId="77777777" w:rsidR="00342FB6" w:rsidRPr="006A5F58" w:rsidRDefault="00C74E17" w:rsidP="00342FB6">
            <w:pPr>
              <w:tabs>
                <w:tab w:val="decimal" w:pos="1335"/>
              </w:tabs>
              <w:spacing w:line="380" w:lineRule="exact"/>
              <w:ind w:right="-7"/>
              <w:rPr>
                <w:rFonts w:ascii="Arial" w:hAnsi="Arial" w:cs="Arial"/>
                <w:sz w:val="20"/>
                <w:szCs w:val="20"/>
              </w:rPr>
            </w:pPr>
            <w:r>
              <w:rPr>
                <w:rFonts w:ascii="Arial" w:hAnsi="Arial" w:cs="Arial"/>
                <w:sz w:val="20"/>
                <w:szCs w:val="20"/>
              </w:rPr>
              <w:t>16,323</w:t>
            </w:r>
          </w:p>
        </w:tc>
        <w:tc>
          <w:tcPr>
            <w:tcW w:w="1650" w:type="dxa"/>
            <w:vAlign w:val="bottom"/>
          </w:tcPr>
          <w:p w14:paraId="072E069A"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104,859</w:t>
            </w:r>
          </w:p>
        </w:tc>
      </w:tr>
      <w:tr w:rsidR="00342FB6" w:rsidRPr="005F3A87" w14:paraId="6404E7F4" w14:textId="77777777" w:rsidTr="00342FB6">
        <w:tc>
          <w:tcPr>
            <w:tcW w:w="4230" w:type="dxa"/>
          </w:tcPr>
          <w:p w14:paraId="60142C70" w14:textId="77777777" w:rsidR="00342FB6" w:rsidRPr="006A5F58" w:rsidRDefault="00342FB6" w:rsidP="006A5F58">
            <w:pPr>
              <w:spacing w:line="380" w:lineRule="exact"/>
              <w:ind w:right="-7"/>
              <w:jc w:val="thaiDistribute"/>
              <w:rPr>
                <w:rFonts w:ascii="Arial" w:hAnsi="Arial" w:cs="Arial"/>
                <w:sz w:val="20"/>
                <w:szCs w:val="20"/>
                <w:cs/>
              </w:rPr>
            </w:pPr>
            <w:r w:rsidRPr="006A5F58">
              <w:rPr>
                <w:rFonts w:ascii="Arial" w:hAnsi="Arial" w:cs="Arial"/>
                <w:sz w:val="20"/>
                <w:szCs w:val="20"/>
                <w:lang w:val="en-GB"/>
              </w:rPr>
              <w:t>Sales promotion and advertising expenses</w:t>
            </w:r>
          </w:p>
        </w:tc>
        <w:tc>
          <w:tcPr>
            <w:tcW w:w="1710" w:type="dxa"/>
          </w:tcPr>
          <w:p w14:paraId="00F9A486" w14:textId="77777777" w:rsidR="00342FB6" w:rsidRPr="006A5F58" w:rsidRDefault="00342FB6" w:rsidP="00342FB6">
            <w:pPr>
              <w:tabs>
                <w:tab w:val="decimal" w:pos="1335"/>
              </w:tabs>
              <w:spacing w:line="380" w:lineRule="exact"/>
              <w:ind w:right="-7"/>
              <w:rPr>
                <w:rFonts w:ascii="Arial" w:hAnsi="Arial" w:cs="Arial"/>
                <w:sz w:val="20"/>
                <w:szCs w:val="20"/>
                <w:cs/>
              </w:rPr>
            </w:pPr>
            <w:r w:rsidRPr="006A5F58">
              <w:rPr>
                <w:rFonts w:ascii="Arial" w:hAnsi="Arial" w:cs="Arial"/>
                <w:sz w:val="20"/>
                <w:szCs w:val="20"/>
              </w:rPr>
              <w:t>19,927</w:t>
            </w:r>
          </w:p>
        </w:tc>
        <w:tc>
          <w:tcPr>
            <w:tcW w:w="1590" w:type="dxa"/>
            <w:vAlign w:val="bottom"/>
          </w:tcPr>
          <w:p w14:paraId="0429685F" w14:textId="77777777" w:rsidR="00342FB6" w:rsidRPr="006A5F58" w:rsidRDefault="00C74E17" w:rsidP="00342FB6">
            <w:pPr>
              <w:tabs>
                <w:tab w:val="decimal" w:pos="1335"/>
              </w:tabs>
              <w:spacing w:line="380" w:lineRule="exact"/>
              <w:ind w:right="-7"/>
              <w:rPr>
                <w:rFonts w:ascii="Arial" w:hAnsi="Arial" w:cs="Arial"/>
                <w:sz w:val="20"/>
                <w:szCs w:val="20"/>
              </w:rPr>
            </w:pPr>
            <w:r>
              <w:rPr>
                <w:rFonts w:ascii="Arial" w:hAnsi="Arial" w:cs="Arial"/>
                <w:sz w:val="20"/>
                <w:szCs w:val="20"/>
              </w:rPr>
              <w:t>14,616</w:t>
            </w:r>
          </w:p>
        </w:tc>
        <w:tc>
          <w:tcPr>
            <w:tcW w:w="1650" w:type="dxa"/>
            <w:vAlign w:val="bottom"/>
          </w:tcPr>
          <w:p w14:paraId="4395C720" w14:textId="77777777" w:rsidR="00342FB6" w:rsidRPr="006A5F58" w:rsidRDefault="00342FB6" w:rsidP="00342FB6">
            <w:pPr>
              <w:tabs>
                <w:tab w:val="decimal" w:pos="1335"/>
              </w:tabs>
              <w:spacing w:line="380" w:lineRule="exact"/>
              <w:ind w:right="-7"/>
              <w:rPr>
                <w:rFonts w:ascii="Arial" w:hAnsi="Arial" w:cs="Arial"/>
                <w:sz w:val="20"/>
                <w:szCs w:val="20"/>
              </w:rPr>
            </w:pPr>
            <w:r w:rsidRPr="006A5F58">
              <w:rPr>
                <w:rFonts w:ascii="Arial" w:hAnsi="Arial" w:cs="Arial"/>
                <w:sz w:val="20"/>
                <w:szCs w:val="20"/>
              </w:rPr>
              <w:t>16,876</w:t>
            </w:r>
          </w:p>
        </w:tc>
      </w:tr>
      <w:tr w:rsidR="00C74E17" w:rsidRPr="005F3A87" w14:paraId="429D2C90" w14:textId="77777777" w:rsidTr="00342FB6">
        <w:tc>
          <w:tcPr>
            <w:tcW w:w="4230" w:type="dxa"/>
          </w:tcPr>
          <w:p w14:paraId="2B43679D" w14:textId="77777777" w:rsidR="00C74E17" w:rsidRPr="006A5F58" w:rsidRDefault="00C74E17" w:rsidP="006A5F58">
            <w:pPr>
              <w:spacing w:line="380" w:lineRule="exact"/>
              <w:ind w:right="-7"/>
              <w:jc w:val="thaiDistribute"/>
              <w:rPr>
                <w:rFonts w:ascii="Arial" w:hAnsi="Arial" w:cs="Arial"/>
                <w:sz w:val="20"/>
                <w:szCs w:val="20"/>
                <w:lang w:val="en-GB"/>
              </w:rPr>
            </w:pPr>
            <w:r>
              <w:rPr>
                <w:rFonts w:ascii="Arial" w:hAnsi="Arial" w:cs="Arial"/>
                <w:sz w:val="20"/>
                <w:szCs w:val="20"/>
                <w:lang w:val="en-GB"/>
              </w:rPr>
              <w:t>Specific business tax</w:t>
            </w:r>
          </w:p>
        </w:tc>
        <w:tc>
          <w:tcPr>
            <w:tcW w:w="1710" w:type="dxa"/>
          </w:tcPr>
          <w:p w14:paraId="53EAC20F" w14:textId="77777777" w:rsidR="00C74E17" w:rsidRPr="006A5F58" w:rsidRDefault="00C74E17" w:rsidP="00342FB6">
            <w:pPr>
              <w:tabs>
                <w:tab w:val="decimal" w:pos="1335"/>
              </w:tabs>
              <w:spacing w:line="380" w:lineRule="exact"/>
              <w:ind w:right="-7"/>
              <w:rPr>
                <w:rFonts w:ascii="Arial" w:hAnsi="Arial" w:cs="Arial"/>
                <w:sz w:val="20"/>
                <w:szCs w:val="20"/>
              </w:rPr>
            </w:pPr>
            <w:r>
              <w:rPr>
                <w:rFonts w:ascii="Arial" w:hAnsi="Arial" w:cs="Arial"/>
                <w:sz w:val="20"/>
                <w:szCs w:val="20"/>
              </w:rPr>
              <w:t>6,124</w:t>
            </w:r>
          </w:p>
        </w:tc>
        <w:tc>
          <w:tcPr>
            <w:tcW w:w="1590" w:type="dxa"/>
            <w:vAlign w:val="bottom"/>
          </w:tcPr>
          <w:p w14:paraId="702392FC" w14:textId="77777777" w:rsidR="00C74E17" w:rsidRPr="006A5F58" w:rsidRDefault="00C74E17" w:rsidP="00342FB6">
            <w:pPr>
              <w:tabs>
                <w:tab w:val="decimal" w:pos="1335"/>
              </w:tabs>
              <w:spacing w:line="380" w:lineRule="exact"/>
              <w:ind w:right="-7"/>
              <w:rPr>
                <w:rFonts w:ascii="Arial" w:hAnsi="Arial" w:cs="Arial"/>
                <w:sz w:val="20"/>
                <w:szCs w:val="20"/>
              </w:rPr>
            </w:pPr>
            <w:r>
              <w:rPr>
                <w:rFonts w:ascii="Arial" w:hAnsi="Arial" w:cs="Arial"/>
                <w:sz w:val="20"/>
                <w:szCs w:val="20"/>
              </w:rPr>
              <w:t>5,913</w:t>
            </w:r>
          </w:p>
        </w:tc>
        <w:tc>
          <w:tcPr>
            <w:tcW w:w="1650" w:type="dxa"/>
            <w:vAlign w:val="bottom"/>
          </w:tcPr>
          <w:p w14:paraId="1FCAD013" w14:textId="77777777" w:rsidR="00C74E17" w:rsidRPr="006A5F58" w:rsidRDefault="00C74E17" w:rsidP="00342FB6">
            <w:pPr>
              <w:tabs>
                <w:tab w:val="decimal" w:pos="1335"/>
              </w:tabs>
              <w:spacing w:line="380" w:lineRule="exact"/>
              <w:ind w:right="-7"/>
              <w:rPr>
                <w:rFonts w:ascii="Arial" w:hAnsi="Arial" w:cs="Arial"/>
                <w:sz w:val="20"/>
                <w:szCs w:val="20"/>
              </w:rPr>
            </w:pPr>
            <w:r>
              <w:rPr>
                <w:rFonts w:ascii="Arial" w:hAnsi="Arial" w:cs="Arial"/>
                <w:sz w:val="20"/>
                <w:szCs w:val="20"/>
              </w:rPr>
              <w:t>6,124</w:t>
            </w:r>
          </w:p>
        </w:tc>
      </w:tr>
    </w:tbl>
    <w:p w14:paraId="22C36AFA" w14:textId="2A99E8FD" w:rsidR="003460E1" w:rsidRPr="005F3A87" w:rsidRDefault="007F206E" w:rsidP="006A5F58">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30</w:t>
      </w:r>
      <w:r w:rsidR="003460E1" w:rsidRPr="005F3A87">
        <w:rPr>
          <w:rFonts w:ascii="Arial" w:hAnsi="Arial" w:cs="Arial"/>
          <w:b/>
          <w:bCs/>
          <w:sz w:val="22"/>
          <w:szCs w:val="22"/>
        </w:rPr>
        <w:t>.</w:t>
      </w:r>
      <w:r w:rsidR="00D95EF7" w:rsidRPr="005F3A87">
        <w:rPr>
          <w:rFonts w:ascii="Arial" w:hAnsi="Arial" w:cs="Arial"/>
          <w:b/>
          <w:bCs/>
          <w:sz w:val="22"/>
          <w:szCs w:val="22"/>
        </w:rPr>
        <w:t xml:space="preserve">  </w:t>
      </w:r>
      <w:r w:rsidR="003460E1" w:rsidRPr="005F3A87">
        <w:rPr>
          <w:rFonts w:ascii="Arial" w:hAnsi="Arial" w:cs="Arial"/>
          <w:b/>
          <w:bCs/>
          <w:sz w:val="22"/>
          <w:szCs w:val="22"/>
        </w:rPr>
        <w:t xml:space="preserve">Income tax </w:t>
      </w:r>
    </w:p>
    <w:p w14:paraId="3DEBCA6B" w14:textId="543ED6F3" w:rsidR="003460E1" w:rsidRPr="005F3A87" w:rsidRDefault="00552E10"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7F206E">
        <w:rPr>
          <w:rFonts w:ascii="Arial" w:hAnsi="Arial" w:cs="Arial"/>
          <w:sz w:val="22"/>
          <w:szCs w:val="22"/>
        </w:rPr>
        <w:t>Tax expense</w:t>
      </w:r>
      <w:r w:rsidR="00370254">
        <w:rPr>
          <w:rFonts w:ascii="Arial" w:hAnsi="Arial" w:cs="Arial"/>
          <w:sz w:val="22"/>
          <w:szCs w:val="22"/>
        </w:rPr>
        <w:t>s</w:t>
      </w:r>
      <w:r w:rsidR="007F206E">
        <w:rPr>
          <w:rFonts w:ascii="Arial" w:hAnsi="Arial" w:cs="Arial"/>
          <w:sz w:val="22"/>
          <w:szCs w:val="22"/>
        </w:rPr>
        <w:t xml:space="preserve"> (income)</w:t>
      </w:r>
      <w:r w:rsidR="003460E1" w:rsidRPr="005F3A87">
        <w:rPr>
          <w:rFonts w:ascii="Arial" w:hAnsi="Arial" w:cs="Arial"/>
          <w:sz w:val="22"/>
          <w:szCs w:val="22"/>
        </w:rPr>
        <w:t xml:space="preserve"> for the years ended 31 December 20</w:t>
      </w:r>
      <w:r w:rsidR="005B6021" w:rsidRPr="005F3A87">
        <w:rPr>
          <w:rFonts w:ascii="Arial" w:hAnsi="Arial" w:cs="Arial"/>
          <w:sz w:val="22"/>
          <w:szCs w:val="22"/>
        </w:rPr>
        <w:t>20</w:t>
      </w:r>
      <w:r w:rsidR="003460E1" w:rsidRPr="005F3A87">
        <w:rPr>
          <w:rFonts w:ascii="Arial" w:hAnsi="Arial" w:cs="Arial"/>
          <w:sz w:val="22"/>
          <w:szCs w:val="22"/>
        </w:rPr>
        <w:t xml:space="preserve"> and 201</w:t>
      </w:r>
      <w:r w:rsidR="005B6021" w:rsidRPr="005F3A87">
        <w:rPr>
          <w:rFonts w:ascii="Arial" w:hAnsi="Arial" w:cs="Arial"/>
          <w:sz w:val="22"/>
          <w:szCs w:val="22"/>
        </w:rPr>
        <w:t>9</w:t>
      </w:r>
      <w:r w:rsidR="003460E1" w:rsidRPr="005F3A87">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230"/>
        <w:gridCol w:w="1710"/>
        <w:gridCol w:w="1590"/>
        <w:gridCol w:w="1650"/>
      </w:tblGrid>
      <w:tr w:rsidR="00E73541" w:rsidRPr="005F3A87" w14:paraId="6ADCEA98" w14:textId="77777777" w:rsidTr="006A5F58">
        <w:trPr>
          <w:trHeight w:val="126"/>
        </w:trPr>
        <w:tc>
          <w:tcPr>
            <w:tcW w:w="4230" w:type="dxa"/>
          </w:tcPr>
          <w:p w14:paraId="19C13D4B" w14:textId="77777777" w:rsidR="00E73541" w:rsidRPr="005F3A87" w:rsidRDefault="00E73541" w:rsidP="006A5F58">
            <w:pPr>
              <w:tabs>
                <w:tab w:val="left" w:pos="162"/>
              </w:tabs>
              <w:overflowPunct/>
              <w:spacing w:line="380" w:lineRule="exact"/>
              <w:jc w:val="center"/>
              <w:textAlignment w:val="auto"/>
              <w:rPr>
                <w:rFonts w:ascii="Arial" w:hAnsi="Arial" w:cs="Arial"/>
                <w:sz w:val="22"/>
                <w:szCs w:val="22"/>
              </w:rPr>
            </w:pPr>
          </w:p>
        </w:tc>
        <w:tc>
          <w:tcPr>
            <w:tcW w:w="4950" w:type="dxa"/>
            <w:gridSpan w:val="3"/>
          </w:tcPr>
          <w:p w14:paraId="25593898" w14:textId="77777777" w:rsidR="00E73541" w:rsidRPr="005F3A87" w:rsidRDefault="00E73541" w:rsidP="006A5F58">
            <w:pPr>
              <w:overflowPunct/>
              <w:spacing w:line="380" w:lineRule="exact"/>
              <w:jc w:val="right"/>
              <w:textAlignment w:val="auto"/>
              <w:rPr>
                <w:rFonts w:ascii="Arial" w:hAnsi="Arial" w:cs="Arial"/>
                <w:sz w:val="22"/>
                <w:szCs w:val="22"/>
                <w:cs/>
              </w:rPr>
            </w:pPr>
            <w:r w:rsidRPr="005F3A87">
              <w:rPr>
                <w:rFonts w:ascii="Arial" w:hAnsi="Arial" w:cs="Arial"/>
                <w:sz w:val="22"/>
                <w:szCs w:val="22"/>
              </w:rPr>
              <w:t>(Unit: Thousand Baht)</w:t>
            </w:r>
          </w:p>
        </w:tc>
      </w:tr>
      <w:tr w:rsidR="00E73541" w:rsidRPr="005F3A87" w14:paraId="183B6B27" w14:textId="77777777" w:rsidTr="00342FB6">
        <w:trPr>
          <w:trHeight w:val="126"/>
        </w:trPr>
        <w:tc>
          <w:tcPr>
            <w:tcW w:w="4230" w:type="dxa"/>
          </w:tcPr>
          <w:p w14:paraId="3820BF15" w14:textId="77777777" w:rsidR="00E73541" w:rsidRPr="005F3A87" w:rsidRDefault="00E73541" w:rsidP="006A5F58">
            <w:pPr>
              <w:tabs>
                <w:tab w:val="left" w:pos="162"/>
              </w:tabs>
              <w:overflowPunct/>
              <w:spacing w:line="380" w:lineRule="exact"/>
              <w:jc w:val="center"/>
              <w:textAlignment w:val="auto"/>
              <w:rPr>
                <w:rFonts w:ascii="Arial" w:hAnsi="Arial" w:cs="Arial"/>
                <w:sz w:val="22"/>
                <w:szCs w:val="22"/>
              </w:rPr>
            </w:pPr>
          </w:p>
        </w:tc>
        <w:tc>
          <w:tcPr>
            <w:tcW w:w="1710" w:type="dxa"/>
            <w:vAlign w:val="bottom"/>
          </w:tcPr>
          <w:p w14:paraId="5B4F57D4" w14:textId="77777777" w:rsidR="00E73541" w:rsidRPr="005F3A87" w:rsidRDefault="00E73541" w:rsidP="00342FB6">
            <w:pPr>
              <w:pBdr>
                <w:bottom w:val="single" w:sz="6" w:space="1" w:color="auto"/>
              </w:pBdr>
              <w:overflowPunct/>
              <w:spacing w:line="380" w:lineRule="exact"/>
              <w:jc w:val="center"/>
              <w:textAlignment w:val="auto"/>
              <w:rPr>
                <w:rFonts w:ascii="Arial" w:hAnsi="Arial" w:cs="Arial"/>
                <w:sz w:val="22"/>
                <w:szCs w:val="22"/>
              </w:rPr>
            </w:pPr>
            <w:r w:rsidRPr="005F3A87">
              <w:rPr>
                <w:rFonts w:ascii="Arial" w:hAnsi="Arial" w:cs="Arial"/>
                <w:spacing w:val="-6"/>
                <w:sz w:val="22"/>
                <w:szCs w:val="22"/>
              </w:rPr>
              <w:t>Consolidated financial statements</w:t>
            </w:r>
          </w:p>
        </w:tc>
        <w:tc>
          <w:tcPr>
            <w:tcW w:w="3240" w:type="dxa"/>
            <w:gridSpan w:val="2"/>
            <w:vAlign w:val="bottom"/>
          </w:tcPr>
          <w:p w14:paraId="0DE939A2" w14:textId="77777777" w:rsidR="00E73541" w:rsidRPr="005F3A87" w:rsidRDefault="00E73541" w:rsidP="00342FB6">
            <w:pPr>
              <w:pBdr>
                <w:bottom w:val="single" w:sz="6" w:space="1" w:color="auto"/>
              </w:pBdr>
              <w:overflowPunct/>
              <w:spacing w:line="380" w:lineRule="exact"/>
              <w:jc w:val="center"/>
              <w:textAlignment w:val="auto"/>
              <w:rPr>
                <w:rFonts w:ascii="Arial" w:hAnsi="Arial" w:cs="Arial"/>
                <w:sz w:val="22"/>
                <w:szCs w:val="22"/>
              </w:rPr>
            </w:pPr>
            <w:r w:rsidRPr="005F3A87">
              <w:rPr>
                <w:rFonts w:ascii="Arial" w:hAnsi="Arial" w:cs="Arial"/>
                <w:sz w:val="22"/>
                <w:szCs w:val="22"/>
              </w:rPr>
              <w:t>Separate</w:t>
            </w:r>
          </w:p>
          <w:p w14:paraId="4754B89E" w14:textId="77777777" w:rsidR="00E73541" w:rsidRPr="005F3A87" w:rsidRDefault="00E73541" w:rsidP="00342FB6">
            <w:pPr>
              <w:pBdr>
                <w:bottom w:val="single" w:sz="6" w:space="1" w:color="auto"/>
              </w:pBdr>
              <w:overflowPunct/>
              <w:spacing w:line="380" w:lineRule="exact"/>
              <w:jc w:val="center"/>
              <w:textAlignment w:val="auto"/>
              <w:rPr>
                <w:rFonts w:ascii="Arial" w:hAnsi="Arial" w:cs="Arial"/>
                <w:sz w:val="22"/>
                <w:szCs w:val="22"/>
              </w:rPr>
            </w:pPr>
            <w:r w:rsidRPr="005F3A87">
              <w:rPr>
                <w:rFonts w:ascii="Arial" w:hAnsi="Arial" w:cs="Arial"/>
                <w:sz w:val="22"/>
                <w:szCs w:val="22"/>
              </w:rPr>
              <w:t>financial statements</w:t>
            </w:r>
          </w:p>
        </w:tc>
      </w:tr>
      <w:tr w:rsidR="00342FB6" w:rsidRPr="005F3A87" w14:paraId="16405A7A" w14:textId="77777777" w:rsidTr="00342FB6">
        <w:trPr>
          <w:trHeight w:val="351"/>
        </w:trPr>
        <w:tc>
          <w:tcPr>
            <w:tcW w:w="4230" w:type="dxa"/>
          </w:tcPr>
          <w:p w14:paraId="3A8A8445" w14:textId="77777777" w:rsidR="00342FB6" w:rsidRPr="005F3A87" w:rsidRDefault="00342FB6" w:rsidP="006A5F58">
            <w:pPr>
              <w:tabs>
                <w:tab w:val="left" w:pos="162"/>
              </w:tabs>
              <w:overflowPunct/>
              <w:spacing w:line="380" w:lineRule="exact"/>
              <w:jc w:val="center"/>
              <w:textAlignment w:val="auto"/>
              <w:rPr>
                <w:rFonts w:ascii="Arial" w:hAnsi="Arial" w:cs="Arial"/>
                <w:sz w:val="22"/>
                <w:szCs w:val="22"/>
                <w:cs/>
              </w:rPr>
            </w:pPr>
          </w:p>
        </w:tc>
        <w:tc>
          <w:tcPr>
            <w:tcW w:w="1710" w:type="dxa"/>
            <w:hideMark/>
          </w:tcPr>
          <w:p w14:paraId="6F012162" w14:textId="77777777" w:rsidR="00342FB6" w:rsidRPr="005F3A87" w:rsidRDefault="00342FB6" w:rsidP="006A5F58">
            <w:pPr>
              <w:pBdr>
                <w:bottom w:val="single" w:sz="4" w:space="1" w:color="auto"/>
              </w:pBdr>
              <w:overflowPunct/>
              <w:spacing w:line="380" w:lineRule="exact"/>
              <w:jc w:val="center"/>
              <w:textAlignment w:val="auto"/>
              <w:rPr>
                <w:rFonts w:ascii="Arial" w:hAnsi="Arial" w:cs="Arial"/>
                <w:spacing w:val="-6"/>
                <w:sz w:val="22"/>
                <w:szCs w:val="22"/>
              </w:rPr>
            </w:pPr>
            <w:r w:rsidRPr="005F3A87">
              <w:rPr>
                <w:rFonts w:ascii="Arial" w:hAnsi="Arial" w:cs="Arial"/>
                <w:spacing w:val="-6"/>
                <w:sz w:val="22"/>
                <w:szCs w:val="22"/>
              </w:rPr>
              <w:t>2019</w:t>
            </w:r>
          </w:p>
        </w:tc>
        <w:tc>
          <w:tcPr>
            <w:tcW w:w="1590" w:type="dxa"/>
            <w:hideMark/>
          </w:tcPr>
          <w:p w14:paraId="196A9009" w14:textId="77777777" w:rsidR="00342FB6" w:rsidRPr="005F3A87" w:rsidRDefault="00342FB6" w:rsidP="006A5F58">
            <w:pPr>
              <w:pBdr>
                <w:bottom w:val="single" w:sz="4" w:space="1" w:color="auto"/>
              </w:pBdr>
              <w:overflowPunct/>
              <w:spacing w:line="380" w:lineRule="exact"/>
              <w:jc w:val="center"/>
              <w:textAlignment w:val="auto"/>
              <w:rPr>
                <w:rFonts w:ascii="Arial" w:hAnsi="Arial" w:cs="Arial"/>
                <w:spacing w:val="-6"/>
                <w:sz w:val="22"/>
                <w:szCs w:val="22"/>
              </w:rPr>
            </w:pPr>
            <w:r w:rsidRPr="005F3A87">
              <w:rPr>
                <w:rFonts w:ascii="Arial" w:hAnsi="Arial" w:cs="Arial"/>
                <w:spacing w:val="-6"/>
                <w:sz w:val="22"/>
                <w:szCs w:val="22"/>
              </w:rPr>
              <w:t>2020</w:t>
            </w:r>
          </w:p>
        </w:tc>
        <w:tc>
          <w:tcPr>
            <w:tcW w:w="1650" w:type="dxa"/>
            <w:hideMark/>
          </w:tcPr>
          <w:p w14:paraId="28245E3F" w14:textId="77777777" w:rsidR="00342FB6" w:rsidRPr="005F3A87" w:rsidRDefault="00342FB6" w:rsidP="006A5F58">
            <w:pPr>
              <w:pBdr>
                <w:bottom w:val="single" w:sz="4" w:space="1" w:color="auto"/>
              </w:pBdr>
              <w:overflowPunct/>
              <w:spacing w:line="380" w:lineRule="exact"/>
              <w:jc w:val="center"/>
              <w:textAlignment w:val="auto"/>
              <w:rPr>
                <w:rFonts w:ascii="Arial" w:hAnsi="Arial" w:cs="Arial"/>
                <w:spacing w:val="-6"/>
                <w:sz w:val="22"/>
                <w:szCs w:val="22"/>
              </w:rPr>
            </w:pPr>
            <w:r w:rsidRPr="005F3A87">
              <w:rPr>
                <w:rFonts w:ascii="Arial" w:hAnsi="Arial" w:cs="Arial"/>
                <w:spacing w:val="-6"/>
                <w:sz w:val="22"/>
                <w:szCs w:val="22"/>
              </w:rPr>
              <w:t>2019</w:t>
            </w:r>
          </w:p>
        </w:tc>
      </w:tr>
      <w:tr w:rsidR="00342FB6" w:rsidRPr="005F3A87" w14:paraId="23954A24" w14:textId="77777777" w:rsidTr="00342FB6">
        <w:tc>
          <w:tcPr>
            <w:tcW w:w="4230" w:type="dxa"/>
            <w:vAlign w:val="bottom"/>
            <w:hideMark/>
          </w:tcPr>
          <w:p w14:paraId="3DDBA7A7" w14:textId="77777777" w:rsidR="00342FB6" w:rsidRPr="005F3A87" w:rsidRDefault="00342FB6" w:rsidP="006A5F58">
            <w:pPr>
              <w:overflowPunct/>
              <w:spacing w:line="380" w:lineRule="exact"/>
              <w:ind w:left="165" w:hanging="165"/>
              <w:textAlignment w:val="auto"/>
              <w:rPr>
                <w:rFonts w:ascii="Arial" w:hAnsi="Arial" w:cs="Arial"/>
                <w:b/>
                <w:bCs/>
                <w:sz w:val="22"/>
                <w:szCs w:val="22"/>
              </w:rPr>
            </w:pPr>
            <w:r w:rsidRPr="005F3A87">
              <w:rPr>
                <w:rFonts w:ascii="Arial" w:hAnsi="Arial" w:cs="Arial"/>
                <w:b/>
                <w:bCs/>
                <w:sz w:val="22"/>
                <w:szCs w:val="22"/>
              </w:rPr>
              <w:t>Current income tax:</w:t>
            </w:r>
          </w:p>
        </w:tc>
        <w:tc>
          <w:tcPr>
            <w:tcW w:w="1710" w:type="dxa"/>
            <w:vAlign w:val="bottom"/>
          </w:tcPr>
          <w:p w14:paraId="2EBB8763" w14:textId="77777777" w:rsidR="00342FB6" w:rsidRPr="005F3A87" w:rsidRDefault="00342FB6" w:rsidP="006A5F58">
            <w:pPr>
              <w:tabs>
                <w:tab w:val="decimal" w:pos="972"/>
              </w:tabs>
              <w:overflowPunct/>
              <w:spacing w:line="380" w:lineRule="exact"/>
              <w:jc w:val="right"/>
              <w:textAlignment w:val="auto"/>
              <w:rPr>
                <w:rFonts w:ascii="Arial" w:hAnsi="Arial" w:cs="Arial"/>
                <w:sz w:val="22"/>
                <w:szCs w:val="22"/>
              </w:rPr>
            </w:pPr>
          </w:p>
        </w:tc>
        <w:tc>
          <w:tcPr>
            <w:tcW w:w="1590" w:type="dxa"/>
            <w:vAlign w:val="bottom"/>
          </w:tcPr>
          <w:p w14:paraId="6B45B302" w14:textId="77777777" w:rsidR="00342FB6" w:rsidRPr="005F3A87" w:rsidRDefault="00342FB6" w:rsidP="006A5F58">
            <w:pPr>
              <w:tabs>
                <w:tab w:val="decimal" w:pos="972"/>
              </w:tabs>
              <w:overflowPunct/>
              <w:spacing w:line="380" w:lineRule="exact"/>
              <w:jc w:val="right"/>
              <w:textAlignment w:val="auto"/>
              <w:rPr>
                <w:rFonts w:ascii="Arial" w:hAnsi="Arial" w:cs="Arial"/>
                <w:sz w:val="22"/>
                <w:szCs w:val="22"/>
              </w:rPr>
            </w:pPr>
          </w:p>
        </w:tc>
        <w:tc>
          <w:tcPr>
            <w:tcW w:w="1650" w:type="dxa"/>
            <w:vAlign w:val="bottom"/>
          </w:tcPr>
          <w:p w14:paraId="6BF14FF5" w14:textId="77777777" w:rsidR="00342FB6" w:rsidRPr="005F3A87" w:rsidRDefault="00342FB6" w:rsidP="006A5F58">
            <w:pPr>
              <w:tabs>
                <w:tab w:val="decimal" w:pos="972"/>
              </w:tabs>
              <w:overflowPunct/>
              <w:spacing w:line="380" w:lineRule="exact"/>
              <w:jc w:val="right"/>
              <w:textAlignment w:val="auto"/>
              <w:rPr>
                <w:rFonts w:ascii="Arial" w:hAnsi="Arial" w:cs="Arial"/>
                <w:sz w:val="22"/>
                <w:szCs w:val="22"/>
              </w:rPr>
            </w:pPr>
          </w:p>
        </w:tc>
      </w:tr>
      <w:tr w:rsidR="00342FB6" w:rsidRPr="005F3A87" w14:paraId="29600F5B" w14:textId="77777777" w:rsidTr="00342FB6">
        <w:tc>
          <w:tcPr>
            <w:tcW w:w="4230" w:type="dxa"/>
            <w:vAlign w:val="bottom"/>
            <w:hideMark/>
          </w:tcPr>
          <w:p w14:paraId="3149FC5A" w14:textId="77777777" w:rsidR="00342FB6" w:rsidRPr="005F3A87" w:rsidRDefault="00342FB6" w:rsidP="006A5F58">
            <w:pPr>
              <w:overflowPunct/>
              <w:spacing w:line="380" w:lineRule="exact"/>
              <w:ind w:left="165" w:hanging="165"/>
              <w:textAlignment w:val="auto"/>
              <w:rPr>
                <w:rFonts w:ascii="Arial" w:hAnsi="Arial" w:cs="Arial"/>
                <w:sz w:val="22"/>
                <w:szCs w:val="22"/>
              </w:rPr>
            </w:pPr>
            <w:r w:rsidRPr="005F3A87">
              <w:rPr>
                <w:rFonts w:ascii="Arial" w:hAnsi="Arial" w:cs="Arial"/>
                <w:sz w:val="22"/>
                <w:szCs w:val="22"/>
              </w:rPr>
              <w:t xml:space="preserve">Corporate income tax for the year </w:t>
            </w:r>
          </w:p>
        </w:tc>
        <w:tc>
          <w:tcPr>
            <w:tcW w:w="1710" w:type="dxa"/>
            <w:vAlign w:val="bottom"/>
          </w:tcPr>
          <w:p w14:paraId="7E62E827" w14:textId="77777777" w:rsidR="00342FB6" w:rsidRPr="005F3A87" w:rsidRDefault="00342FB6" w:rsidP="00342FB6">
            <w:pPr>
              <w:tabs>
                <w:tab w:val="decimal" w:pos="1335"/>
              </w:tabs>
              <w:spacing w:line="380" w:lineRule="exact"/>
              <w:rPr>
                <w:rFonts w:ascii="Arial" w:hAnsi="Arial" w:cs="Arial"/>
                <w:sz w:val="22"/>
                <w:szCs w:val="22"/>
              </w:rPr>
            </w:pPr>
            <w:r w:rsidRPr="005F3A87">
              <w:rPr>
                <w:rFonts w:ascii="Arial" w:hAnsi="Arial" w:cs="Arial"/>
                <w:sz w:val="22"/>
                <w:szCs w:val="22"/>
              </w:rPr>
              <w:t>-</w:t>
            </w:r>
          </w:p>
        </w:tc>
        <w:tc>
          <w:tcPr>
            <w:tcW w:w="1590" w:type="dxa"/>
            <w:vAlign w:val="bottom"/>
          </w:tcPr>
          <w:p w14:paraId="337109BE" w14:textId="77777777" w:rsidR="00342FB6" w:rsidRPr="005F3A87" w:rsidRDefault="00C74E17" w:rsidP="00342FB6">
            <w:pPr>
              <w:tabs>
                <w:tab w:val="decimal" w:pos="1335"/>
              </w:tabs>
              <w:spacing w:line="380" w:lineRule="exact"/>
              <w:rPr>
                <w:rFonts w:ascii="Arial" w:hAnsi="Arial" w:cs="Arial"/>
                <w:sz w:val="22"/>
                <w:szCs w:val="22"/>
              </w:rPr>
            </w:pPr>
            <w:r>
              <w:rPr>
                <w:rFonts w:ascii="Arial" w:hAnsi="Arial" w:cs="Arial"/>
                <w:sz w:val="22"/>
                <w:szCs w:val="22"/>
              </w:rPr>
              <w:t>-</w:t>
            </w:r>
          </w:p>
        </w:tc>
        <w:tc>
          <w:tcPr>
            <w:tcW w:w="1650" w:type="dxa"/>
            <w:vAlign w:val="bottom"/>
          </w:tcPr>
          <w:p w14:paraId="128F9551" w14:textId="77777777" w:rsidR="00342FB6" w:rsidRPr="005F3A87" w:rsidRDefault="00342FB6" w:rsidP="00342FB6">
            <w:pPr>
              <w:tabs>
                <w:tab w:val="decimal" w:pos="1335"/>
              </w:tabs>
              <w:spacing w:line="380" w:lineRule="exact"/>
              <w:rPr>
                <w:rFonts w:ascii="Arial" w:hAnsi="Arial" w:cs="Arial"/>
                <w:sz w:val="22"/>
                <w:szCs w:val="22"/>
              </w:rPr>
            </w:pPr>
            <w:r w:rsidRPr="005F3A87">
              <w:rPr>
                <w:rFonts w:ascii="Arial" w:hAnsi="Arial" w:cs="Arial"/>
                <w:sz w:val="22"/>
                <w:szCs w:val="22"/>
              </w:rPr>
              <w:t>-</w:t>
            </w:r>
          </w:p>
        </w:tc>
      </w:tr>
      <w:tr w:rsidR="00342FB6" w:rsidRPr="005F3A87" w14:paraId="504EC772" w14:textId="77777777" w:rsidTr="00342FB6">
        <w:tc>
          <w:tcPr>
            <w:tcW w:w="4230" w:type="dxa"/>
            <w:vAlign w:val="bottom"/>
            <w:hideMark/>
          </w:tcPr>
          <w:p w14:paraId="6539E21C" w14:textId="77777777" w:rsidR="00342FB6" w:rsidRPr="005F3A87" w:rsidRDefault="00342FB6" w:rsidP="006A5F58">
            <w:pPr>
              <w:overflowPunct/>
              <w:spacing w:line="380" w:lineRule="exact"/>
              <w:ind w:left="165" w:hanging="165"/>
              <w:textAlignment w:val="auto"/>
              <w:rPr>
                <w:rFonts w:ascii="Arial" w:hAnsi="Arial" w:cs="Arial"/>
                <w:b/>
                <w:bCs/>
                <w:sz w:val="22"/>
                <w:szCs w:val="22"/>
              </w:rPr>
            </w:pPr>
            <w:r w:rsidRPr="005F3A87">
              <w:rPr>
                <w:rFonts w:ascii="Arial" w:hAnsi="Arial" w:cs="Arial"/>
                <w:b/>
                <w:bCs/>
                <w:sz w:val="22"/>
                <w:szCs w:val="22"/>
              </w:rPr>
              <w:t>Deferred tax:</w:t>
            </w:r>
          </w:p>
        </w:tc>
        <w:tc>
          <w:tcPr>
            <w:tcW w:w="1710" w:type="dxa"/>
            <w:vAlign w:val="bottom"/>
          </w:tcPr>
          <w:p w14:paraId="78A43405" w14:textId="77777777" w:rsidR="00342FB6" w:rsidRPr="005F3A87" w:rsidRDefault="00342FB6" w:rsidP="00342FB6">
            <w:pPr>
              <w:tabs>
                <w:tab w:val="decimal" w:pos="1335"/>
              </w:tabs>
              <w:spacing w:line="380" w:lineRule="exact"/>
              <w:rPr>
                <w:rFonts w:ascii="Arial" w:hAnsi="Arial" w:cs="Arial"/>
                <w:sz w:val="22"/>
                <w:szCs w:val="22"/>
              </w:rPr>
            </w:pPr>
          </w:p>
        </w:tc>
        <w:tc>
          <w:tcPr>
            <w:tcW w:w="1590" w:type="dxa"/>
            <w:vAlign w:val="bottom"/>
          </w:tcPr>
          <w:p w14:paraId="4E6C9A94" w14:textId="77777777" w:rsidR="00342FB6" w:rsidRPr="005F3A87" w:rsidRDefault="00342FB6" w:rsidP="00342FB6">
            <w:pPr>
              <w:tabs>
                <w:tab w:val="decimal" w:pos="1335"/>
              </w:tabs>
              <w:spacing w:line="380" w:lineRule="exact"/>
              <w:rPr>
                <w:rFonts w:ascii="Arial" w:hAnsi="Arial" w:cs="Arial"/>
                <w:sz w:val="22"/>
                <w:szCs w:val="22"/>
              </w:rPr>
            </w:pPr>
          </w:p>
        </w:tc>
        <w:tc>
          <w:tcPr>
            <w:tcW w:w="1650" w:type="dxa"/>
            <w:vAlign w:val="bottom"/>
          </w:tcPr>
          <w:p w14:paraId="3772F5DC" w14:textId="77777777" w:rsidR="00342FB6" w:rsidRPr="005F3A87" w:rsidRDefault="00342FB6" w:rsidP="00342FB6">
            <w:pPr>
              <w:tabs>
                <w:tab w:val="decimal" w:pos="1335"/>
              </w:tabs>
              <w:spacing w:line="380" w:lineRule="exact"/>
              <w:rPr>
                <w:rFonts w:ascii="Arial" w:hAnsi="Arial" w:cs="Arial"/>
                <w:sz w:val="22"/>
                <w:szCs w:val="22"/>
              </w:rPr>
            </w:pPr>
          </w:p>
        </w:tc>
      </w:tr>
      <w:tr w:rsidR="00342FB6" w:rsidRPr="005F3A87" w14:paraId="04E1A472" w14:textId="77777777" w:rsidTr="00342FB6">
        <w:tc>
          <w:tcPr>
            <w:tcW w:w="4230" w:type="dxa"/>
            <w:vAlign w:val="bottom"/>
            <w:hideMark/>
          </w:tcPr>
          <w:p w14:paraId="79464809" w14:textId="77777777" w:rsidR="00342FB6" w:rsidRPr="005F3A87" w:rsidRDefault="00342FB6" w:rsidP="006A5F58">
            <w:pPr>
              <w:overflowPunct/>
              <w:spacing w:line="380" w:lineRule="exact"/>
              <w:ind w:left="165" w:hanging="165"/>
              <w:textAlignment w:val="auto"/>
              <w:rPr>
                <w:rFonts w:ascii="Arial" w:hAnsi="Arial" w:cs="Arial"/>
                <w:sz w:val="22"/>
                <w:szCs w:val="22"/>
              </w:rPr>
            </w:pPr>
            <w:r w:rsidRPr="005F3A87">
              <w:rPr>
                <w:rFonts w:ascii="Arial" w:hAnsi="Arial" w:cs="Arial"/>
                <w:sz w:val="22"/>
                <w:szCs w:val="22"/>
              </w:rPr>
              <w:t xml:space="preserve">Relating to origination and reversal of temporary differences  </w:t>
            </w:r>
          </w:p>
        </w:tc>
        <w:tc>
          <w:tcPr>
            <w:tcW w:w="1710" w:type="dxa"/>
            <w:vAlign w:val="bottom"/>
          </w:tcPr>
          <w:p w14:paraId="1846897E" w14:textId="77777777" w:rsidR="00342FB6" w:rsidRPr="005F3A87" w:rsidRDefault="00342FB6" w:rsidP="00342FB6">
            <w:pPr>
              <w:pBdr>
                <w:bottom w:val="single" w:sz="4" w:space="1" w:color="auto"/>
              </w:pBdr>
              <w:tabs>
                <w:tab w:val="decimal" w:pos="1335"/>
              </w:tabs>
              <w:spacing w:line="380" w:lineRule="exact"/>
              <w:rPr>
                <w:rFonts w:ascii="Arial" w:hAnsi="Arial" w:cs="Arial"/>
                <w:sz w:val="22"/>
                <w:szCs w:val="22"/>
              </w:rPr>
            </w:pPr>
            <w:r w:rsidRPr="005F3A87">
              <w:rPr>
                <w:rFonts w:ascii="Arial" w:hAnsi="Arial" w:cs="Arial"/>
                <w:sz w:val="22"/>
                <w:szCs w:val="22"/>
              </w:rPr>
              <w:t>(17,065)</w:t>
            </w:r>
          </w:p>
        </w:tc>
        <w:tc>
          <w:tcPr>
            <w:tcW w:w="1590" w:type="dxa"/>
            <w:vAlign w:val="bottom"/>
          </w:tcPr>
          <w:p w14:paraId="651562F0" w14:textId="1F89A3F4" w:rsidR="00342FB6" w:rsidRPr="005F3A87" w:rsidRDefault="00B05716" w:rsidP="00342FB6">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2,056</w:t>
            </w:r>
          </w:p>
        </w:tc>
        <w:tc>
          <w:tcPr>
            <w:tcW w:w="1650" w:type="dxa"/>
            <w:vAlign w:val="bottom"/>
          </w:tcPr>
          <w:p w14:paraId="00818BED" w14:textId="77777777" w:rsidR="00342FB6" w:rsidRPr="005F3A87" w:rsidRDefault="00342FB6" w:rsidP="00342FB6">
            <w:pPr>
              <w:pBdr>
                <w:bottom w:val="single" w:sz="4" w:space="1" w:color="auto"/>
              </w:pBdr>
              <w:tabs>
                <w:tab w:val="decimal" w:pos="1335"/>
              </w:tabs>
              <w:spacing w:line="380" w:lineRule="exact"/>
              <w:rPr>
                <w:rFonts w:ascii="Arial" w:hAnsi="Arial" w:cs="Arial"/>
                <w:sz w:val="22"/>
                <w:szCs w:val="22"/>
              </w:rPr>
            </w:pPr>
            <w:r w:rsidRPr="005F3A87">
              <w:rPr>
                <w:rFonts w:ascii="Arial" w:hAnsi="Arial" w:cs="Arial"/>
                <w:sz w:val="22"/>
                <w:szCs w:val="22"/>
              </w:rPr>
              <w:t>(10,333)</w:t>
            </w:r>
          </w:p>
        </w:tc>
      </w:tr>
      <w:tr w:rsidR="00342FB6" w:rsidRPr="005F3A87" w14:paraId="132802F1" w14:textId="77777777" w:rsidTr="00342FB6">
        <w:tc>
          <w:tcPr>
            <w:tcW w:w="4230" w:type="dxa"/>
            <w:vAlign w:val="bottom"/>
            <w:hideMark/>
          </w:tcPr>
          <w:p w14:paraId="5F6E565F" w14:textId="77777777" w:rsidR="00342FB6" w:rsidRPr="005F3A87" w:rsidRDefault="00C74E17" w:rsidP="006A5F58">
            <w:pPr>
              <w:overflowPunct/>
              <w:spacing w:line="380" w:lineRule="exact"/>
              <w:ind w:left="165" w:hanging="165"/>
              <w:textAlignment w:val="auto"/>
              <w:rPr>
                <w:rFonts w:ascii="Arial" w:hAnsi="Arial" w:cs="Arial"/>
                <w:b/>
                <w:bCs/>
                <w:sz w:val="22"/>
                <w:szCs w:val="22"/>
              </w:rPr>
            </w:pPr>
            <w:r>
              <w:rPr>
                <w:rFonts w:ascii="Arial" w:hAnsi="Arial" w:cs="Arial"/>
                <w:b/>
                <w:bCs/>
                <w:sz w:val="22"/>
                <w:szCs w:val="22"/>
              </w:rPr>
              <w:t>Tax expenses (income)</w:t>
            </w:r>
            <w:r w:rsidR="00342FB6" w:rsidRPr="005F3A87">
              <w:rPr>
                <w:rFonts w:ascii="Arial" w:hAnsi="Arial" w:cs="Arial"/>
                <w:b/>
                <w:bCs/>
                <w:sz w:val="22"/>
                <w:szCs w:val="22"/>
              </w:rPr>
              <w:t xml:space="preserve"> reported in profit</w:t>
            </w:r>
            <w:r w:rsidR="00342FB6" w:rsidRPr="005F3A87">
              <w:rPr>
                <w:rFonts w:ascii="Arial" w:hAnsi="Arial" w:cs="Arial"/>
                <w:b/>
                <w:bCs/>
                <w:sz w:val="22"/>
                <w:szCs w:val="22"/>
                <w:cs/>
              </w:rPr>
              <w:t xml:space="preserve"> </w:t>
            </w:r>
            <w:r w:rsidR="00342FB6" w:rsidRPr="005F3A87">
              <w:rPr>
                <w:rFonts w:ascii="Arial" w:hAnsi="Arial" w:cs="Arial"/>
                <w:b/>
                <w:bCs/>
                <w:sz w:val="22"/>
                <w:szCs w:val="22"/>
              </w:rPr>
              <w:t>or loss</w:t>
            </w:r>
          </w:p>
        </w:tc>
        <w:tc>
          <w:tcPr>
            <w:tcW w:w="1710" w:type="dxa"/>
            <w:vAlign w:val="bottom"/>
          </w:tcPr>
          <w:p w14:paraId="26F45F40" w14:textId="77777777" w:rsidR="00342FB6" w:rsidRPr="005F3A87" w:rsidRDefault="00342FB6" w:rsidP="00342FB6">
            <w:pPr>
              <w:pBdr>
                <w:bottom w:val="double" w:sz="4" w:space="1" w:color="auto"/>
              </w:pBdr>
              <w:tabs>
                <w:tab w:val="decimal" w:pos="1335"/>
              </w:tabs>
              <w:spacing w:line="380" w:lineRule="exact"/>
              <w:rPr>
                <w:rFonts w:ascii="Arial" w:hAnsi="Arial" w:cs="Arial"/>
                <w:sz w:val="22"/>
                <w:szCs w:val="22"/>
              </w:rPr>
            </w:pPr>
            <w:r w:rsidRPr="005F3A87">
              <w:rPr>
                <w:rFonts w:ascii="Arial" w:hAnsi="Arial" w:cs="Arial"/>
                <w:sz w:val="22"/>
                <w:szCs w:val="22"/>
              </w:rPr>
              <w:t>(17,065)</w:t>
            </w:r>
          </w:p>
        </w:tc>
        <w:tc>
          <w:tcPr>
            <w:tcW w:w="1590" w:type="dxa"/>
            <w:vAlign w:val="bottom"/>
          </w:tcPr>
          <w:p w14:paraId="07F6E196" w14:textId="6B748C6E" w:rsidR="00342FB6" w:rsidRPr="005F3A87" w:rsidRDefault="00B05716" w:rsidP="00342FB6">
            <w:pPr>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rPr>
              <w:t>2,056</w:t>
            </w:r>
          </w:p>
        </w:tc>
        <w:tc>
          <w:tcPr>
            <w:tcW w:w="1650" w:type="dxa"/>
            <w:vAlign w:val="bottom"/>
          </w:tcPr>
          <w:p w14:paraId="2538E7F9" w14:textId="77777777" w:rsidR="00342FB6" w:rsidRPr="005F3A87" w:rsidRDefault="00342FB6" w:rsidP="00342FB6">
            <w:pPr>
              <w:pBdr>
                <w:bottom w:val="double" w:sz="4" w:space="1" w:color="auto"/>
              </w:pBdr>
              <w:tabs>
                <w:tab w:val="decimal" w:pos="1335"/>
              </w:tabs>
              <w:spacing w:line="380" w:lineRule="exact"/>
              <w:rPr>
                <w:rFonts w:ascii="Arial" w:hAnsi="Arial" w:cs="Arial"/>
                <w:sz w:val="22"/>
                <w:szCs w:val="22"/>
              </w:rPr>
            </w:pPr>
            <w:r w:rsidRPr="005F3A87">
              <w:rPr>
                <w:rFonts w:ascii="Arial" w:hAnsi="Arial" w:cs="Arial"/>
                <w:sz w:val="22"/>
                <w:szCs w:val="22"/>
              </w:rPr>
              <w:t>(10,333)</w:t>
            </w:r>
          </w:p>
        </w:tc>
      </w:tr>
    </w:tbl>
    <w:p w14:paraId="7C344468" w14:textId="4B48BDF6" w:rsidR="003460E1" w:rsidRPr="005F3A87" w:rsidRDefault="006A5F58" w:rsidP="006A5F58">
      <w:pPr>
        <w:spacing w:before="240" w:after="120" w:line="380" w:lineRule="exact"/>
        <w:ind w:left="547" w:hanging="547"/>
        <w:jc w:val="both"/>
        <w:rPr>
          <w:rFonts w:ascii="Arial" w:hAnsi="Arial" w:cs="Arial"/>
          <w:sz w:val="22"/>
          <w:szCs w:val="22"/>
        </w:rPr>
      </w:pPr>
      <w:r>
        <w:rPr>
          <w:rFonts w:ascii="Arial" w:hAnsi="Arial" w:cs="Arial"/>
          <w:sz w:val="22"/>
          <w:szCs w:val="22"/>
        </w:rPr>
        <w:tab/>
      </w:r>
      <w:r w:rsidR="003460E1" w:rsidRPr="005F3A87">
        <w:rPr>
          <w:rFonts w:ascii="Arial" w:hAnsi="Arial" w:cs="Arial"/>
          <w:sz w:val="22"/>
          <w:szCs w:val="22"/>
        </w:rPr>
        <w:t xml:space="preserve">The reconciliation between accounting </w:t>
      </w:r>
      <w:r w:rsidR="00F50AF6" w:rsidRPr="005F3A87">
        <w:rPr>
          <w:rFonts w:ascii="Arial" w:hAnsi="Arial" w:cs="Arial"/>
          <w:sz w:val="22"/>
          <w:szCs w:val="22"/>
        </w:rPr>
        <w:t>profit (</w:t>
      </w:r>
      <w:r w:rsidR="003460E1" w:rsidRPr="005F3A87">
        <w:rPr>
          <w:rFonts w:ascii="Arial" w:hAnsi="Arial" w:cs="Arial"/>
          <w:sz w:val="22"/>
          <w:szCs w:val="22"/>
        </w:rPr>
        <w:t>loss</w:t>
      </w:r>
      <w:r w:rsidR="00F50AF6" w:rsidRPr="005F3A87">
        <w:rPr>
          <w:rFonts w:ascii="Arial" w:hAnsi="Arial" w:cs="Arial"/>
          <w:sz w:val="22"/>
          <w:szCs w:val="22"/>
        </w:rPr>
        <w:t>)</w:t>
      </w:r>
      <w:r w:rsidR="003460E1" w:rsidRPr="005F3A87">
        <w:rPr>
          <w:rFonts w:ascii="Arial" w:hAnsi="Arial" w:cs="Arial"/>
          <w:sz w:val="22"/>
          <w:szCs w:val="22"/>
        </w:rPr>
        <w:t xml:space="preserve"> and </w:t>
      </w:r>
      <w:r w:rsidR="007F206E">
        <w:rPr>
          <w:rFonts w:ascii="Arial" w:hAnsi="Arial" w:cs="Arial"/>
          <w:sz w:val="22"/>
          <w:szCs w:val="22"/>
        </w:rPr>
        <w:t>tax expense (income)</w:t>
      </w:r>
      <w:r w:rsidR="003460E1" w:rsidRPr="005F3A87">
        <w:rPr>
          <w:rFonts w:ascii="Arial" w:hAnsi="Arial" w:cs="Arial"/>
          <w:sz w:val="22"/>
          <w:szCs w:val="22"/>
        </w:rPr>
        <w:t xml:space="preserve"> is shown below.</w:t>
      </w:r>
    </w:p>
    <w:tbl>
      <w:tblPr>
        <w:tblW w:w="9180" w:type="dxa"/>
        <w:tblInd w:w="450" w:type="dxa"/>
        <w:tblLayout w:type="fixed"/>
        <w:tblLook w:val="01E0" w:firstRow="1" w:lastRow="1" w:firstColumn="1" w:lastColumn="1" w:noHBand="0" w:noVBand="0"/>
      </w:tblPr>
      <w:tblGrid>
        <w:gridCol w:w="4230"/>
        <w:gridCol w:w="1710"/>
        <w:gridCol w:w="1590"/>
        <w:gridCol w:w="1650"/>
      </w:tblGrid>
      <w:tr w:rsidR="00E73541" w:rsidRPr="005F3A87" w14:paraId="59C3200B" w14:textId="77777777" w:rsidTr="006A5F58">
        <w:tc>
          <w:tcPr>
            <w:tcW w:w="4230" w:type="dxa"/>
          </w:tcPr>
          <w:p w14:paraId="7C3133CD" w14:textId="77777777" w:rsidR="00E73541" w:rsidRPr="006A5F58" w:rsidRDefault="00E73541" w:rsidP="007F206E">
            <w:pPr>
              <w:tabs>
                <w:tab w:val="left" w:pos="1440"/>
              </w:tabs>
              <w:spacing w:line="340" w:lineRule="exact"/>
              <w:rPr>
                <w:rFonts w:ascii="Arial" w:hAnsi="Arial" w:cs="Arial"/>
                <w:sz w:val="20"/>
                <w:szCs w:val="20"/>
              </w:rPr>
            </w:pPr>
          </w:p>
        </w:tc>
        <w:tc>
          <w:tcPr>
            <w:tcW w:w="4950" w:type="dxa"/>
            <w:gridSpan w:val="3"/>
          </w:tcPr>
          <w:p w14:paraId="069D4094" w14:textId="77777777" w:rsidR="00E73541" w:rsidRPr="006A5F58" w:rsidRDefault="00E73541" w:rsidP="007F206E">
            <w:pPr>
              <w:spacing w:line="340" w:lineRule="exact"/>
              <w:jc w:val="right"/>
              <w:rPr>
                <w:rFonts w:ascii="Arial" w:hAnsi="Arial" w:cs="Arial"/>
                <w:sz w:val="20"/>
                <w:szCs w:val="20"/>
              </w:rPr>
            </w:pPr>
            <w:r w:rsidRPr="006A5F58">
              <w:rPr>
                <w:rFonts w:ascii="Arial" w:hAnsi="Arial" w:cs="Arial"/>
                <w:sz w:val="20"/>
                <w:szCs w:val="20"/>
              </w:rPr>
              <w:t>(Unit: Thousand Baht)</w:t>
            </w:r>
          </w:p>
        </w:tc>
      </w:tr>
      <w:tr w:rsidR="00E73541" w:rsidRPr="005F3A87" w14:paraId="76CDA4D3" w14:textId="77777777" w:rsidTr="00342FB6">
        <w:tc>
          <w:tcPr>
            <w:tcW w:w="4230" w:type="dxa"/>
          </w:tcPr>
          <w:p w14:paraId="2DB11B44" w14:textId="77777777" w:rsidR="00E73541" w:rsidRPr="006A5F58" w:rsidRDefault="00E73541" w:rsidP="007F206E">
            <w:pPr>
              <w:tabs>
                <w:tab w:val="left" w:pos="1440"/>
              </w:tabs>
              <w:spacing w:line="340" w:lineRule="exact"/>
              <w:rPr>
                <w:rFonts w:ascii="Arial" w:hAnsi="Arial" w:cs="Arial"/>
                <w:sz w:val="20"/>
                <w:szCs w:val="20"/>
              </w:rPr>
            </w:pPr>
          </w:p>
        </w:tc>
        <w:tc>
          <w:tcPr>
            <w:tcW w:w="1710" w:type="dxa"/>
          </w:tcPr>
          <w:p w14:paraId="7E6FCE4D" w14:textId="77777777" w:rsidR="00E73541" w:rsidRPr="006A5F58" w:rsidRDefault="00E73541" w:rsidP="007F206E">
            <w:pPr>
              <w:pBdr>
                <w:bottom w:val="single" w:sz="6" w:space="1" w:color="auto"/>
              </w:pBdr>
              <w:spacing w:line="340" w:lineRule="exact"/>
              <w:jc w:val="center"/>
              <w:rPr>
                <w:rFonts w:ascii="Arial" w:hAnsi="Arial" w:cs="Arial"/>
                <w:sz w:val="20"/>
                <w:szCs w:val="20"/>
              </w:rPr>
            </w:pPr>
            <w:r w:rsidRPr="006A5F58">
              <w:rPr>
                <w:rFonts w:ascii="Arial" w:hAnsi="Arial" w:cs="Arial"/>
                <w:sz w:val="20"/>
                <w:szCs w:val="20"/>
              </w:rPr>
              <w:t xml:space="preserve">Consolidated </w:t>
            </w:r>
          </w:p>
          <w:p w14:paraId="224A4E92" w14:textId="77777777" w:rsidR="00E73541" w:rsidRPr="006A5F58" w:rsidRDefault="00E73541" w:rsidP="007F206E">
            <w:pPr>
              <w:pBdr>
                <w:bottom w:val="single" w:sz="6" w:space="1" w:color="auto"/>
              </w:pBdr>
              <w:spacing w:line="340" w:lineRule="exact"/>
              <w:jc w:val="center"/>
              <w:rPr>
                <w:rFonts w:ascii="Arial" w:hAnsi="Arial" w:cs="Arial"/>
                <w:sz w:val="20"/>
                <w:szCs w:val="20"/>
              </w:rPr>
            </w:pPr>
            <w:r w:rsidRPr="006A5F58">
              <w:rPr>
                <w:rFonts w:ascii="Arial" w:hAnsi="Arial" w:cs="Arial"/>
                <w:sz w:val="20"/>
                <w:szCs w:val="20"/>
              </w:rPr>
              <w:t>financial statements</w:t>
            </w:r>
          </w:p>
        </w:tc>
        <w:tc>
          <w:tcPr>
            <w:tcW w:w="3240" w:type="dxa"/>
            <w:gridSpan w:val="2"/>
            <w:vAlign w:val="bottom"/>
          </w:tcPr>
          <w:p w14:paraId="17B4EE6A" w14:textId="77777777" w:rsidR="00E73541" w:rsidRPr="006A5F58" w:rsidRDefault="00E73541" w:rsidP="007F206E">
            <w:pPr>
              <w:pBdr>
                <w:bottom w:val="single" w:sz="6" w:space="1" w:color="auto"/>
              </w:pBdr>
              <w:spacing w:line="340" w:lineRule="exact"/>
              <w:jc w:val="center"/>
              <w:rPr>
                <w:rFonts w:ascii="Arial" w:hAnsi="Arial" w:cs="Arial"/>
                <w:sz w:val="20"/>
                <w:szCs w:val="20"/>
              </w:rPr>
            </w:pPr>
            <w:r w:rsidRPr="006A5F58">
              <w:rPr>
                <w:rFonts w:ascii="Arial" w:hAnsi="Arial" w:cs="Arial"/>
                <w:sz w:val="20"/>
                <w:szCs w:val="20"/>
              </w:rPr>
              <w:t xml:space="preserve">Separate </w:t>
            </w:r>
          </w:p>
          <w:p w14:paraId="132B14E7" w14:textId="77777777" w:rsidR="00E73541" w:rsidRPr="006A5F58" w:rsidRDefault="00E73541" w:rsidP="007F206E">
            <w:pPr>
              <w:pBdr>
                <w:bottom w:val="single" w:sz="6" w:space="1" w:color="auto"/>
              </w:pBdr>
              <w:spacing w:line="340" w:lineRule="exact"/>
              <w:jc w:val="center"/>
              <w:rPr>
                <w:rFonts w:ascii="Arial" w:hAnsi="Arial" w:cs="Arial"/>
                <w:sz w:val="20"/>
                <w:szCs w:val="20"/>
              </w:rPr>
            </w:pPr>
            <w:r w:rsidRPr="006A5F58">
              <w:rPr>
                <w:rFonts w:ascii="Arial" w:hAnsi="Arial" w:cs="Arial"/>
                <w:sz w:val="20"/>
                <w:szCs w:val="20"/>
              </w:rPr>
              <w:t>financial statements</w:t>
            </w:r>
          </w:p>
        </w:tc>
      </w:tr>
      <w:tr w:rsidR="00342FB6" w:rsidRPr="005F3A87" w14:paraId="4555463C" w14:textId="77777777" w:rsidTr="00342FB6">
        <w:tc>
          <w:tcPr>
            <w:tcW w:w="4230" w:type="dxa"/>
          </w:tcPr>
          <w:p w14:paraId="4A393AB9" w14:textId="77777777" w:rsidR="00342FB6" w:rsidRPr="006A5F58" w:rsidRDefault="00342FB6" w:rsidP="007F206E">
            <w:pPr>
              <w:tabs>
                <w:tab w:val="left" w:pos="1440"/>
              </w:tabs>
              <w:spacing w:line="340" w:lineRule="exact"/>
              <w:rPr>
                <w:rFonts w:ascii="Arial" w:hAnsi="Arial" w:cs="Arial"/>
                <w:sz w:val="20"/>
                <w:szCs w:val="20"/>
              </w:rPr>
            </w:pPr>
          </w:p>
        </w:tc>
        <w:tc>
          <w:tcPr>
            <w:tcW w:w="1710" w:type="dxa"/>
          </w:tcPr>
          <w:p w14:paraId="108E9FA8" w14:textId="77777777" w:rsidR="00342FB6" w:rsidRPr="006A5F58" w:rsidRDefault="00342FB6" w:rsidP="007F206E">
            <w:pPr>
              <w:pBdr>
                <w:bottom w:val="single" w:sz="4" w:space="1" w:color="auto"/>
              </w:pBdr>
              <w:tabs>
                <w:tab w:val="left" w:pos="1440"/>
              </w:tabs>
              <w:spacing w:line="340" w:lineRule="exact"/>
              <w:jc w:val="center"/>
              <w:rPr>
                <w:rFonts w:ascii="Arial" w:hAnsi="Arial" w:cs="Arial"/>
                <w:sz w:val="20"/>
                <w:szCs w:val="20"/>
              </w:rPr>
            </w:pPr>
            <w:r w:rsidRPr="006A5F58">
              <w:rPr>
                <w:rFonts w:ascii="Arial" w:hAnsi="Arial" w:cs="Arial"/>
                <w:sz w:val="20"/>
                <w:szCs w:val="20"/>
              </w:rPr>
              <w:t>2019</w:t>
            </w:r>
          </w:p>
        </w:tc>
        <w:tc>
          <w:tcPr>
            <w:tcW w:w="1590" w:type="dxa"/>
          </w:tcPr>
          <w:p w14:paraId="4A8F9858" w14:textId="77777777" w:rsidR="00342FB6" w:rsidRPr="006A5F58" w:rsidRDefault="00342FB6" w:rsidP="007F206E">
            <w:pPr>
              <w:pBdr>
                <w:bottom w:val="single" w:sz="4" w:space="1" w:color="auto"/>
              </w:pBdr>
              <w:tabs>
                <w:tab w:val="left" w:pos="1440"/>
              </w:tabs>
              <w:spacing w:line="340" w:lineRule="exact"/>
              <w:jc w:val="center"/>
              <w:rPr>
                <w:rFonts w:ascii="Arial" w:hAnsi="Arial" w:cs="Arial"/>
                <w:sz w:val="20"/>
                <w:szCs w:val="20"/>
              </w:rPr>
            </w:pPr>
            <w:r w:rsidRPr="006A5F58">
              <w:rPr>
                <w:rFonts w:ascii="Arial" w:hAnsi="Arial" w:cs="Arial"/>
                <w:sz w:val="20"/>
                <w:szCs w:val="20"/>
              </w:rPr>
              <w:t>2020</w:t>
            </w:r>
          </w:p>
        </w:tc>
        <w:tc>
          <w:tcPr>
            <w:tcW w:w="1650" w:type="dxa"/>
          </w:tcPr>
          <w:p w14:paraId="01D4372C" w14:textId="77777777" w:rsidR="00342FB6" w:rsidRPr="006A5F58" w:rsidRDefault="00342FB6" w:rsidP="007F206E">
            <w:pPr>
              <w:pBdr>
                <w:bottom w:val="single" w:sz="4" w:space="1" w:color="auto"/>
              </w:pBdr>
              <w:tabs>
                <w:tab w:val="left" w:pos="1440"/>
              </w:tabs>
              <w:spacing w:line="340" w:lineRule="exact"/>
              <w:jc w:val="center"/>
              <w:rPr>
                <w:rFonts w:ascii="Arial" w:hAnsi="Arial" w:cs="Arial"/>
                <w:sz w:val="20"/>
                <w:szCs w:val="20"/>
              </w:rPr>
            </w:pPr>
            <w:r w:rsidRPr="006A5F58">
              <w:rPr>
                <w:rFonts w:ascii="Arial" w:hAnsi="Arial" w:cs="Arial"/>
                <w:sz w:val="20"/>
                <w:szCs w:val="20"/>
              </w:rPr>
              <w:t>2019</w:t>
            </w:r>
          </w:p>
        </w:tc>
      </w:tr>
      <w:tr w:rsidR="00342FB6" w:rsidRPr="005F3A87" w14:paraId="10D8A7AC" w14:textId="77777777" w:rsidTr="00342FB6">
        <w:tc>
          <w:tcPr>
            <w:tcW w:w="4230" w:type="dxa"/>
          </w:tcPr>
          <w:p w14:paraId="73744EED" w14:textId="77777777" w:rsidR="00342FB6" w:rsidRPr="006A5F58" w:rsidRDefault="00342FB6" w:rsidP="007F206E">
            <w:pPr>
              <w:tabs>
                <w:tab w:val="left" w:pos="1440"/>
              </w:tabs>
              <w:spacing w:line="340" w:lineRule="exact"/>
              <w:ind w:left="165" w:hanging="165"/>
              <w:rPr>
                <w:rFonts w:ascii="Arial" w:hAnsi="Arial" w:cs="Arial"/>
                <w:color w:val="000000"/>
                <w:sz w:val="20"/>
                <w:szCs w:val="20"/>
              </w:rPr>
            </w:pPr>
            <w:r w:rsidRPr="006A5F58">
              <w:rPr>
                <w:rFonts w:ascii="Arial" w:hAnsi="Arial" w:cs="Arial"/>
                <w:color w:val="000000"/>
                <w:sz w:val="20"/>
                <w:szCs w:val="20"/>
              </w:rPr>
              <w:t>Accounting profit (loss) before corporate    income tax</w:t>
            </w:r>
          </w:p>
        </w:tc>
        <w:tc>
          <w:tcPr>
            <w:tcW w:w="1710" w:type="dxa"/>
            <w:vAlign w:val="bottom"/>
          </w:tcPr>
          <w:p w14:paraId="5004D6DA" w14:textId="77777777" w:rsidR="00342FB6" w:rsidRPr="006A5F58" w:rsidRDefault="00342FB6" w:rsidP="007F206E">
            <w:pPr>
              <w:pBdr>
                <w:bottom w:val="double" w:sz="4" w:space="1" w:color="auto"/>
              </w:pBdr>
              <w:tabs>
                <w:tab w:val="decimal" w:pos="1335"/>
              </w:tabs>
              <w:spacing w:line="340" w:lineRule="exact"/>
              <w:rPr>
                <w:rFonts w:ascii="Arial" w:hAnsi="Arial" w:cs="Arial"/>
                <w:sz w:val="20"/>
                <w:szCs w:val="20"/>
              </w:rPr>
            </w:pPr>
            <w:r w:rsidRPr="006A5F58">
              <w:rPr>
                <w:rFonts w:ascii="Arial" w:hAnsi="Arial" w:cs="Arial"/>
                <w:sz w:val="20"/>
                <w:szCs w:val="20"/>
              </w:rPr>
              <w:t>(9,199)</w:t>
            </w:r>
          </w:p>
        </w:tc>
        <w:tc>
          <w:tcPr>
            <w:tcW w:w="1590" w:type="dxa"/>
            <w:vAlign w:val="bottom"/>
          </w:tcPr>
          <w:p w14:paraId="64B353AB" w14:textId="259116AD" w:rsidR="00342FB6" w:rsidRPr="006A5F58" w:rsidRDefault="00B05716" w:rsidP="00370254">
            <w:pPr>
              <w:pBdr>
                <w:bottom w:val="double" w:sz="4" w:space="1" w:color="auto"/>
              </w:pBdr>
              <w:tabs>
                <w:tab w:val="decimal" w:pos="1245"/>
              </w:tabs>
              <w:spacing w:line="340" w:lineRule="exact"/>
              <w:rPr>
                <w:rFonts w:ascii="Arial" w:hAnsi="Arial" w:cs="Arial"/>
                <w:sz w:val="20"/>
                <w:szCs w:val="20"/>
              </w:rPr>
            </w:pPr>
            <w:r>
              <w:rPr>
                <w:rFonts w:ascii="Arial" w:hAnsi="Arial" w:cs="Arial"/>
                <w:sz w:val="20"/>
                <w:szCs w:val="20"/>
              </w:rPr>
              <w:t>58,493</w:t>
            </w:r>
          </w:p>
        </w:tc>
        <w:tc>
          <w:tcPr>
            <w:tcW w:w="1650" w:type="dxa"/>
            <w:vAlign w:val="bottom"/>
          </w:tcPr>
          <w:p w14:paraId="4E9DA53B" w14:textId="77777777" w:rsidR="00342FB6" w:rsidRPr="006A5F58" w:rsidRDefault="00342FB6" w:rsidP="007F206E">
            <w:pPr>
              <w:pBdr>
                <w:bottom w:val="double" w:sz="4" w:space="1" w:color="auto"/>
              </w:pBdr>
              <w:tabs>
                <w:tab w:val="decimal" w:pos="1335"/>
              </w:tabs>
              <w:spacing w:line="340" w:lineRule="exact"/>
              <w:rPr>
                <w:rFonts w:ascii="Arial" w:hAnsi="Arial" w:cs="Arial"/>
                <w:sz w:val="20"/>
                <w:szCs w:val="20"/>
              </w:rPr>
            </w:pPr>
            <w:r w:rsidRPr="006A5F58">
              <w:rPr>
                <w:rFonts w:ascii="Arial" w:hAnsi="Arial" w:cs="Arial"/>
                <w:sz w:val="20"/>
                <w:szCs w:val="20"/>
              </w:rPr>
              <w:t>21,801</w:t>
            </w:r>
          </w:p>
        </w:tc>
      </w:tr>
      <w:tr w:rsidR="00342FB6" w:rsidRPr="005F3A87" w14:paraId="7B6C6912" w14:textId="77777777" w:rsidTr="00342FB6">
        <w:tc>
          <w:tcPr>
            <w:tcW w:w="4230" w:type="dxa"/>
          </w:tcPr>
          <w:p w14:paraId="62A51FCA" w14:textId="77777777" w:rsidR="00342FB6" w:rsidRPr="006A5F58" w:rsidRDefault="00342FB6" w:rsidP="007F206E">
            <w:pPr>
              <w:tabs>
                <w:tab w:val="left" w:pos="1440"/>
              </w:tabs>
              <w:spacing w:line="340" w:lineRule="exact"/>
              <w:ind w:left="165" w:hanging="165"/>
              <w:rPr>
                <w:rFonts w:ascii="Arial" w:hAnsi="Arial" w:cs="Arial"/>
                <w:color w:val="000000"/>
                <w:sz w:val="20"/>
                <w:szCs w:val="20"/>
                <w:cs/>
              </w:rPr>
            </w:pPr>
          </w:p>
        </w:tc>
        <w:tc>
          <w:tcPr>
            <w:tcW w:w="1710" w:type="dxa"/>
          </w:tcPr>
          <w:p w14:paraId="73C16BF6" w14:textId="77777777" w:rsidR="00342FB6" w:rsidRPr="006A5F58" w:rsidRDefault="00342FB6" w:rsidP="007F206E">
            <w:pPr>
              <w:tabs>
                <w:tab w:val="decimal" w:pos="1335"/>
              </w:tabs>
              <w:spacing w:line="340" w:lineRule="exact"/>
              <w:rPr>
                <w:rFonts w:ascii="Arial" w:hAnsi="Arial" w:cs="Arial"/>
                <w:sz w:val="20"/>
                <w:szCs w:val="20"/>
              </w:rPr>
            </w:pPr>
          </w:p>
        </w:tc>
        <w:tc>
          <w:tcPr>
            <w:tcW w:w="1590" w:type="dxa"/>
            <w:vAlign w:val="bottom"/>
          </w:tcPr>
          <w:p w14:paraId="5E57A591" w14:textId="77777777" w:rsidR="00342FB6" w:rsidRPr="006A5F58" w:rsidRDefault="00342FB6" w:rsidP="00370254">
            <w:pPr>
              <w:tabs>
                <w:tab w:val="decimal" w:pos="1245"/>
              </w:tabs>
              <w:spacing w:line="340" w:lineRule="exact"/>
              <w:rPr>
                <w:rFonts w:ascii="Arial" w:hAnsi="Arial" w:cs="Arial"/>
                <w:sz w:val="20"/>
                <w:szCs w:val="20"/>
              </w:rPr>
            </w:pPr>
          </w:p>
        </w:tc>
        <w:tc>
          <w:tcPr>
            <w:tcW w:w="1650" w:type="dxa"/>
            <w:vAlign w:val="bottom"/>
          </w:tcPr>
          <w:p w14:paraId="63778669" w14:textId="77777777" w:rsidR="00342FB6" w:rsidRPr="006A5F58" w:rsidRDefault="00342FB6" w:rsidP="007F206E">
            <w:pPr>
              <w:tabs>
                <w:tab w:val="decimal" w:pos="1335"/>
              </w:tabs>
              <w:spacing w:line="340" w:lineRule="exact"/>
              <w:rPr>
                <w:rFonts w:ascii="Arial" w:hAnsi="Arial" w:cs="Arial"/>
                <w:sz w:val="20"/>
                <w:szCs w:val="20"/>
              </w:rPr>
            </w:pPr>
          </w:p>
        </w:tc>
      </w:tr>
      <w:tr w:rsidR="00342FB6" w:rsidRPr="005F3A87" w14:paraId="54D3A431" w14:textId="77777777" w:rsidTr="00342FB6">
        <w:tc>
          <w:tcPr>
            <w:tcW w:w="4230" w:type="dxa"/>
          </w:tcPr>
          <w:p w14:paraId="0907CC35" w14:textId="77777777" w:rsidR="00342FB6" w:rsidRPr="006A5F58" w:rsidRDefault="00342FB6" w:rsidP="007F206E">
            <w:pPr>
              <w:tabs>
                <w:tab w:val="left" w:pos="1440"/>
              </w:tabs>
              <w:spacing w:line="340" w:lineRule="exact"/>
              <w:ind w:left="165" w:hanging="165"/>
              <w:rPr>
                <w:rFonts w:ascii="Arial" w:hAnsi="Arial" w:cs="Arial"/>
                <w:color w:val="000000"/>
                <w:sz w:val="20"/>
                <w:szCs w:val="20"/>
              </w:rPr>
            </w:pPr>
            <w:r w:rsidRPr="006A5F58">
              <w:rPr>
                <w:rFonts w:ascii="Arial" w:hAnsi="Arial" w:cs="Arial"/>
                <w:color w:val="000000"/>
                <w:sz w:val="20"/>
                <w:szCs w:val="20"/>
              </w:rPr>
              <w:t>Applicable tax rate</w:t>
            </w:r>
          </w:p>
        </w:tc>
        <w:tc>
          <w:tcPr>
            <w:tcW w:w="1710" w:type="dxa"/>
          </w:tcPr>
          <w:p w14:paraId="0B31B9B1" w14:textId="77777777" w:rsidR="00342FB6" w:rsidRPr="006A5F58" w:rsidRDefault="00342FB6" w:rsidP="00C63227">
            <w:pPr>
              <w:tabs>
                <w:tab w:val="decimal" w:pos="1245"/>
              </w:tabs>
              <w:spacing w:line="340" w:lineRule="exact"/>
              <w:rPr>
                <w:rFonts w:ascii="Arial" w:hAnsi="Arial" w:cs="Arial"/>
                <w:sz w:val="20"/>
                <w:szCs w:val="20"/>
              </w:rPr>
            </w:pPr>
            <w:r w:rsidRPr="006A5F58">
              <w:rPr>
                <w:rFonts w:ascii="Arial" w:hAnsi="Arial" w:cs="Arial"/>
                <w:sz w:val="20"/>
                <w:szCs w:val="20"/>
              </w:rPr>
              <w:t>20%</w:t>
            </w:r>
          </w:p>
        </w:tc>
        <w:tc>
          <w:tcPr>
            <w:tcW w:w="1590" w:type="dxa"/>
          </w:tcPr>
          <w:p w14:paraId="0DAD63C4" w14:textId="77777777" w:rsidR="00342FB6" w:rsidRPr="006A5F58" w:rsidRDefault="00C74E17" w:rsidP="00C63227">
            <w:pPr>
              <w:tabs>
                <w:tab w:val="decimal" w:pos="1065"/>
              </w:tabs>
              <w:spacing w:line="340" w:lineRule="exact"/>
              <w:rPr>
                <w:rFonts w:ascii="Arial" w:hAnsi="Arial" w:cs="Arial"/>
                <w:sz w:val="20"/>
                <w:szCs w:val="20"/>
              </w:rPr>
            </w:pPr>
            <w:r>
              <w:rPr>
                <w:rFonts w:ascii="Arial" w:hAnsi="Arial" w:cs="Arial"/>
                <w:sz w:val="20"/>
                <w:szCs w:val="20"/>
              </w:rPr>
              <w:t>20%</w:t>
            </w:r>
          </w:p>
        </w:tc>
        <w:tc>
          <w:tcPr>
            <w:tcW w:w="1650" w:type="dxa"/>
          </w:tcPr>
          <w:p w14:paraId="4FD90CFA" w14:textId="77777777" w:rsidR="00342FB6" w:rsidRPr="006A5F58" w:rsidRDefault="00342FB6" w:rsidP="00C63227">
            <w:pPr>
              <w:tabs>
                <w:tab w:val="decimal" w:pos="1065"/>
              </w:tabs>
              <w:spacing w:line="340" w:lineRule="exact"/>
              <w:rPr>
                <w:rFonts w:ascii="Arial" w:hAnsi="Arial" w:cs="Arial"/>
                <w:sz w:val="20"/>
                <w:szCs w:val="20"/>
              </w:rPr>
            </w:pPr>
            <w:r w:rsidRPr="006A5F58">
              <w:rPr>
                <w:rFonts w:ascii="Arial" w:hAnsi="Arial" w:cs="Arial"/>
                <w:sz w:val="20"/>
                <w:szCs w:val="20"/>
              </w:rPr>
              <w:t>20%</w:t>
            </w:r>
          </w:p>
        </w:tc>
      </w:tr>
      <w:tr w:rsidR="00342FB6" w:rsidRPr="005F3A87" w14:paraId="7C6C634B" w14:textId="77777777" w:rsidTr="00342FB6">
        <w:tc>
          <w:tcPr>
            <w:tcW w:w="4230" w:type="dxa"/>
          </w:tcPr>
          <w:p w14:paraId="564ECFAE" w14:textId="77777777" w:rsidR="00342FB6" w:rsidRPr="006A5F58" w:rsidRDefault="00342FB6" w:rsidP="007F206E">
            <w:pPr>
              <w:tabs>
                <w:tab w:val="left" w:pos="1440"/>
              </w:tabs>
              <w:spacing w:line="340" w:lineRule="exact"/>
              <w:ind w:left="165" w:hanging="165"/>
              <w:rPr>
                <w:rFonts w:ascii="Arial" w:hAnsi="Arial" w:cs="Arial"/>
                <w:color w:val="000000"/>
                <w:sz w:val="20"/>
                <w:szCs w:val="20"/>
              </w:rPr>
            </w:pPr>
            <w:r w:rsidRPr="006A5F58">
              <w:rPr>
                <w:rFonts w:ascii="Arial" w:hAnsi="Arial" w:cs="Arial"/>
                <w:color w:val="000000"/>
                <w:sz w:val="20"/>
                <w:szCs w:val="20"/>
              </w:rPr>
              <w:t>Accounting profit (loss) before corporate income tax multiplied by income tax rate</w:t>
            </w:r>
          </w:p>
        </w:tc>
        <w:tc>
          <w:tcPr>
            <w:tcW w:w="1710" w:type="dxa"/>
          </w:tcPr>
          <w:p w14:paraId="288224EC" w14:textId="77777777" w:rsidR="00342FB6" w:rsidRPr="006A5F58" w:rsidRDefault="00342FB6" w:rsidP="007F206E">
            <w:pPr>
              <w:tabs>
                <w:tab w:val="decimal" w:pos="1335"/>
              </w:tabs>
              <w:spacing w:line="340" w:lineRule="exact"/>
              <w:rPr>
                <w:rFonts w:ascii="Arial" w:hAnsi="Arial" w:cs="Arial"/>
                <w:sz w:val="20"/>
                <w:szCs w:val="20"/>
              </w:rPr>
            </w:pPr>
          </w:p>
          <w:p w14:paraId="23CF3BFE" w14:textId="77777777" w:rsidR="00342FB6" w:rsidRPr="006A5F58" w:rsidRDefault="00342FB6" w:rsidP="007F206E">
            <w:pPr>
              <w:tabs>
                <w:tab w:val="decimal" w:pos="1335"/>
              </w:tabs>
              <w:spacing w:line="340" w:lineRule="exact"/>
              <w:rPr>
                <w:rFonts w:ascii="Arial" w:hAnsi="Arial" w:cs="Arial"/>
                <w:sz w:val="20"/>
                <w:szCs w:val="20"/>
              </w:rPr>
            </w:pPr>
            <w:r w:rsidRPr="006A5F58">
              <w:rPr>
                <w:rFonts w:ascii="Arial" w:hAnsi="Arial" w:cs="Arial"/>
                <w:sz w:val="20"/>
                <w:szCs w:val="20"/>
              </w:rPr>
              <w:t>(1,840)</w:t>
            </w:r>
          </w:p>
        </w:tc>
        <w:tc>
          <w:tcPr>
            <w:tcW w:w="1590" w:type="dxa"/>
            <w:vAlign w:val="bottom"/>
          </w:tcPr>
          <w:p w14:paraId="603D32F9" w14:textId="2C04551F" w:rsidR="00342FB6" w:rsidRPr="006A5F58" w:rsidRDefault="00B05716" w:rsidP="00370254">
            <w:pPr>
              <w:tabs>
                <w:tab w:val="decimal" w:pos="1245"/>
              </w:tabs>
              <w:spacing w:line="340" w:lineRule="exact"/>
              <w:rPr>
                <w:rFonts w:ascii="Arial" w:hAnsi="Arial" w:cs="Arial"/>
                <w:sz w:val="20"/>
                <w:szCs w:val="20"/>
              </w:rPr>
            </w:pPr>
            <w:r>
              <w:rPr>
                <w:rFonts w:ascii="Arial" w:hAnsi="Arial" w:cs="Arial"/>
                <w:sz w:val="20"/>
                <w:szCs w:val="20"/>
              </w:rPr>
              <w:t>11,699</w:t>
            </w:r>
          </w:p>
        </w:tc>
        <w:tc>
          <w:tcPr>
            <w:tcW w:w="1650" w:type="dxa"/>
            <w:vAlign w:val="bottom"/>
          </w:tcPr>
          <w:p w14:paraId="26D96109" w14:textId="77777777" w:rsidR="00342FB6" w:rsidRPr="006A5F58" w:rsidRDefault="00342FB6" w:rsidP="007F206E">
            <w:pPr>
              <w:tabs>
                <w:tab w:val="decimal" w:pos="1335"/>
              </w:tabs>
              <w:spacing w:line="340" w:lineRule="exact"/>
              <w:rPr>
                <w:rFonts w:ascii="Arial" w:hAnsi="Arial" w:cs="Arial"/>
                <w:sz w:val="20"/>
                <w:szCs w:val="20"/>
              </w:rPr>
            </w:pPr>
            <w:r w:rsidRPr="006A5F58">
              <w:rPr>
                <w:rFonts w:ascii="Arial" w:hAnsi="Arial" w:cs="Arial"/>
                <w:sz w:val="20"/>
                <w:szCs w:val="20"/>
              </w:rPr>
              <w:t>4,360</w:t>
            </w:r>
          </w:p>
        </w:tc>
      </w:tr>
      <w:tr w:rsidR="00342FB6" w:rsidRPr="005F3A87" w14:paraId="2619EE34" w14:textId="77777777" w:rsidTr="00342FB6">
        <w:tc>
          <w:tcPr>
            <w:tcW w:w="4230" w:type="dxa"/>
          </w:tcPr>
          <w:p w14:paraId="652A29F5" w14:textId="66790E4E" w:rsidR="00342FB6" w:rsidRPr="006A5F58" w:rsidRDefault="00342FB6" w:rsidP="007F206E">
            <w:pPr>
              <w:tabs>
                <w:tab w:val="left" w:pos="1440"/>
              </w:tabs>
              <w:spacing w:line="340" w:lineRule="exact"/>
              <w:ind w:left="165" w:hanging="165"/>
              <w:rPr>
                <w:rFonts w:ascii="Arial" w:hAnsi="Arial" w:cs="Arial"/>
                <w:color w:val="000000"/>
                <w:sz w:val="20"/>
                <w:szCs w:val="20"/>
              </w:rPr>
            </w:pPr>
            <w:r w:rsidRPr="006A5F58">
              <w:rPr>
                <w:rFonts w:ascii="Arial" w:hAnsi="Arial" w:cs="Arial"/>
                <w:color w:val="000000"/>
                <w:sz w:val="20"/>
                <w:szCs w:val="20"/>
              </w:rPr>
              <w:t xml:space="preserve">Adjust in respect of </w:t>
            </w:r>
            <w:r w:rsidR="009E21BB">
              <w:rPr>
                <w:rFonts w:ascii="Arial" w:hAnsi="Arial" w:cs="Arial"/>
                <w:color w:val="000000"/>
                <w:sz w:val="20"/>
                <w:szCs w:val="20"/>
              </w:rPr>
              <w:t>tax expense (income)</w:t>
            </w:r>
            <w:r w:rsidRPr="006A5F58">
              <w:rPr>
                <w:rFonts w:ascii="Arial" w:hAnsi="Arial" w:cs="Arial"/>
                <w:color w:val="000000"/>
                <w:sz w:val="20"/>
                <w:szCs w:val="20"/>
              </w:rPr>
              <w:t xml:space="preserve"> </w:t>
            </w:r>
          </w:p>
        </w:tc>
        <w:tc>
          <w:tcPr>
            <w:tcW w:w="1710" w:type="dxa"/>
          </w:tcPr>
          <w:p w14:paraId="1D9883A2" w14:textId="77777777" w:rsidR="00342FB6" w:rsidRPr="006A5F58" w:rsidRDefault="00342FB6" w:rsidP="007F206E">
            <w:pPr>
              <w:tabs>
                <w:tab w:val="decimal" w:pos="1335"/>
              </w:tabs>
              <w:spacing w:line="340" w:lineRule="exact"/>
              <w:rPr>
                <w:rFonts w:ascii="Arial" w:hAnsi="Arial" w:cs="Arial"/>
                <w:sz w:val="20"/>
                <w:szCs w:val="20"/>
              </w:rPr>
            </w:pPr>
          </w:p>
        </w:tc>
        <w:tc>
          <w:tcPr>
            <w:tcW w:w="1590" w:type="dxa"/>
            <w:vAlign w:val="bottom"/>
          </w:tcPr>
          <w:p w14:paraId="7EFE9957" w14:textId="77777777" w:rsidR="00342FB6" w:rsidRPr="006A5F58" w:rsidRDefault="00342FB6" w:rsidP="00370254">
            <w:pPr>
              <w:tabs>
                <w:tab w:val="decimal" w:pos="1245"/>
              </w:tabs>
              <w:spacing w:line="340" w:lineRule="exact"/>
              <w:rPr>
                <w:rFonts w:ascii="Arial" w:hAnsi="Arial" w:cs="Arial"/>
                <w:sz w:val="20"/>
                <w:szCs w:val="20"/>
              </w:rPr>
            </w:pPr>
          </w:p>
        </w:tc>
        <w:tc>
          <w:tcPr>
            <w:tcW w:w="1650" w:type="dxa"/>
            <w:vAlign w:val="bottom"/>
          </w:tcPr>
          <w:p w14:paraId="084DA75A" w14:textId="77777777" w:rsidR="00342FB6" w:rsidRPr="006A5F58" w:rsidRDefault="00342FB6" w:rsidP="007F206E">
            <w:pPr>
              <w:tabs>
                <w:tab w:val="decimal" w:pos="1335"/>
              </w:tabs>
              <w:spacing w:line="340" w:lineRule="exact"/>
              <w:rPr>
                <w:rFonts w:ascii="Arial" w:hAnsi="Arial" w:cs="Arial"/>
                <w:sz w:val="20"/>
                <w:szCs w:val="20"/>
              </w:rPr>
            </w:pPr>
          </w:p>
        </w:tc>
      </w:tr>
      <w:tr w:rsidR="00342FB6" w:rsidRPr="005F3A87" w14:paraId="199E8EFA" w14:textId="77777777" w:rsidTr="007F206E">
        <w:trPr>
          <w:trHeight w:val="80"/>
        </w:trPr>
        <w:tc>
          <w:tcPr>
            <w:tcW w:w="4230" w:type="dxa"/>
          </w:tcPr>
          <w:p w14:paraId="4BD417CF" w14:textId="77777777" w:rsidR="00342FB6" w:rsidRPr="006A5F58" w:rsidRDefault="00342FB6" w:rsidP="007F206E">
            <w:pPr>
              <w:tabs>
                <w:tab w:val="left" w:pos="1440"/>
              </w:tabs>
              <w:spacing w:line="340" w:lineRule="exact"/>
              <w:ind w:left="165" w:hanging="165"/>
              <w:rPr>
                <w:rFonts w:ascii="Arial" w:hAnsi="Arial" w:cs="Arial"/>
                <w:color w:val="000000"/>
                <w:sz w:val="20"/>
                <w:szCs w:val="20"/>
              </w:rPr>
            </w:pPr>
            <w:r w:rsidRPr="006A5F58">
              <w:rPr>
                <w:rFonts w:ascii="Arial" w:hAnsi="Arial" w:cs="Arial"/>
                <w:color w:val="000000"/>
                <w:sz w:val="20"/>
                <w:szCs w:val="20"/>
              </w:rPr>
              <w:t xml:space="preserve">   of previous year</w:t>
            </w:r>
          </w:p>
        </w:tc>
        <w:tc>
          <w:tcPr>
            <w:tcW w:w="1710" w:type="dxa"/>
          </w:tcPr>
          <w:p w14:paraId="22A22EA7" w14:textId="77777777" w:rsidR="00342FB6" w:rsidRPr="006A5F58" w:rsidRDefault="00342FB6" w:rsidP="007F206E">
            <w:pPr>
              <w:tabs>
                <w:tab w:val="decimal" w:pos="1335"/>
              </w:tabs>
              <w:spacing w:line="340" w:lineRule="exact"/>
              <w:rPr>
                <w:rFonts w:ascii="Arial" w:hAnsi="Arial" w:cs="Arial"/>
                <w:sz w:val="20"/>
                <w:szCs w:val="20"/>
              </w:rPr>
            </w:pPr>
            <w:r w:rsidRPr="006A5F58">
              <w:rPr>
                <w:rFonts w:ascii="Arial" w:hAnsi="Arial" w:cs="Arial"/>
                <w:sz w:val="20"/>
                <w:szCs w:val="20"/>
              </w:rPr>
              <w:t>(732)</w:t>
            </w:r>
          </w:p>
        </w:tc>
        <w:tc>
          <w:tcPr>
            <w:tcW w:w="1590" w:type="dxa"/>
            <w:vAlign w:val="bottom"/>
          </w:tcPr>
          <w:p w14:paraId="42E476F6" w14:textId="77777777" w:rsidR="00342FB6" w:rsidRPr="006A5F58" w:rsidRDefault="00C74E17" w:rsidP="00370254">
            <w:pPr>
              <w:tabs>
                <w:tab w:val="decimal" w:pos="1245"/>
              </w:tabs>
              <w:spacing w:line="340" w:lineRule="exact"/>
              <w:rPr>
                <w:rFonts w:ascii="Arial" w:hAnsi="Arial" w:cs="Arial"/>
                <w:sz w:val="20"/>
                <w:szCs w:val="20"/>
              </w:rPr>
            </w:pPr>
            <w:r>
              <w:rPr>
                <w:rFonts w:ascii="Arial" w:hAnsi="Arial" w:cs="Arial"/>
                <w:sz w:val="20"/>
                <w:szCs w:val="20"/>
              </w:rPr>
              <w:t>113</w:t>
            </w:r>
          </w:p>
        </w:tc>
        <w:tc>
          <w:tcPr>
            <w:tcW w:w="1650" w:type="dxa"/>
            <w:vAlign w:val="bottom"/>
          </w:tcPr>
          <w:p w14:paraId="51B4A158" w14:textId="77777777" w:rsidR="00342FB6" w:rsidRPr="006A5F58" w:rsidRDefault="00342FB6" w:rsidP="00370254">
            <w:pPr>
              <w:tabs>
                <w:tab w:val="decimal" w:pos="1335"/>
              </w:tabs>
              <w:spacing w:line="340" w:lineRule="exact"/>
              <w:rPr>
                <w:rFonts w:ascii="Arial" w:hAnsi="Arial" w:cs="Arial"/>
                <w:sz w:val="20"/>
                <w:szCs w:val="20"/>
              </w:rPr>
            </w:pPr>
            <w:r w:rsidRPr="006A5F58">
              <w:rPr>
                <w:rFonts w:ascii="Arial" w:hAnsi="Arial" w:cs="Arial"/>
                <w:sz w:val="20"/>
                <w:szCs w:val="20"/>
              </w:rPr>
              <w:t>(732)</w:t>
            </w:r>
          </w:p>
        </w:tc>
      </w:tr>
      <w:tr w:rsidR="00342FB6" w:rsidRPr="005F3A87" w14:paraId="5FE81739" w14:textId="77777777" w:rsidTr="00342FB6">
        <w:trPr>
          <w:trHeight w:val="80"/>
        </w:trPr>
        <w:tc>
          <w:tcPr>
            <w:tcW w:w="4230" w:type="dxa"/>
          </w:tcPr>
          <w:p w14:paraId="72DFD6C6" w14:textId="77777777" w:rsidR="00342FB6" w:rsidRPr="006A5F58" w:rsidRDefault="00342FB6" w:rsidP="007F206E">
            <w:pPr>
              <w:tabs>
                <w:tab w:val="left" w:pos="1440"/>
              </w:tabs>
              <w:spacing w:line="340" w:lineRule="exact"/>
              <w:ind w:left="165" w:hanging="165"/>
              <w:rPr>
                <w:rFonts w:ascii="Arial" w:hAnsi="Arial" w:cs="Arial"/>
                <w:sz w:val="20"/>
                <w:szCs w:val="20"/>
              </w:rPr>
            </w:pPr>
            <w:r w:rsidRPr="006A5F58">
              <w:rPr>
                <w:rFonts w:ascii="Arial" w:hAnsi="Arial" w:cs="Arial"/>
                <w:color w:val="000000"/>
                <w:sz w:val="20"/>
                <w:szCs w:val="20"/>
              </w:rPr>
              <w:t>Effects of:</w:t>
            </w:r>
          </w:p>
        </w:tc>
        <w:tc>
          <w:tcPr>
            <w:tcW w:w="1710" w:type="dxa"/>
          </w:tcPr>
          <w:p w14:paraId="103F4E7D" w14:textId="77777777" w:rsidR="00342FB6" w:rsidRPr="006A5F58" w:rsidRDefault="00342FB6" w:rsidP="007F206E">
            <w:pPr>
              <w:pBdr>
                <w:bar w:val="single" w:sz="4" w:color="auto"/>
              </w:pBdr>
              <w:tabs>
                <w:tab w:val="decimal" w:pos="1335"/>
              </w:tabs>
              <w:spacing w:line="340" w:lineRule="exact"/>
              <w:rPr>
                <w:rFonts w:ascii="Arial" w:hAnsi="Arial" w:cs="Arial"/>
                <w:sz w:val="20"/>
                <w:szCs w:val="20"/>
              </w:rPr>
            </w:pPr>
            <w:r w:rsidRPr="006A5F58">
              <w:rPr>
                <w:rFonts w:ascii="Arial" w:hAnsi="Arial" w:cs="Arial"/>
                <w:noProof/>
                <w:sz w:val="20"/>
                <w:szCs w:val="20"/>
              </w:rPr>
              <mc:AlternateContent>
                <mc:Choice Requires="wps">
                  <w:drawing>
                    <wp:anchor distT="0" distB="0" distL="114300" distR="114300" simplePos="0" relativeHeight="251731968" behindDoc="1" locked="0" layoutInCell="1" allowOverlap="1" wp14:anchorId="37C92944" wp14:editId="45360B81">
                      <wp:simplePos x="0" y="0"/>
                      <wp:positionH relativeFrom="column">
                        <wp:posOffset>-34290</wp:posOffset>
                      </wp:positionH>
                      <wp:positionV relativeFrom="paragraph">
                        <wp:posOffset>247015</wp:posOffset>
                      </wp:positionV>
                      <wp:extent cx="971550" cy="10477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971550" cy="10477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0779C9" id="Rectangle 2" o:spid="_x0000_s1026" style="position:absolute;margin-left:-2.7pt;margin-top:19.45pt;width:76.5pt;height:82.5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THZQIAABoFAAAOAAAAZHJzL2Uyb0RvYy54bWysVE1v2zAMvQ/YfxB0Xx1nybIGdYqgRYcB&#10;RVe0HXpWZSkxJokapcTJfv0o2XGCrthh2EUmxcevZ1IXlztr2FZhaMBVvDwbcaachLpxq4p/f7r5&#10;8JmzEIWrhQGnKr5XgV8u3r+7aP1cjWENplbIKIgL89ZXfB2jnxdFkGtlRTgDrxwZNaAVkVRcFTWK&#10;lqJbU4xHo09FC1h7BKlCoNvrzsgXOb7WSsZvWgcVmak41Rbzifl8SWexuBDzFQq/bmRfhviHKqxo&#10;HCUdQl2LKNgGmz9C2UYiBNDxTIItQOtGqtwDdVOOXnXzuBZe5V6InOAHmsL/CyvvtvfImrriY86c&#10;sPSLHog04VZGsXGip/VhTqhHf4+9FkhMve402vSlLtguU7ofKFW7yCRdns/K6ZSIl2QqR5PZjBQK&#10;Uxy9PYb4RYFlSag4UvbMpNjehthBD5CUzDjWVvxjOZvmOKm6rp4sxb1RHepBaWqLKhjnaHmg1JVB&#10;thU0CvWPsi/DOEImF90YMziVbzmZeHDqsclN5SEbHEdvOR6zDeicEVwcHG3jAP/urDs8sXfSaxJf&#10;oN7TX0Toxjt4edMQmbcixHuBNM/0A2hH4zc6tAHiD3qJszXgr7fuE57GjKyctbQfFQ8/NwIVZ+ar&#10;owE8LyeTtFBZmUxnY1Lw1PJyanEbewXEe0mvgZdZTPhoDqJGsM+0ysuUlUzCScpdcRnxoFzFbm/p&#10;MZBqucwwWiIv4q179DIFT6ymYXnaPQv0/URFmsU7OOySmL8arA6bPB0sNxF0k6fuyGvPNy1gntv+&#10;sUgbfqpn1PFJW/wGAAD//wMAUEsDBBQABgAIAAAAIQBPJ8Mt3gAAAAkBAAAPAAAAZHJzL2Rvd25y&#10;ZXYueG1sTI8xb8IwFIT3Sv0P1qvUDZzilEKIg6qo3boUOjCa+DUxxM+pbSD99zUTHU93uvuuXI+2&#10;Z2f0wTiS8DTNgCE1ThtqJXxt3ycLYCEq0qp3hBJ+McC6ur8rVaHdhT7xvIktSyUUCiWhi3EoOA9N&#10;h1aFqRuQkvftvFUxSd9y7dUllduez7Jszq0ylBY6NWDdYXPcnKyEj6E2/ucgsrAz+TYPO/FWH4SU&#10;jw/j6wpYxDHewnDFT+hQJaa9O5EOrJcwec5TUoJYLIFd/fxlDmwvYZaJJfCq5P8fVH8AAAD//wMA&#10;UEsBAi0AFAAGAAgAAAAhALaDOJL+AAAA4QEAABMAAAAAAAAAAAAAAAAAAAAAAFtDb250ZW50X1R5&#10;cGVzXS54bWxQSwECLQAUAAYACAAAACEAOP0h/9YAAACUAQAACwAAAAAAAAAAAAAAAAAvAQAAX3Jl&#10;bHMvLnJlbHNQSwECLQAUAAYACAAAACEAE4Zkx2UCAAAaBQAADgAAAAAAAAAAAAAAAAAuAgAAZHJz&#10;L2Uyb0RvYy54bWxQSwECLQAUAAYACAAAACEATyfDLd4AAAAJAQAADwAAAAAAAAAAAAAAAAC/BAAA&#10;ZHJzL2Rvd25yZXYueG1sUEsFBgAAAAAEAAQA8wAAAMoFAAAAAA==&#10;" fillcolor="white [3201]" strokecolor="black [3200]" strokeweight=".25pt"/>
                  </w:pict>
                </mc:Fallback>
              </mc:AlternateContent>
            </w:r>
          </w:p>
        </w:tc>
        <w:tc>
          <w:tcPr>
            <w:tcW w:w="1590" w:type="dxa"/>
            <w:vAlign w:val="bottom"/>
          </w:tcPr>
          <w:p w14:paraId="67B2BBE4" w14:textId="77777777" w:rsidR="00342FB6" w:rsidRPr="006A5F58" w:rsidRDefault="00342FB6" w:rsidP="00370254">
            <w:pPr>
              <w:pBdr>
                <w:bar w:val="single" w:sz="4" w:color="auto"/>
              </w:pBdr>
              <w:tabs>
                <w:tab w:val="decimal" w:pos="1245"/>
              </w:tabs>
              <w:spacing w:line="340" w:lineRule="exact"/>
              <w:rPr>
                <w:rFonts w:ascii="Arial" w:hAnsi="Arial" w:cs="Arial"/>
                <w:sz w:val="20"/>
                <w:szCs w:val="20"/>
              </w:rPr>
            </w:pPr>
            <w:r w:rsidRPr="006A5F58">
              <w:rPr>
                <w:rFonts w:ascii="Arial" w:hAnsi="Arial" w:cs="Arial"/>
                <w:noProof/>
                <w:sz w:val="20"/>
                <w:szCs w:val="20"/>
              </w:rPr>
              <mc:AlternateContent>
                <mc:Choice Requires="wps">
                  <w:drawing>
                    <wp:anchor distT="0" distB="0" distL="114300" distR="114300" simplePos="0" relativeHeight="251732992" behindDoc="1" locked="0" layoutInCell="1" allowOverlap="1" wp14:anchorId="43720D58" wp14:editId="15604138">
                      <wp:simplePos x="0" y="0"/>
                      <wp:positionH relativeFrom="column">
                        <wp:posOffset>-24765</wp:posOffset>
                      </wp:positionH>
                      <wp:positionV relativeFrom="paragraph">
                        <wp:posOffset>247015</wp:posOffset>
                      </wp:positionV>
                      <wp:extent cx="942975" cy="10477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942975" cy="10477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CED55A" id="Rectangle 3" o:spid="_x0000_s1026" style="position:absolute;margin-left:-1.95pt;margin-top:19.45pt;width:74.25pt;height:82.5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LOZwIAABoFAAAOAAAAZHJzL2Uyb0RvYy54bWysVE1PGzEQvVfqf7B8L5sNoSkRGxSBqCoh&#10;iICKs/Hayaq2xx072aS/vmPvZoMo6qHqxWt73ny9feOLy501bKswNOAqXp6MOFNOQt24VcW/P918&#10;+sJZiMLVwoBTFd+rwC/nHz9ctH6mxrAGUytkFMSFWesrvo7Rz4oiyLWyIpyAV46MGtCKSEdcFTWK&#10;lqJbU4xHo89FC1h7BKlCoNvrzsjnOb7WSsZ7rYOKzFScaot5xby+pLWYX4jZCoVfN7IvQ/xDFVY0&#10;jpIOoa5FFGyDzR+hbCMRAuh4IsEWoHUjVe6BuilHb7p5XAuvci9ETvADTeH/hZV32yWypq74KWdO&#10;WPpFD0SacCuj2Gmip/VhRqhHv8T+FGibet1ptOlLXbBdpnQ/UKp2kUm6PJ+Mz6dnnEkylaPJdHqW&#10;OS+O3h5D/KrAsrSpOFL2zKTY3oZIGQl6gKRkxrGWii0paDKm6rp68i7ujepQD0pTW1TBOEfLglJX&#10;BtlWkBTqH2V2T/EImVx0Y8zgVL7nZOLBqccmN5VFNjiO3nM8ZhvQOSO4ODjaxgH+3Vl3+EPXXa+p&#10;7Reo9/QXETp5By9vGiLzVoS4FEh6JuXTjMZ7WrQB4g/6HWdrwF/v3Sc8yYysnLU0HxUPPzcCFWfm&#10;myMBnpeTSRqofJicTcd0wNeWl9cWt7FXQLyX9Bp4mbcJH81hqxHsM43yImUlk3CScldcRjwcrmI3&#10;t/QYSLVYZBgNkRfx1j16mYInVpNYnnbPAn2vqEhavIPDLInZG2F12OTpYLGJoJusuiOvPd80gFmM&#10;/WORJvz1OaOOT9r8NwAAAP//AwBQSwMEFAAGAAgAAAAhABDBtA/dAAAACQEAAA8AAABkcnMvZG93&#10;bnJldi54bWxMj7FOwzAQhnck3sE6JLbWbh1VJeRSoQg2FlqGjm5sErfxOdhuG94ed4LpdPp+/fdd&#10;tZncwC4mROsJYTEXwAy1XlvqED53b7M1sJgUaTV4Mgg/JsKmvr+rVKn9lT7MZZs6lksolgqhT2ks&#10;OY9tb5yKcz8ayuzLB6dSXkPHdVDXXO4GvhRixZ2ylC/0ajRNb9rT9uwQ3sfGhu+jFHFvi10R9/K1&#10;OUrEx4fp5RlYMlP6C8NNP6tDnZ0O/kw6sgFhJp9yEkGu87zxolgBOyAsRSa8rvj/D+pfAAAA//8D&#10;AFBLAQItABQABgAIAAAAIQC2gziS/gAAAOEBAAATAAAAAAAAAAAAAAAAAAAAAABbQ29udGVudF9U&#10;eXBlc10ueG1sUEsBAi0AFAAGAAgAAAAhADj9If/WAAAAlAEAAAsAAAAAAAAAAAAAAAAALwEAAF9y&#10;ZWxzLy5yZWxzUEsBAi0AFAAGAAgAAAAhAAyZcs5nAgAAGgUAAA4AAAAAAAAAAAAAAAAALgIAAGRy&#10;cy9lMm9Eb2MueG1sUEsBAi0AFAAGAAgAAAAhABDBtA/dAAAACQEAAA8AAAAAAAAAAAAAAAAAwQQA&#10;AGRycy9kb3ducmV2LnhtbFBLBQYAAAAABAAEAPMAAADLBQAAAAA=&#10;" fillcolor="white [3201]" strokecolor="black [3200]" strokeweight=".25pt"/>
                  </w:pict>
                </mc:Fallback>
              </mc:AlternateContent>
            </w:r>
          </w:p>
        </w:tc>
        <w:tc>
          <w:tcPr>
            <w:tcW w:w="1650" w:type="dxa"/>
            <w:vAlign w:val="bottom"/>
          </w:tcPr>
          <w:p w14:paraId="4EDF19A8" w14:textId="77777777" w:rsidR="00342FB6" w:rsidRPr="006A5F58" w:rsidRDefault="00342FB6" w:rsidP="007F206E">
            <w:pPr>
              <w:pBdr>
                <w:bar w:val="single" w:sz="4" w:color="auto"/>
              </w:pBdr>
              <w:tabs>
                <w:tab w:val="decimal" w:pos="1335"/>
              </w:tabs>
              <w:spacing w:line="340" w:lineRule="exact"/>
              <w:rPr>
                <w:rFonts w:ascii="Arial" w:hAnsi="Arial" w:cs="Arial"/>
                <w:sz w:val="20"/>
                <w:szCs w:val="20"/>
              </w:rPr>
            </w:pPr>
            <w:r w:rsidRPr="006A5F58">
              <w:rPr>
                <w:rFonts w:ascii="Arial" w:hAnsi="Arial" w:cs="Arial"/>
                <w:noProof/>
                <w:sz w:val="20"/>
                <w:szCs w:val="20"/>
              </w:rPr>
              <mc:AlternateContent>
                <mc:Choice Requires="wps">
                  <w:drawing>
                    <wp:anchor distT="0" distB="0" distL="114300" distR="114300" simplePos="0" relativeHeight="251734016" behindDoc="1" locked="0" layoutInCell="1" allowOverlap="1" wp14:anchorId="2AA6A1AF" wp14:editId="46254E60">
                      <wp:simplePos x="0" y="0"/>
                      <wp:positionH relativeFrom="column">
                        <wp:posOffset>-15240</wp:posOffset>
                      </wp:positionH>
                      <wp:positionV relativeFrom="paragraph">
                        <wp:posOffset>247015</wp:posOffset>
                      </wp:positionV>
                      <wp:extent cx="942975" cy="10477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942975" cy="10477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A52F2" id="Rectangle 6" o:spid="_x0000_s1026" style="position:absolute;margin-left:-1.2pt;margin-top:19.45pt;width:74.25pt;height:82.5pt;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juYaAIAABoFAAAOAAAAZHJzL2Uyb0RvYy54bWysVMFu2zAMvQ/YPwi6r46ztFmDOkXQosOA&#10;og3aDj2rspQYk0SNUuJkXz9KdpyiK3YYdpFF8ZEUnx91cbmzhm0VhgZcxcuTEWfKSagbt6r496eb&#10;T184C1G4WhhwquJ7Ffjl/OOHi9bP1BjWYGqFjJK4MGt9xdcx+llRBLlWVoQT8MqRUwNaEcnEVVGj&#10;aCm7NcV4NDorWsDaI0gVAp1ed04+z/m1VjLeax1UZKbidLeYV8zrS1qL+YWYrVD4dSP7a4h/uIUV&#10;jaOiQ6prEQXbYPNHKttIhAA6nkiwBWjdSJV7oG7K0ZtuHtfCq9wLkRP8QFP4f2nl3XaJrKkrfsaZ&#10;E5Z+0QORJtzKKHaW6Gl9mBHq0S+xtwJtU687jTZ9qQu2y5TuB0rVLjJJh+eT8fn0lDNJrnI0mU5P&#10;M+fFMdpjiF8VWJY2FUeqnpkU29sQqSJBD5BUzDjWVvxzSUmTM92uu0/exb1RHepBaWqLbjDO2bKg&#10;1JVBthUkhfpHmcNTPkKmEN0YMwSV7wWZeAjqsSlMZZENgaP3Ao/VBnSuCC4OgbZxgH8P1h3+0HXX&#10;a2r7Beo9/UWETt7By5uGyLwVIS4Fkp5J+TSj8Z4WbYD4g37H2Rrw13vnCU8yIy9nLc1HxcPPjUDF&#10;mfnmSIDn5WSSBiobk9PpmAx87Xl57XEbewXEe0mvgZd5m/DRHLYawT7TKC9SVXIJJ6l2xWXEg3EV&#10;u7mlx0CqxSLDaIi8iLfu0cuUPLGaxPK0exboe0VF0uIdHGZJzN4Iq8OmSAeLTQTdZNUdee35pgHM&#10;YuwfizThr+2MOj5p898AAAD//wMAUEsDBBQABgAIAAAAIQCAycDu3QAAAAkBAAAPAAAAZHJzL2Rv&#10;d25yZXYueG1sTI8xb8IwFIT3Sv0P1qvUDWziCEGaF1RF7dYF6MBo4tfENLbT2ED672smOp7udPdd&#10;uZlszy40BuMdwmIugJFrvDauRfjcv89WwEJUTqveO0L4pQCb6vGhVIX2V7elyy62LJW4UCiELsah&#10;4Dw0HVkV5n4gl7wvP1oVkxxbrkd1TeW255kQS26VcWmhUwPVHTXfu7NF+BhqM/6cpAgHk+/zcJBv&#10;9UkiPj9Nry/AIk3xHoYbfkKHKjEd/dnpwHqEWZanJIJcrYHd/Hy5AHZEyIRcA69K/v9B9QcAAP//&#10;AwBQSwECLQAUAAYACAAAACEAtoM4kv4AAADhAQAAEwAAAAAAAAAAAAAAAAAAAAAAW0NvbnRlbnRf&#10;VHlwZXNdLnhtbFBLAQItABQABgAIAAAAIQA4/SH/1gAAAJQBAAALAAAAAAAAAAAAAAAAAC8BAABf&#10;cmVscy8ucmVsc1BLAQItABQABgAIAAAAIQDrPjuYaAIAABoFAAAOAAAAAAAAAAAAAAAAAC4CAABk&#10;cnMvZTJvRG9jLnhtbFBLAQItABQABgAIAAAAIQCAycDu3QAAAAkBAAAPAAAAAAAAAAAAAAAAAMIE&#10;AABkcnMvZG93bnJldi54bWxQSwUGAAAAAAQABADzAAAAzAUAAAAA&#10;" fillcolor="white [3201]" strokecolor="black [3200]" strokeweight=".25pt"/>
                  </w:pict>
                </mc:Fallback>
              </mc:AlternateContent>
            </w:r>
          </w:p>
        </w:tc>
      </w:tr>
      <w:tr w:rsidR="00342FB6" w:rsidRPr="005F3A87" w14:paraId="238911FF" w14:textId="77777777" w:rsidTr="00342FB6">
        <w:trPr>
          <w:trHeight w:val="80"/>
        </w:trPr>
        <w:tc>
          <w:tcPr>
            <w:tcW w:w="4230" w:type="dxa"/>
          </w:tcPr>
          <w:p w14:paraId="65CFD3B3" w14:textId="77777777" w:rsidR="00342FB6" w:rsidRPr="006A5F58" w:rsidRDefault="00342FB6" w:rsidP="007F206E">
            <w:pPr>
              <w:tabs>
                <w:tab w:val="left" w:pos="1440"/>
              </w:tabs>
              <w:spacing w:line="340" w:lineRule="exact"/>
              <w:ind w:left="165"/>
              <w:rPr>
                <w:rFonts w:ascii="Arial" w:hAnsi="Arial" w:cs="Arial"/>
                <w:sz w:val="20"/>
                <w:szCs w:val="20"/>
              </w:rPr>
            </w:pPr>
            <w:r w:rsidRPr="006A5F58">
              <w:rPr>
                <w:rFonts w:ascii="Arial" w:hAnsi="Arial" w:cs="Arial"/>
                <w:sz w:val="20"/>
                <w:szCs w:val="20"/>
              </w:rPr>
              <w:t>Exempt income</w:t>
            </w:r>
          </w:p>
        </w:tc>
        <w:tc>
          <w:tcPr>
            <w:tcW w:w="1710" w:type="dxa"/>
          </w:tcPr>
          <w:p w14:paraId="70F96CBD" w14:textId="77777777" w:rsidR="00342FB6" w:rsidRPr="006A5F58" w:rsidRDefault="00342FB6" w:rsidP="007F206E">
            <w:pPr>
              <w:pBdr>
                <w:left w:val="single" w:sz="4" w:space="4" w:color="auto"/>
              </w:pBdr>
              <w:tabs>
                <w:tab w:val="decimal" w:pos="1335"/>
              </w:tabs>
              <w:spacing w:line="340" w:lineRule="exact"/>
              <w:rPr>
                <w:rFonts w:ascii="Arial" w:hAnsi="Arial" w:cs="Arial"/>
                <w:sz w:val="20"/>
                <w:szCs w:val="20"/>
              </w:rPr>
            </w:pPr>
            <w:r w:rsidRPr="006A5F58">
              <w:rPr>
                <w:rFonts w:ascii="Arial" w:hAnsi="Arial" w:cs="Arial"/>
                <w:sz w:val="20"/>
                <w:szCs w:val="20"/>
              </w:rPr>
              <w:t>(5,340)</w:t>
            </w:r>
          </w:p>
        </w:tc>
        <w:tc>
          <w:tcPr>
            <w:tcW w:w="1590" w:type="dxa"/>
            <w:vAlign w:val="bottom"/>
          </w:tcPr>
          <w:p w14:paraId="2BCD9263" w14:textId="77777777" w:rsidR="00342FB6" w:rsidRPr="006A5F58" w:rsidRDefault="00C74E17" w:rsidP="00370254">
            <w:pPr>
              <w:pBdr>
                <w:left w:val="single" w:sz="4" w:space="4" w:color="auto"/>
              </w:pBdr>
              <w:tabs>
                <w:tab w:val="decimal" w:pos="1245"/>
              </w:tabs>
              <w:spacing w:line="340" w:lineRule="exact"/>
              <w:rPr>
                <w:rFonts w:ascii="Arial" w:hAnsi="Arial" w:cs="Arial"/>
                <w:noProof/>
                <w:sz w:val="20"/>
                <w:szCs w:val="20"/>
              </w:rPr>
            </w:pPr>
            <w:r>
              <w:rPr>
                <w:rFonts w:ascii="Arial" w:hAnsi="Arial" w:cs="Arial"/>
                <w:noProof/>
                <w:sz w:val="20"/>
                <w:szCs w:val="20"/>
              </w:rPr>
              <w:t>-</w:t>
            </w:r>
          </w:p>
        </w:tc>
        <w:tc>
          <w:tcPr>
            <w:tcW w:w="1650" w:type="dxa"/>
            <w:vAlign w:val="bottom"/>
          </w:tcPr>
          <w:p w14:paraId="0875A008" w14:textId="77777777" w:rsidR="00342FB6" w:rsidRPr="006A5F58" w:rsidRDefault="00342FB6" w:rsidP="007F206E">
            <w:pPr>
              <w:pBdr>
                <w:left w:val="single" w:sz="4" w:space="4" w:color="auto"/>
              </w:pBdr>
              <w:tabs>
                <w:tab w:val="decimal" w:pos="1335"/>
              </w:tabs>
              <w:spacing w:line="340" w:lineRule="exact"/>
              <w:rPr>
                <w:rFonts w:ascii="Arial" w:hAnsi="Arial" w:cs="Arial"/>
                <w:noProof/>
                <w:sz w:val="20"/>
                <w:szCs w:val="20"/>
              </w:rPr>
            </w:pPr>
            <w:r w:rsidRPr="006A5F58">
              <w:rPr>
                <w:rFonts w:ascii="Arial" w:hAnsi="Arial" w:cs="Arial"/>
                <w:noProof/>
                <w:sz w:val="20"/>
                <w:szCs w:val="20"/>
              </w:rPr>
              <w:t>(5,340)</w:t>
            </w:r>
          </w:p>
        </w:tc>
      </w:tr>
      <w:tr w:rsidR="00342FB6" w:rsidRPr="005F3A87" w14:paraId="726D5860" w14:textId="77777777" w:rsidTr="00342FB6">
        <w:trPr>
          <w:trHeight w:val="80"/>
        </w:trPr>
        <w:tc>
          <w:tcPr>
            <w:tcW w:w="4230" w:type="dxa"/>
          </w:tcPr>
          <w:p w14:paraId="5C843B3A" w14:textId="77777777" w:rsidR="00342FB6" w:rsidRPr="006A5F58" w:rsidRDefault="00342FB6" w:rsidP="007F206E">
            <w:pPr>
              <w:tabs>
                <w:tab w:val="left" w:pos="1440"/>
              </w:tabs>
              <w:spacing w:line="340" w:lineRule="exact"/>
              <w:ind w:left="165"/>
              <w:rPr>
                <w:rFonts w:ascii="Arial" w:hAnsi="Arial" w:cs="Arial"/>
                <w:sz w:val="20"/>
                <w:szCs w:val="20"/>
              </w:rPr>
            </w:pPr>
            <w:r w:rsidRPr="006A5F58">
              <w:rPr>
                <w:rFonts w:ascii="Arial" w:hAnsi="Arial" w:cs="Arial"/>
                <w:sz w:val="20"/>
                <w:szCs w:val="20"/>
              </w:rPr>
              <w:t>Non-deductible expenses</w:t>
            </w:r>
          </w:p>
        </w:tc>
        <w:tc>
          <w:tcPr>
            <w:tcW w:w="1710" w:type="dxa"/>
          </w:tcPr>
          <w:p w14:paraId="57E106DF" w14:textId="77777777" w:rsidR="00342FB6" w:rsidRPr="006A5F58" w:rsidRDefault="00342FB6" w:rsidP="007F206E">
            <w:pPr>
              <w:pBdr>
                <w:left w:val="single" w:sz="4" w:space="4" w:color="auto"/>
              </w:pBdr>
              <w:tabs>
                <w:tab w:val="decimal" w:pos="1335"/>
              </w:tabs>
              <w:spacing w:line="340" w:lineRule="exact"/>
              <w:rPr>
                <w:rFonts w:ascii="Arial" w:hAnsi="Arial" w:cs="Arial"/>
                <w:sz w:val="20"/>
                <w:szCs w:val="20"/>
              </w:rPr>
            </w:pPr>
            <w:r w:rsidRPr="006A5F58">
              <w:rPr>
                <w:rFonts w:ascii="Arial" w:hAnsi="Arial" w:cs="Arial"/>
                <w:sz w:val="20"/>
                <w:szCs w:val="20"/>
              </w:rPr>
              <w:t>376</w:t>
            </w:r>
          </w:p>
        </w:tc>
        <w:tc>
          <w:tcPr>
            <w:tcW w:w="1590" w:type="dxa"/>
            <w:vAlign w:val="bottom"/>
          </w:tcPr>
          <w:p w14:paraId="6ED17AF1" w14:textId="4C4B8528" w:rsidR="00342FB6" w:rsidRPr="006A5F58" w:rsidRDefault="009E21BB" w:rsidP="00370254">
            <w:pPr>
              <w:pBdr>
                <w:left w:val="single" w:sz="4" w:space="4" w:color="auto"/>
              </w:pBdr>
              <w:tabs>
                <w:tab w:val="decimal" w:pos="1245"/>
              </w:tabs>
              <w:spacing w:line="340" w:lineRule="exact"/>
              <w:rPr>
                <w:rFonts w:ascii="Arial" w:hAnsi="Arial" w:cs="Arial"/>
                <w:sz w:val="20"/>
                <w:szCs w:val="20"/>
              </w:rPr>
            </w:pPr>
            <w:r>
              <w:rPr>
                <w:rFonts w:ascii="Arial" w:hAnsi="Arial" w:cs="Arial"/>
                <w:noProof/>
                <w:sz w:val="20"/>
                <w:szCs w:val="20"/>
              </w:rPr>
              <w:t>32,819</w:t>
            </w:r>
          </w:p>
        </w:tc>
        <w:tc>
          <w:tcPr>
            <w:tcW w:w="1650" w:type="dxa"/>
            <w:vAlign w:val="bottom"/>
          </w:tcPr>
          <w:p w14:paraId="756658E6" w14:textId="77777777" w:rsidR="00342FB6" w:rsidRPr="006A5F58" w:rsidRDefault="00342FB6" w:rsidP="007F206E">
            <w:pPr>
              <w:pBdr>
                <w:left w:val="single" w:sz="4" w:space="4" w:color="auto"/>
              </w:pBdr>
              <w:tabs>
                <w:tab w:val="decimal" w:pos="1335"/>
              </w:tabs>
              <w:spacing w:line="340" w:lineRule="exact"/>
              <w:rPr>
                <w:rFonts w:ascii="Arial" w:hAnsi="Arial" w:cs="Arial"/>
                <w:sz w:val="20"/>
                <w:szCs w:val="20"/>
              </w:rPr>
            </w:pPr>
            <w:r w:rsidRPr="006A5F58">
              <w:rPr>
                <w:rFonts w:ascii="Arial" w:hAnsi="Arial" w:cs="Arial"/>
                <w:sz w:val="20"/>
                <w:szCs w:val="20"/>
              </w:rPr>
              <w:t>329</w:t>
            </w:r>
          </w:p>
        </w:tc>
      </w:tr>
      <w:tr w:rsidR="00342FB6" w:rsidRPr="005F3A87" w14:paraId="2FE6805F" w14:textId="77777777" w:rsidTr="00342FB6">
        <w:tc>
          <w:tcPr>
            <w:tcW w:w="4230" w:type="dxa"/>
          </w:tcPr>
          <w:p w14:paraId="67E45F92" w14:textId="77777777" w:rsidR="00342FB6" w:rsidRPr="006A5F58" w:rsidRDefault="00342FB6" w:rsidP="007F206E">
            <w:pPr>
              <w:tabs>
                <w:tab w:val="left" w:pos="1440"/>
              </w:tabs>
              <w:spacing w:line="340" w:lineRule="exact"/>
              <w:ind w:left="165"/>
              <w:rPr>
                <w:rFonts w:ascii="Arial" w:hAnsi="Arial" w:cs="Arial"/>
                <w:sz w:val="20"/>
                <w:szCs w:val="20"/>
              </w:rPr>
            </w:pPr>
            <w:r w:rsidRPr="006A5F58">
              <w:rPr>
                <w:rFonts w:ascii="Arial" w:hAnsi="Arial" w:cs="Arial"/>
                <w:sz w:val="20"/>
                <w:szCs w:val="20"/>
              </w:rPr>
              <w:t>Additional expense deductions allowed</w:t>
            </w:r>
          </w:p>
        </w:tc>
        <w:tc>
          <w:tcPr>
            <w:tcW w:w="1710" w:type="dxa"/>
          </w:tcPr>
          <w:p w14:paraId="3F335841" w14:textId="77777777" w:rsidR="00342FB6" w:rsidRPr="006A5F58" w:rsidRDefault="00342FB6" w:rsidP="007F206E">
            <w:pPr>
              <w:pBdr>
                <w:left w:val="single" w:sz="4" w:space="4" w:color="auto"/>
              </w:pBdr>
              <w:tabs>
                <w:tab w:val="decimal" w:pos="1335"/>
              </w:tabs>
              <w:spacing w:line="340" w:lineRule="exact"/>
              <w:rPr>
                <w:rFonts w:ascii="Arial" w:hAnsi="Arial" w:cs="Arial"/>
                <w:sz w:val="20"/>
                <w:szCs w:val="20"/>
              </w:rPr>
            </w:pPr>
            <w:r w:rsidRPr="006A5F58">
              <w:rPr>
                <w:rFonts w:ascii="Arial" w:hAnsi="Arial" w:cs="Arial"/>
                <w:sz w:val="20"/>
                <w:szCs w:val="20"/>
              </w:rPr>
              <w:t>(9,529)</w:t>
            </w:r>
          </w:p>
        </w:tc>
        <w:tc>
          <w:tcPr>
            <w:tcW w:w="1590" w:type="dxa"/>
            <w:vAlign w:val="bottom"/>
          </w:tcPr>
          <w:p w14:paraId="2FCD84E4" w14:textId="77777777" w:rsidR="00342FB6" w:rsidRPr="006A5F58" w:rsidRDefault="00C74E17" w:rsidP="00370254">
            <w:pPr>
              <w:pBdr>
                <w:left w:val="single" w:sz="4" w:space="4" w:color="auto"/>
              </w:pBdr>
              <w:tabs>
                <w:tab w:val="decimal" w:pos="1245"/>
              </w:tabs>
              <w:spacing w:line="340" w:lineRule="exact"/>
              <w:rPr>
                <w:rFonts w:ascii="Arial" w:hAnsi="Arial" w:cs="Arial"/>
                <w:sz w:val="20"/>
                <w:szCs w:val="20"/>
              </w:rPr>
            </w:pPr>
            <w:r>
              <w:rPr>
                <w:rFonts w:ascii="Arial" w:hAnsi="Arial" w:cs="Arial"/>
                <w:sz w:val="20"/>
                <w:szCs w:val="20"/>
              </w:rPr>
              <w:t>(8,632)</w:t>
            </w:r>
          </w:p>
        </w:tc>
        <w:tc>
          <w:tcPr>
            <w:tcW w:w="1650" w:type="dxa"/>
            <w:vAlign w:val="bottom"/>
          </w:tcPr>
          <w:p w14:paraId="7A6FD90B" w14:textId="5F0B6658" w:rsidR="00342FB6" w:rsidRPr="006A5F58" w:rsidRDefault="00BA3CD2" w:rsidP="007F206E">
            <w:pPr>
              <w:pBdr>
                <w:left w:val="single" w:sz="4" w:space="4" w:color="auto"/>
              </w:pBdr>
              <w:tabs>
                <w:tab w:val="decimal" w:pos="1335"/>
              </w:tabs>
              <w:spacing w:line="340" w:lineRule="exact"/>
              <w:rPr>
                <w:rFonts w:ascii="Arial" w:hAnsi="Arial" w:cs="Arial"/>
                <w:sz w:val="20"/>
                <w:szCs w:val="20"/>
              </w:rPr>
            </w:pPr>
            <w:r>
              <w:rPr>
                <w:rFonts w:ascii="Arial" w:hAnsi="Arial" w:cs="Arial"/>
                <w:sz w:val="20"/>
                <w:szCs w:val="20"/>
              </w:rPr>
              <w:t>(8,950)</w:t>
            </w:r>
          </w:p>
        </w:tc>
      </w:tr>
      <w:tr w:rsidR="009E21BB" w:rsidRPr="005F3A87" w14:paraId="0FD4A1BD" w14:textId="77777777" w:rsidTr="00342FB6">
        <w:tc>
          <w:tcPr>
            <w:tcW w:w="4230" w:type="dxa"/>
          </w:tcPr>
          <w:p w14:paraId="065402CF" w14:textId="6BCB3333" w:rsidR="009E21BB" w:rsidRPr="006A5F58" w:rsidRDefault="009E21BB" w:rsidP="007F206E">
            <w:pPr>
              <w:tabs>
                <w:tab w:val="left" w:pos="1440"/>
              </w:tabs>
              <w:spacing w:line="340" w:lineRule="exact"/>
              <w:ind w:left="165"/>
              <w:rPr>
                <w:rFonts w:ascii="Arial" w:hAnsi="Arial" w:cs="Arial"/>
                <w:sz w:val="20"/>
                <w:szCs w:val="20"/>
              </w:rPr>
            </w:pPr>
            <w:r>
              <w:rPr>
                <w:rFonts w:ascii="Arial" w:hAnsi="Arial" w:cs="Arial"/>
                <w:sz w:val="20"/>
                <w:szCs w:val="20"/>
              </w:rPr>
              <w:t>Rental expense</w:t>
            </w:r>
            <w:r w:rsidR="00370254">
              <w:rPr>
                <w:rFonts w:ascii="Arial" w:hAnsi="Arial" w:cs="Arial"/>
                <w:sz w:val="20"/>
                <w:szCs w:val="20"/>
              </w:rPr>
              <w:t>s</w:t>
            </w:r>
          </w:p>
        </w:tc>
        <w:tc>
          <w:tcPr>
            <w:tcW w:w="1710" w:type="dxa"/>
          </w:tcPr>
          <w:p w14:paraId="5FFC6137" w14:textId="4F239FCE" w:rsidR="009E21BB" w:rsidRPr="006A5F58" w:rsidRDefault="009E21BB" w:rsidP="007F206E">
            <w:pPr>
              <w:pBdr>
                <w:left w:val="single" w:sz="4" w:space="4" w:color="auto"/>
              </w:pBdr>
              <w:tabs>
                <w:tab w:val="decimal" w:pos="1335"/>
              </w:tabs>
              <w:spacing w:line="340" w:lineRule="exact"/>
              <w:rPr>
                <w:rFonts w:ascii="Arial" w:hAnsi="Arial" w:cs="Arial"/>
                <w:sz w:val="20"/>
                <w:szCs w:val="20"/>
              </w:rPr>
            </w:pPr>
            <w:r>
              <w:rPr>
                <w:rFonts w:ascii="Arial" w:hAnsi="Arial" w:cs="Arial"/>
                <w:sz w:val="20"/>
                <w:szCs w:val="20"/>
              </w:rPr>
              <w:t>-</w:t>
            </w:r>
          </w:p>
        </w:tc>
        <w:tc>
          <w:tcPr>
            <w:tcW w:w="1590" w:type="dxa"/>
            <w:vAlign w:val="bottom"/>
          </w:tcPr>
          <w:p w14:paraId="702A66A6" w14:textId="0A090DE2" w:rsidR="009E21BB" w:rsidRDefault="009E21BB" w:rsidP="00370254">
            <w:pPr>
              <w:pBdr>
                <w:left w:val="single" w:sz="4" w:space="4" w:color="auto"/>
              </w:pBdr>
              <w:tabs>
                <w:tab w:val="decimal" w:pos="1245"/>
              </w:tabs>
              <w:spacing w:line="340" w:lineRule="exact"/>
              <w:rPr>
                <w:rFonts w:ascii="Arial" w:hAnsi="Arial" w:cs="Arial"/>
                <w:sz w:val="20"/>
                <w:szCs w:val="20"/>
              </w:rPr>
            </w:pPr>
            <w:r>
              <w:rPr>
                <w:rFonts w:ascii="Arial" w:hAnsi="Arial" w:cs="Arial"/>
                <w:sz w:val="20"/>
                <w:szCs w:val="20"/>
              </w:rPr>
              <w:t>(34,205)</w:t>
            </w:r>
          </w:p>
        </w:tc>
        <w:tc>
          <w:tcPr>
            <w:tcW w:w="1650" w:type="dxa"/>
            <w:vAlign w:val="bottom"/>
          </w:tcPr>
          <w:p w14:paraId="25B0EF2F" w14:textId="186641D0" w:rsidR="009E21BB" w:rsidRDefault="009E21BB" w:rsidP="007F206E">
            <w:pPr>
              <w:pBdr>
                <w:left w:val="single" w:sz="4" w:space="4" w:color="auto"/>
              </w:pBdr>
              <w:tabs>
                <w:tab w:val="decimal" w:pos="1335"/>
              </w:tabs>
              <w:spacing w:line="340" w:lineRule="exact"/>
              <w:rPr>
                <w:rFonts w:ascii="Arial" w:hAnsi="Arial" w:cs="Arial"/>
                <w:sz w:val="20"/>
                <w:szCs w:val="20"/>
              </w:rPr>
            </w:pPr>
            <w:r>
              <w:rPr>
                <w:rFonts w:ascii="Arial" w:hAnsi="Arial" w:cs="Arial"/>
                <w:sz w:val="20"/>
                <w:szCs w:val="20"/>
              </w:rPr>
              <w:t>-</w:t>
            </w:r>
          </w:p>
        </w:tc>
      </w:tr>
      <w:tr w:rsidR="00C74E17" w:rsidRPr="005F3A87" w14:paraId="2B6F7FC4" w14:textId="77777777" w:rsidTr="00342FB6">
        <w:tc>
          <w:tcPr>
            <w:tcW w:w="4230" w:type="dxa"/>
          </w:tcPr>
          <w:p w14:paraId="38D77C47" w14:textId="6D7820CA" w:rsidR="00C74E17" w:rsidRPr="006A5F58" w:rsidRDefault="00C74E17" w:rsidP="007F206E">
            <w:pPr>
              <w:tabs>
                <w:tab w:val="left" w:pos="1440"/>
              </w:tabs>
              <w:spacing w:line="340" w:lineRule="exact"/>
              <w:ind w:left="165"/>
              <w:rPr>
                <w:rFonts w:ascii="Arial" w:hAnsi="Arial" w:cs="Arial"/>
                <w:sz w:val="20"/>
                <w:szCs w:val="20"/>
              </w:rPr>
            </w:pPr>
            <w:r>
              <w:rPr>
                <w:rFonts w:ascii="Arial" w:hAnsi="Arial" w:cs="Arial"/>
                <w:sz w:val="20"/>
                <w:szCs w:val="20"/>
              </w:rPr>
              <w:t>Other</w:t>
            </w:r>
            <w:r w:rsidR="00370254">
              <w:rPr>
                <w:rFonts w:ascii="Arial" w:hAnsi="Arial" w:cs="Arial"/>
                <w:sz w:val="20"/>
                <w:szCs w:val="20"/>
              </w:rPr>
              <w:t>s</w:t>
            </w:r>
          </w:p>
        </w:tc>
        <w:tc>
          <w:tcPr>
            <w:tcW w:w="1710" w:type="dxa"/>
          </w:tcPr>
          <w:p w14:paraId="3DC7795F" w14:textId="77777777" w:rsidR="00C74E17" w:rsidRPr="006A5F58" w:rsidRDefault="00C74E17" w:rsidP="007F206E">
            <w:pPr>
              <w:pBdr>
                <w:left w:val="single" w:sz="4" w:space="4" w:color="auto"/>
              </w:pBdr>
              <w:tabs>
                <w:tab w:val="decimal" w:pos="1335"/>
              </w:tabs>
              <w:spacing w:line="340" w:lineRule="exact"/>
              <w:rPr>
                <w:rFonts w:ascii="Arial" w:hAnsi="Arial" w:cs="Arial"/>
                <w:sz w:val="20"/>
                <w:szCs w:val="20"/>
              </w:rPr>
            </w:pPr>
            <w:r>
              <w:rPr>
                <w:rFonts w:ascii="Arial" w:hAnsi="Arial" w:cs="Arial"/>
                <w:sz w:val="20"/>
                <w:szCs w:val="20"/>
              </w:rPr>
              <w:t>-</w:t>
            </w:r>
          </w:p>
        </w:tc>
        <w:tc>
          <w:tcPr>
            <w:tcW w:w="1590" w:type="dxa"/>
            <w:vAlign w:val="bottom"/>
          </w:tcPr>
          <w:p w14:paraId="28881997" w14:textId="77777777" w:rsidR="00C74E17" w:rsidRDefault="00C74E17" w:rsidP="00370254">
            <w:pPr>
              <w:pBdr>
                <w:left w:val="single" w:sz="4" w:space="4" w:color="auto"/>
              </w:pBdr>
              <w:tabs>
                <w:tab w:val="decimal" w:pos="1245"/>
              </w:tabs>
              <w:spacing w:line="340" w:lineRule="exact"/>
              <w:rPr>
                <w:rFonts w:ascii="Arial" w:hAnsi="Arial" w:cs="Arial"/>
                <w:sz w:val="20"/>
                <w:szCs w:val="20"/>
              </w:rPr>
            </w:pPr>
            <w:r>
              <w:rPr>
                <w:rFonts w:ascii="Arial" w:hAnsi="Arial" w:cs="Arial"/>
                <w:sz w:val="20"/>
                <w:szCs w:val="20"/>
              </w:rPr>
              <w:t>262</w:t>
            </w:r>
          </w:p>
        </w:tc>
        <w:tc>
          <w:tcPr>
            <w:tcW w:w="1650" w:type="dxa"/>
            <w:vAlign w:val="bottom"/>
          </w:tcPr>
          <w:p w14:paraId="084A74CD" w14:textId="77777777" w:rsidR="00C74E17" w:rsidRPr="006A5F58" w:rsidRDefault="00C74E17" w:rsidP="007F206E">
            <w:pPr>
              <w:pBdr>
                <w:left w:val="single" w:sz="4" w:space="4" w:color="auto"/>
              </w:pBdr>
              <w:tabs>
                <w:tab w:val="decimal" w:pos="1335"/>
              </w:tabs>
              <w:spacing w:line="340" w:lineRule="exact"/>
              <w:rPr>
                <w:rFonts w:ascii="Arial" w:hAnsi="Arial" w:cs="Arial"/>
                <w:sz w:val="20"/>
                <w:szCs w:val="20"/>
              </w:rPr>
            </w:pPr>
            <w:r>
              <w:rPr>
                <w:rFonts w:ascii="Arial" w:hAnsi="Arial" w:cs="Arial"/>
                <w:sz w:val="20"/>
                <w:szCs w:val="20"/>
              </w:rPr>
              <w:t>-</w:t>
            </w:r>
          </w:p>
        </w:tc>
      </w:tr>
      <w:tr w:rsidR="00342FB6" w:rsidRPr="005F3A87" w14:paraId="6382A311" w14:textId="77777777" w:rsidTr="00342FB6">
        <w:tc>
          <w:tcPr>
            <w:tcW w:w="4230" w:type="dxa"/>
          </w:tcPr>
          <w:p w14:paraId="6F854AE2" w14:textId="77777777" w:rsidR="00342FB6" w:rsidRPr="006A5F58" w:rsidRDefault="00342FB6" w:rsidP="007F206E">
            <w:pPr>
              <w:tabs>
                <w:tab w:val="left" w:pos="567"/>
                <w:tab w:val="left" w:pos="1134"/>
                <w:tab w:val="left" w:pos="1701"/>
              </w:tabs>
              <w:spacing w:line="340" w:lineRule="exact"/>
              <w:ind w:left="165" w:hanging="165"/>
              <w:rPr>
                <w:rFonts w:ascii="Arial" w:hAnsi="Arial" w:cs="Arial"/>
                <w:sz w:val="20"/>
                <w:szCs w:val="20"/>
              </w:rPr>
            </w:pPr>
            <w:r w:rsidRPr="006A5F58">
              <w:rPr>
                <w:rFonts w:ascii="Arial" w:hAnsi="Arial" w:cs="Arial"/>
                <w:sz w:val="20"/>
                <w:szCs w:val="20"/>
              </w:rPr>
              <w:t>Total</w:t>
            </w:r>
          </w:p>
        </w:tc>
        <w:tc>
          <w:tcPr>
            <w:tcW w:w="1710" w:type="dxa"/>
          </w:tcPr>
          <w:p w14:paraId="6796A148" w14:textId="77777777" w:rsidR="00342FB6" w:rsidRPr="006A5F58" w:rsidRDefault="00342FB6" w:rsidP="007F206E">
            <w:pPr>
              <w:pBdr>
                <w:bottom w:val="single" w:sz="4" w:space="1" w:color="auto"/>
              </w:pBdr>
              <w:tabs>
                <w:tab w:val="decimal" w:pos="1335"/>
              </w:tabs>
              <w:spacing w:line="340" w:lineRule="exact"/>
              <w:rPr>
                <w:rFonts w:ascii="Arial" w:hAnsi="Arial" w:cs="Arial"/>
                <w:sz w:val="20"/>
                <w:szCs w:val="20"/>
              </w:rPr>
            </w:pPr>
            <w:r w:rsidRPr="006A5F58">
              <w:rPr>
                <w:rFonts w:ascii="Arial" w:hAnsi="Arial" w:cs="Arial"/>
                <w:sz w:val="20"/>
                <w:szCs w:val="20"/>
              </w:rPr>
              <w:t>(14,493)</w:t>
            </w:r>
          </w:p>
        </w:tc>
        <w:tc>
          <w:tcPr>
            <w:tcW w:w="1590" w:type="dxa"/>
            <w:vAlign w:val="bottom"/>
          </w:tcPr>
          <w:p w14:paraId="18B637A0" w14:textId="77777777" w:rsidR="00342FB6" w:rsidRPr="006A5F58" w:rsidRDefault="00C74E17" w:rsidP="00370254">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9,756</w:t>
            </w:r>
          </w:p>
        </w:tc>
        <w:tc>
          <w:tcPr>
            <w:tcW w:w="1650" w:type="dxa"/>
            <w:vAlign w:val="bottom"/>
          </w:tcPr>
          <w:p w14:paraId="2180C141" w14:textId="77777777" w:rsidR="00342FB6" w:rsidRPr="006A5F58" w:rsidRDefault="00342FB6" w:rsidP="007F206E">
            <w:pPr>
              <w:pBdr>
                <w:bottom w:val="single" w:sz="4" w:space="1" w:color="auto"/>
              </w:pBdr>
              <w:tabs>
                <w:tab w:val="decimal" w:pos="1335"/>
              </w:tabs>
              <w:spacing w:line="340" w:lineRule="exact"/>
              <w:rPr>
                <w:rFonts w:ascii="Arial" w:hAnsi="Arial" w:cs="Arial"/>
                <w:sz w:val="20"/>
                <w:szCs w:val="20"/>
              </w:rPr>
            </w:pPr>
            <w:r w:rsidRPr="006A5F58">
              <w:rPr>
                <w:rFonts w:ascii="Arial" w:hAnsi="Arial" w:cs="Arial"/>
                <w:sz w:val="20"/>
                <w:szCs w:val="20"/>
              </w:rPr>
              <w:t>(13,961)</w:t>
            </w:r>
          </w:p>
        </w:tc>
      </w:tr>
      <w:tr w:rsidR="00342FB6" w:rsidRPr="005F3A87" w14:paraId="780D9219" w14:textId="77777777" w:rsidTr="00342FB6">
        <w:tc>
          <w:tcPr>
            <w:tcW w:w="4230" w:type="dxa"/>
          </w:tcPr>
          <w:p w14:paraId="25B6B5D1" w14:textId="039FA4E0" w:rsidR="00342FB6" w:rsidRPr="006A5F58" w:rsidRDefault="00C74E17" w:rsidP="007F206E">
            <w:pPr>
              <w:tabs>
                <w:tab w:val="left" w:pos="567"/>
                <w:tab w:val="left" w:pos="1134"/>
                <w:tab w:val="left" w:pos="1701"/>
              </w:tabs>
              <w:spacing w:line="340" w:lineRule="exact"/>
              <w:ind w:left="165" w:hanging="165"/>
              <w:rPr>
                <w:rFonts w:ascii="Arial" w:hAnsi="Arial" w:cs="Arial"/>
                <w:color w:val="000000"/>
                <w:sz w:val="20"/>
                <w:szCs w:val="20"/>
              </w:rPr>
            </w:pPr>
            <w:r>
              <w:rPr>
                <w:rFonts w:ascii="Arial" w:hAnsi="Arial" w:cs="Arial"/>
                <w:color w:val="000000"/>
                <w:sz w:val="20"/>
                <w:szCs w:val="20"/>
              </w:rPr>
              <w:t>Tax expenses (income)</w:t>
            </w:r>
            <w:r w:rsidR="00342FB6" w:rsidRPr="006A5F58">
              <w:rPr>
                <w:rFonts w:ascii="Arial" w:hAnsi="Arial" w:cs="Arial"/>
                <w:color w:val="000000"/>
                <w:sz w:val="20"/>
                <w:szCs w:val="20"/>
              </w:rPr>
              <w:t xml:space="preserve"> reported in profit </w:t>
            </w:r>
            <w:r w:rsidR="00370254">
              <w:rPr>
                <w:rFonts w:ascii="Arial" w:hAnsi="Arial" w:cs="Arial"/>
                <w:color w:val="000000"/>
                <w:sz w:val="20"/>
                <w:szCs w:val="20"/>
              </w:rPr>
              <w:t xml:space="preserve">              </w:t>
            </w:r>
            <w:r w:rsidR="00342FB6" w:rsidRPr="006A5F58">
              <w:rPr>
                <w:rFonts w:ascii="Arial" w:hAnsi="Arial" w:cs="Arial"/>
                <w:color w:val="000000"/>
                <w:sz w:val="20"/>
                <w:szCs w:val="20"/>
              </w:rPr>
              <w:t xml:space="preserve">or loss </w:t>
            </w:r>
          </w:p>
        </w:tc>
        <w:tc>
          <w:tcPr>
            <w:tcW w:w="1710" w:type="dxa"/>
            <w:vAlign w:val="bottom"/>
          </w:tcPr>
          <w:p w14:paraId="6D69E951" w14:textId="77777777" w:rsidR="00342FB6" w:rsidRPr="006A5F58" w:rsidRDefault="00342FB6" w:rsidP="007F206E">
            <w:pPr>
              <w:pBdr>
                <w:bottom w:val="double" w:sz="4" w:space="1" w:color="auto"/>
              </w:pBdr>
              <w:tabs>
                <w:tab w:val="decimal" w:pos="1335"/>
              </w:tabs>
              <w:spacing w:line="340" w:lineRule="exact"/>
              <w:rPr>
                <w:rFonts w:ascii="Arial" w:hAnsi="Arial" w:cs="Arial"/>
                <w:sz w:val="20"/>
                <w:szCs w:val="20"/>
              </w:rPr>
            </w:pPr>
            <w:r w:rsidRPr="006A5F58">
              <w:rPr>
                <w:rFonts w:ascii="Arial" w:hAnsi="Arial" w:cs="Arial"/>
                <w:sz w:val="20"/>
                <w:szCs w:val="20"/>
              </w:rPr>
              <w:t>(17,065)</w:t>
            </w:r>
          </w:p>
        </w:tc>
        <w:tc>
          <w:tcPr>
            <w:tcW w:w="1590" w:type="dxa"/>
            <w:vAlign w:val="bottom"/>
          </w:tcPr>
          <w:p w14:paraId="1328B2D4" w14:textId="77C0058A" w:rsidR="00342FB6" w:rsidRPr="006A5F58" w:rsidRDefault="00B05716" w:rsidP="00370254">
            <w:pPr>
              <w:pBdr>
                <w:bottom w:val="double" w:sz="4" w:space="1" w:color="auto"/>
              </w:pBdr>
              <w:tabs>
                <w:tab w:val="decimal" w:pos="1245"/>
              </w:tabs>
              <w:spacing w:line="340" w:lineRule="exact"/>
              <w:rPr>
                <w:rFonts w:ascii="Arial" w:hAnsi="Arial" w:cs="Arial"/>
                <w:sz w:val="20"/>
                <w:szCs w:val="20"/>
              </w:rPr>
            </w:pPr>
            <w:r>
              <w:rPr>
                <w:rFonts w:ascii="Arial" w:hAnsi="Arial" w:cs="Arial"/>
                <w:sz w:val="20"/>
                <w:szCs w:val="20"/>
              </w:rPr>
              <w:t>2,056</w:t>
            </w:r>
          </w:p>
        </w:tc>
        <w:tc>
          <w:tcPr>
            <w:tcW w:w="1650" w:type="dxa"/>
            <w:vAlign w:val="bottom"/>
          </w:tcPr>
          <w:p w14:paraId="1B611FCC" w14:textId="77777777" w:rsidR="00342FB6" w:rsidRPr="006A5F58" w:rsidRDefault="00342FB6" w:rsidP="007F206E">
            <w:pPr>
              <w:pBdr>
                <w:bottom w:val="double" w:sz="4" w:space="1" w:color="auto"/>
              </w:pBdr>
              <w:tabs>
                <w:tab w:val="decimal" w:pos="1335"/>
              </w:tabs>
              <w:spacing w:line="340" w:lineRule="exact"/>
              <w:rPr>
                <w:rFonts w:ascii="Arial" w:hAnsi="Arial" w:cs="Arial"/>
                <w:sz w:val="20"/>
                <w:szCs w:val="20"/>
              </w:rPr>
            </w:pPr>
            <w:r w:rsidRPr="006A5F58">
              <w:rPr>
                <w:rFonts w:ascii="Arial" w:hAnsi="Arial" w:cs="Arial"/>
                <w:sz w:val="20"/>
                <w:szCs w:val="20"/>
              </w:rPr>
              <w:t>(10,333)</w:t>
            </w:r>
          </w:p>
        </w:tc>
      </w:tr>
    </w:tbl>
    <w:p w14:paraId="3BAAC3BE" w14:textId="77777777" w:rsidR="003460E1" w:rsidRPr="005F3A87" w:rsidRDefault="006A5F58" w:rsidP="006A5F58">
      <w:pPr>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3460E1" w:rsidRPr="005F3A87">
        <w:rPr>
          <w:rFonts w:ascii="Arial" w:hAnsi="Arial" w:cs="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5940"/>
        <w:gridCol w:w="1590"/>
        <w:gridCol w:w="1650"/>
      </w:tblGrid>
      <w:tr w:rsidR="00E73541" w:rsidRPr="005F3A87" w14:paraId="3B266CEA" w14:textId="77777777" w:rsidTr="00C74E17">
        <w:trPr>
          <w:trHeight w:val="235"/>
        </w:trPr>
        <w:tc>
          <w:tcPr>
            <w:tcW w:w="5940" w:type="dxa"/>
          </w:tcPr>
          <w:p w14:paraId="212410D7" w14:textId="77777777" w:rsidR="00E73541" w:rsidRPr="006A5F58" w:rsidRDefault="00E73541" w:rsidP="006A5F58">
            <w:pPr>
              <w:tabs>
                <w:tab w:val="left" w:pos="1440"/>
              </w:tabs>
              <w:spacing w:line="380" w:lineRule="exact"/>
              <w:rPr>
                <w:rFonts w:ascii="Arial" w:hAnsi="Arial" w:cs="Arial"/>
                <w:spacing w:val="-4"/>
                <w:sz w:val="20"/>
                <w:szCs w:val="20"/>
              </w:rPr>
            </w:pPr>
          </w:p>
        </w:tc>
        <w:tc>
          <w:tcPr>
            <w:tcW w:w="3240" w:type="dxa"/>
            <w:gridSpan w:val="2"/>
          </w:tcPr>
          <w:p w14:paraId="7FA6C026" w14:textId="77777777" w:rsidR="00E73541" w:rsidRPr="006A5F58" w:rsidRDefault="00E73541" w:rsidP="006A5F58">
            <w:pPr>
              <w:spacing w:line="380" w:lineRule="exact"/>
              <w:jc w:val="right"/>
              <w:rPr>
                <w:rFonts w:ascii="Arial" w:hAnsi="Arial" w:cs="Arial"/>
                <w:sz w:val="20"/>
                <w:szCs w:val="20"/>
              </w:rPr>
            </w:pPr>
            <w:r w:rsidRPr="006A5F58">
              <w:rPr>
                <w:rFonts w:ascii="Arial" w:hAnsi="Arial" w:cs="Arial"/>
                <w:sz w:val="20"/>
                <w:szCs w:val="20"/>
              </w:rPr>
              <w:t>(Unit: Thousand Baht)</w:t>
            </w:r>
          </w:p>
        </w:tc>
      </w:tr>
      <w:tr w:rsidR="00C74E17" w:rsidRPr="005F3A87" w14:paraId="14694B85" w14:textId="77777777" w:rsidTr="00C74E17">
        <w:tblPrEx>
          <w:tblLook w:val="0000" w:firstRow="0" w:lastRow="0" w:firstColumn="0" w:lastColumn="0" w:noHBand="0" w:noVBand="0"/>
        </w:tblPrEx>
        <w:trPr>
          <w:trHeight w:val="255"/>
        </w:trPr>
        <w:tc>
          <w:tcPr>
            <w:tcW w:w="5940" w:type="dxa"/>
            <w:tcBorders>
              <w:top w:val="nil"/>
              <w:left w:val="nil"/>
              <w:bottom w:val="nil"/>
              <w:right w:val="nil"/>
            </w:tcBorders>
          </w:tcPr>
          <w:p w14:paraId="4C2D1144" w14:textId="77777777" w:rsidR="00C74E17" w:rsidRPr="006A5F58" w:rsidRDefault="00C74E17" w:rsidP="006A5F58">
            <w:pPr>
              <w:tabs>
                <w:tab w:val="left" w:pos="567"/>
                <w:tab w:val="left" w:pos="1134"/>
                <w:tab w:val="left" w:pos="1701"/>
              </w:tabs>
              <w:spacing w:line="380" w:lineRule="exact"/>
              <w:jc w:val="thaiDistribute"/>
              <w:rPr>
                <w:rFonts w:ascii="Arial" w:hAnsi="Arial" w:cs="Arial"/>
                <w:b/>
                <w:bCs/>
                <w:sz w:val="20"/>
                <w:szCs w:val="20"/>
              </w:rPr>
            </w:pPr>
          </w:p>
        </w:tc>
        <w:tc>
          <w:tcPr>
            <w:tcW w:w="1590" w:type="dxa"/>
            <w:tcBorders>
              <w:top w:val="nil"/>
              <w:bottom w:val="nil"/>
            </w:tcBorders>
          </w:tcPr>
          <w:p w14:paraId="77FC49BF" w14:textId="77777777" w:rsidR="00C74E17" w:rsidRPr="006A5F58" w:rsidRDefault="00C74E17" w:rsidP="006A5F58">
            <w:pPr>
              <w:pBdr>
                <w:bottom w:val="single" w:sz="6" w:space="1" w:color="auto"/>
              </w:pBdr>
              <w:spacing w:line="380" w:lineRule="exact"/>
              <w:jc w:val="center"/>
              <w:rPr>
                <w:rFonts w:ascii="Arial" w:hAnsi="Arial" w:cs="Arial"/>
                <w:sz w:val="20"/>
                <w:szCs w:val="20"/>
              </w:rPr>
            </w:pPr>
            <w:r w:rsidRPr="006A5F58">
              <w:rPr>
                <w:rFonts w:ascii="Arial" w:hAnsi="Arial" w:cs="Arial"/>
                <w:sz w:val="20"/>
                <w:szCs w:val="20"/>
              </w:rPr>
              <w:t>2020</w:t>
            </w:r>
          </w:p>
        </w:tc>
        <w:tc>
          <w:tcPr>
            <w:tcW w:w="1650" w:type="dxa"/>
            <w:tcBorders>
              <w:top w:val="nil"/>
              <w:bottom w:val="nil"/>
            </w:tcBorders>
            <w:vAlign w:val="bottom"/>
          </w:tcPr>
          <w:p w14:paraId="24A621BE" w14:textId="77777777" w:rsidR="00C74E17" w:rsidRPr="006A5F58" w:rsidRDefault="00C74E17" w:rsidP="006A5F58">
            <w:pPr>
              <w:pBdr>
                <w:bottom w:val="single" w:sz="6" w:space="1" w:color="auto"/>
              </w:pBdr>
              <w:spacing w:line="380" w:lineRule="exact"/>
              <w:jc w:val="center"/>
              <w:rPr>
                <w:rFonts w:ascii="Arial" w:hAnsi="Arial" w:cs="Arial"/>
                <w:spacing w:val="-4"/>
                <w:sz w:val="20"/>
                <w:szCs w:val="20"/>
              </w:rPr>
            </w:pPr>
            <w:r w:rsidRPr="006A5F58">
              <w:rPr>
                <w:rFonts w:ascii="Arial" w:hAnsi="Arial" w:cs="Arial"/>
                <w:sz w:val="20"/>
                <w:szCs w:val="20"/>
              </w:rPr>
              <w:t>2019</w:t>
            </w:r>
          </w:p>
        </w:tc>
      </w:tr>
      <w:tr w:rsidR="00C74E17" w:rsidRPr="005F3A87" w14:paraId="4B1FA1B9"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2682EA76" w14:textId="77777777" w:rsidR="00C74E17" w:rsidRPr="006A5F58" w:rsidRDefault="00C74E17" w:rsidP="006A5F58">
            <w:pPr>
              <w:tabs>
                <w:tab w:val="left" w:pos="567"/>
                <w:tab w:val="left" w:pos="1134"/>
                <w:tab w:val="left" w:pos="1701"/>
              </w:tabs>
              <w:spacing w:line="380" w:lineRule="exact"/>
              <w:jc w:val="thaiDistribute"/>
              <w:rPr>
                <w:rFonts w:ascii="Arial" w:hAnsi="Arial" w:cs="Arial"/>
                <w:b/>
                <w:bCs/>
                <w:sz w:val="20"/>
                <w:szCs w:val="20"/>
              </w:rPr>
            </w:pPr>
            <w:r w:rsidRPr="006A5F58">
              <w:rPr>
                <w:rFonts w:ascii="Arial" w:hAnsi="Arial" w:cs="Arial"/>
                <w:b/>
                <w:bCs/>
                <w:sz w:val="20"/>
                <w:szCs w:val="20"/>
              </w:rPr>
              <w:t>Deferred tax assets</w:t>
            </w:r>
          </w:p>
        </w:tc>
        <w:tc>
          <w:tcPr>
            <w:tcW w:w="1590" w:type="dxa"/>
            <w:tcBorders>
              <w:top w:val="nil"/>
              <w:bottom w:val="nil"/>
            </w:tcBorders>
          </w:tcPr>
          <w:p w14:paraId="07696CBD" w14:textId="77777777" w:rsidR="00C74E17" w:rsidRPr="006A5F58" w:rsidRDefault="00C74E17" w:rsidP="006A5F58">
            <w:pPr>
              <w:tabs>
                <w:tab w:val="decimal" w:pos="612"/>
              </w:tabs>
              <w:spacing w:line="380" w:lineRule="exact"/>
              <w:rPr>
                <w:rFonts w:ascii="Arial" w:hAnsi="Arial" w:cs="Arial"/>
                <w:spacing w:val="-4"/>
                <w:sz w:val="20"/>
                <w:szCs w:val="20"/>
              </w:rPr>
            </w:pPr>
          </w:p>
        </w:tc>
        <w:tc>
          <w:tcPr>
            <w:tcW w:w="1650" w:type="dxa"/>
            <w:tcBorders>
              <w:top w:val="nil"/>
              <w:bottom w:val="nil"/>
            </w:tcBorders>
          </w:tcPr>
          <w:p w14:paraId="727D4727" w14:textId="77777777" w:rsidR="00C74E17" w:rsidRPr="006A5F58" w:rsidRDefault="00C74E17" w:rsidP="006A5F58">
            <w:pPr>
              <w:tabs>
                <w:tab w:val="decimal" w:pos="612"/>
              </w:tabs>
              <w:spacing w:line="380" w:lineRule="exact"/>
              <w:rPr>
                <w:rFonts w:ascii="Arial" w:hAnsi="Arial" w:cs="Arial"/>
                <w:spacing w:val="-4"/>
                <w:sz w:val="20"/>
                <w:szCs w:val="20"/>
              </w:rPr>
            </w:pPr>
          </w:p>
        </w:tc>
      </w:tr>
      <w:tr w:rsidR="00C74E17" w:rsidRPr="005F3A87" w14:paraId="24BDB66B"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178C081B" w14:textId="77777777" w:rsidR="00C74E17" w:rsidRPr="006A5F58" w:rsidRDefault="00C74E17" w:rsidP="00C74E17">
            <w:pPr>
              <w:tabs>
                <w:tab w:val="left" w:pos="1440"/>
              </w:tabs>
              <w:spacing w:line="380" w:lineRule="exact"/>
              <w:ind w:left="345" w:hanging="180"/>
              <w:rPr>
                <w:rFonts w:ascii="Arial" w:hAnsi="Arial" w:cs="Arial"/>
                <w:spacing w:val="-4"/>
                <w:sz w:val="20"/>
                <w:szCs w:val="20"/>
                <w:cs/>
              </w:rPr>
            </w:pPr>
            <w:r>
              <w:rPr>
                <w:rFonts w:ascii="Arial" w:hAnsi="Arial" w:cs="Arial"/>
                <w:spacing w:val="-4"/>
                <w:sz w:val="20"/>
                <w:szCs w:val="20"/>
              </w:rPr>
              <w:t xml:space="preserve">Allowance for expected credit losses                               </w:t>
            </w:r>
            <w:proofErr w:type="gramStart"/>
            <w:r>
              <w:rPr>
                <w:rFonts w:ascii="Arial" w:hAnsi="Arial" w:cs="Arial"/>
                <w:spacing w:val="-4"/>
                <w:sz w:val="20"/>
                <w:szCs w:val="20"/>
              </w:rPr>
              <w:t xml:space="preserve">   (</w:t>
            </w:r>
            <w:proofErr w:type="gramEnd"/>
            <w:r>
              <w:rPr>
                <w:rFonts w:ascii="Arial" w:hAnsi="Arial" w:cs="Arial"/>
                <w:spacing w:val="-4"/>
                <w:sz w:val="20"/>
                <w:szCs w:val="20"/>
              </w:rPr>
              <w:t xml:space="preserve">2019: </w:t>
            </w:r>
            <w:r w:rsidRPr="006A5F58">
              <w:rPr>
                <w:rFonts w:ascii="Arial" w:hAnsi="Arial" w:cs="Arial"/>
                <w:spacing w:val="-4"/>
                <w:sz w:val="20"/>
                <w:szCs w:val="20"/>
              </w:rPr>
              <w:t>Allowance for doubtful accounts</w:t>
            </w:r>
            <w:r>
              <w:rPr>
                <w:rFonts w:ascii="Arial" w:hAnsi="Arial" w:cs="Arial"/>
                <w:spacing w:val="-4"/>
                <w:sz w:val="20"/>
                <w:szCs w:val="20"/>
              </w:rPr>
              <w:t>)</w:t>
            </w:r>
          </w:p>
        </w:tc>
        <w:tc>
          <w:tcPr>
            <w:tcW w:w="1590" w:type="dxa"/>
            <w:tcBorders>
              <w:top w:val="nil"/>
              <w:bottom w:val="nil"/>
            </w:tcBorders>
            <w:vAlign w:val="bottom"/>
          </w:tcPr>
          <w:p w14:paraId="721FBBBD" w14:textId="77777777" w:rsidR="00C74E17" w:rsidRPr="006A5F58" w:rsidRDefault="00C74E17" w:rsidP="00370254">
            <w:pPr>
              <w:tabs>
                <w:tab w:val="decimal" w:pos="1245"/>
              </w:tabs>
              <w:spacing w:line="380" w:lineRule="exact"/>
              <w:jc w:val="both"/>
              <w:rPr>
                <w:rFonts w:ascii="Arial" w:hAnsi="Arial" w:cs="Arial"/>
                <w:sz w:val="20"/>
                <w:szCs w:val="20"/>
              </w:rPr>
            </w:pPr>
            <w:r>
              <w:rPr>
                <w:rFonts w:ascii="Arial" w:hAnsi="Arial" w:cs="Arial"/>
                <w:sz w:val="20"/>
                <w:szCs w:val="20"/>
              </w:rPr>
              <w:t>286</w:t>
            </w:r>
          </w:p>
        </w:tc>
        <w:tc>
          <w:tcPr>
            <w:tcW w:w="1650" w:type="dxa"/>
            <w:tcBorders>
              <w:top w:val="nil"/>
              <w:bottom w:val="nil"/>
            </w:tcBorders>
            <w:vAlign w:val="bottom"/>
          </w:tcPr>
          <w:p w14:paraId="467229E3" w14:textId="77777777" w:rsidR="00C74E17" w:rsidRPr="006A5F58" w:rsidRDefault="00C74E17" w:rsidP="00370254">
            <w:pPr>
              <w:tabs>
                <w:tab w:val="decimal" w:pos="1245"/>
              </w:tabs>
              <w:spacing w:line="380" w:lineRule="exact"/>
              <w:jc w:val="both"/>
              <w:rPr>
                <w:rFonts w:ascii="Arial" w:hAnsi="Arial" w:cs="Arial"/>
                <w:sz w:val="20"/>
                <w:szCs w:val="20"/>
              </w:rPr>
            </w:pPr>
            <w:r w:rsidRPr="006A5F58">
              <w:rPr>
                <w:rFonts w:ascii="Arial" w:hAnsi="Arial" w:cs="Arial"/>
                <w:sz w:val="20"/>
                <w:szCs w:val="20"/>
              </w:rPr>
              <w:t>213</w:t>
            </w:r>
          </w:p>
        </w:tc>
      </w:tr>
      <w:tr w:rsidR="00C74E17" w:rsidRPr="005F3A87" w14:paraId="65846FE9"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1D0BEF41" w14:textId="77777777" w:rsidR="00C74E17" w:rsidRPr="006A5F58" w:rsidRDefault="00C74E17" w:rsidP="006A5F58">
            <w:pPr>
              <w:tabs>
                <w:tab w:val="left" w:pos="1440"/>
              </w:tabs>
              <w:spacing w:line="380" w:lineRule="exact"/>
              <w:ind w:left="165"/>
              <w:rPr>
                <w:rFonts w:ascii="Arial" w:hAnsi="Arial" w:cs="Arial"/>
                <w:spacing w:val="-4"/>
                <w:sz w:val="20"/>
                <w:szCs w:val="20"/>
                <w:cs/>
              </w:rPr>
            </w:pPr>
            <w:r w:rsidRPr="006A5F58">
              <w:rPr>
                <w:rFonts w:ascii="Arial" w:hAnsi="Arial" w:cs="Arial"/>
                <w:spacing w:val="-4"/>
                <w:sz w:val="20"/>
                <w:szCs w:val="20"/>
              </w:rPr>
              <w:t>Allowance for asset impairment</w:t>
            </w:r>
          </w:p>
        </w:tc>
        <w:tc>
          <w:tcPr>
            <w:tcW w:w="1590" w:type="dxa"/>
            <w:tcBorders>
              <w:top w:val="nil"/>
              <w:bottom w:val="nil"/>
            </w:tcBorders>
            <w:vAlign w:val="bottom"/>
          </w:tcPr>
          <w:p w14:paraId="6DE655EB" w14:textId="77777777" w:rsidR="00C74E17" w:rsidRPr="006A5F58" w:rsidRDefault="00C74E17" w:rsidP="00370254">
            <w:pPr>
              <w:tabs>
                <w:tab w:val="decimal" w:pos="1245"/>
              </w:tabs>
              <w:spacing w:line="380" w:lineRule="exact"/>
              <w:jc w:val="both"/>
              <w:rPr>
                <w:rFonts w:ascii="Arial" w:hAnsi="Arial" w:cs="Arial"/>
                <w:sz w:val="20"/>
                <w:szCs w:val="20"/>
              </w:rPr>
            </w:pPr>
            <w:r>
              <w:rPr>
                <w:rFonts w:ascii="Arial" w:hAnsi="Arial" w:cs="Arial"/>
                <w:sz w:val="20"/>
                <w:szCs w:val="20"/>
              </w:rPr>
              <w:t>-</w:t>
            </w:r>
          </w:p>
        </w:tc>
        <w:tc>
          <w:tcPr>
            <w:tcW w:w="1650" w:type="dxa"/>
            <w:tcBorders>
              <w:top w:val="nil"/>
              <w:bottom w:val="nil"/>
            </w:tcBorders>
            <w:vAlign w:val="bottom"/>
          </w:tcPr>
          <w:p w14:paraId="387B1940" w14:textId="77777777" w:rsidR="00C74E17" w:rsidRPr="006A5F58" w:rsidRDefault="00C74E17" w:rsidP="00370254">
            <w:pPr>
              <w:tabs>
                <w:tab w:val="decimal" w:pos="1245"/>
              </w:tabs>
              <w:spacing w:line="380" w:lineRule="exact"/>
              <w:jc w:val="both"/>
              <w:rPr>
                <w:rFonts w:ascii="Arial" w:hAnsi="Arial" w:cs="Arial"/>
                <w:sz w:val="20"/>
                <w:szCs w:val="20"/>
              </w:rPr>
            </w:pPr>
            <w:r w:rsidRPr="006A5F58">
              <w:rPr>
                <w:rFonts w:ascii="Arial" w:hAnsi="Arial" w:cs="Arial"/>
                <w:sz w:val="20"/>
                <w:szCs w:val="20"/>
              </w:rPr>
              <w:t>676</w:t>
            </w:r>
          </w:p>
        </w:tc>
      </w:tr>
      <w:tr w:rsidR="00C74E17" w:rsidRPr="005F3A87" w14:paraId="1FE00341"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24C6184F" w14:textId="77777777" w:rsidR="00C74E17" w:rsidRPr="006A5F58" w:rsidRDefault="00C74E17" w:rsidP="006A5F58">
            <w:pPr>
              <w:tabs>
                <w:tab w:val="left" w:pos="1440"/>
              </w:tabs>
              <w:spacing w:line="380" w:lineRule="exact"/>
              <w:ind w:left="165"/>
              <w:rPr>
                <w:rFonts w:ascii="Arial" w:hAnsi="Arial" w:cs="Arial"/>
                <w:spacing w:val="-4"/>
                <w:sz w:val="20"/>
                <w:szCs w:val="20"/>
                <w:cs/>
              </w:rPr>
            </w:pPr>
            <w:r w:rsidRPr="006A5F58">
              <w:rPr>
                <w:rFonts w:ascii="Arial" w:hAnsi="Arial" w:cs="Arial"/>
                <w:spacing w:val="-4"/>
                <w:sz w:val="20"/>
                <w:szCs w:val="20"/>
              </w:rPr>
              <w:t>Accrued rental cost under long-term leases</w:t>
            </w:r>
          </w:p>
        </w:tc>
        <w:tc>
          <w:tcPr>
            <w:tcW w:w="1590" w:type="dxa"/>
            <w:tcBorders>
              <w:top w:val="nil"/>
              <w:bottom w:val="nil"/>
            </w:tcBorders>
            <w:vAlign w:val="bottom"/>
          </w:tcPr>
          <w:p w14:paraId="5E9F604B" w14:textId="77777777" w:rsidR="00C74E17" w:rsidRPr="006A5F58" w:rsidRDefault="00C74E17" w:rsidP="00370254">
            <w:pPr>
              <w:tabs>
                <w:tab w:val="decimal" w:pos="1245"/>
              </w:tabs>
              <w:spacing w:line="380" w:lineRule="exact"/>
              <w:jc w:val="both"/>
              <w:rPr>
                <w:rFonts w:ascii="Arial" w:hAnsi="Arial" w:cs="Arial"/>
                <w:sz w:val="20"/>
                <w:szCs w:val="20"/>
              </w:rPr>
            </w:pPr>
            <w:r>
              <w:rPr>
                <w:rFonts w:ascii="Arial" w:hAnsi="Arial" w:cs="Arial"/>
                <w:sz w:val="20"/>
                <w:szCs w:val="20"/>
              </w:rPr>
              <w:t>-</w:t>
            </w:r>
          </w:p>
        </w:tc>
        <w:tc>
          <w:tcPr>
            <w:tcW w:w="1650" w:type="dxa"/>
            <w:tcBorders>
              <w:top w:val="nil"/>
              <w:bottom w:val="nil"/>
            </w:tcBorders>
            <w:vAlign w:val="bottom"/>
          </w:tcPr>
          <w:p w14:paraId="233E1608" w14:textId="77777777" w:rsidR="00C74E17" w:rsidRPr="006A5F58" w:rsidRDefault="00C74E17" w:rsidP="00370254">
            <w:pPr>
              <w:tabs>
                <w:tab w:val="decimal" w:pos="1245"/>
              </w:tabs>
              <w:spacing w:line="380" w:lineRule="exact"/>
              <w:jc w:val="both"/>
              <w:rPr>
                <w:rFonts w:ascii="Arial" w:hAnsi="Arial" w:cs="Arial"/>
                <w:sz w:val="20"/>
                <w:szCs w:val="20"/>
              </w:rPr>
            </w:pPr>
            <w:r w:rsidRPr="006A5F58">
              <w:rPr>
                <w:rFonts w:ascii="Arial" w:hAnsi="Arial" w:cs="Arial"/>
                <w:sz w:val="20"/>
                <w:szCs w:val="20"/>
              </w:rPr>
              <w:t>9,986</w:t>
            </w:r>
          </w:p>
        </w:tc>
      </w:tr>
      <w:tr w:rsidR="00C74E17" w:rsidRPr="005F3A87" w14:paraId="531EACAD"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6FE99FFD" w14:textId="77777777" w:rsidR="00C74E17" w:rsidRPr="006A5F58" w:rsidRDefault="00C74E17" w:rsidP="006A5F58">
            <w:pPr>
              <w:tabs>
                <w:tab w:val="left" w:pos="1440"/>
              </w:tabs>
              <w:spacing w:line="380" w:lineRule="exact"/>
              <w:ind w:left="165"/>
              <w:rPr>
                <w:rFonts w:ascii="Arial" w:hAnsi="Arial" w:cs="Arial"/>
                <w:spacing w:val="-4"/>
                <w:sz w:val="20"/>
                <w:szCs w:val="20"/>
              </w:rPr>
            </w:pPr>
            <w:r w:rsidRPr="006A5F58">
              <w:rPr>
                <w:rFonts w:ascii="Arial" w:hAnsi="Arial" w:cs="Arial"/>
                <w:spacing w:val="-4"/>
                <w:sz w:val="20"/>
                <w:szCs w:val="20"/>
              </w:rPr>
              <w:t>Provision for long-term employee benefits</w:t>
            </w:r>
          </w:p>
        </w:tc>
        <w:tc>
          <w:tcPr>
            <w:tcW w:w="1590" w:type="dxa"/>
            <w:tcBorders>
              <w:top w:val="nil"/>
              <w:bottom w:val="nil"/>
            </w:tcBorders>
            <w:vAlign w:val="bottom"/>
          </w:tcPr>
          <w:p w14:paraId="70ABA2C5" w14:textId="77777777" w:rsidR="00C74E17" w:rsidRPr="006A5F58" w:rsidRDefault="00C74E17" w:rsidP="00370254">
            <w:pPr>
              <w:tabs>
                <w:tab w:val="decimal" w:pos="1245"/>
              </w:tabs>
              <w:spacing w:line="380" w:lineRule="exact"/>
              <w:jc w:val="both"/>
              <w:rPr>
                <w:rFonts w:ascii="Arial" w:hAnsi="Arial" w:cs="Arial"/>
                <w:sz w:val="20"/>
                <w:szCs w:val="20"/>
              </w:rPr>
            </w:pPr>
            <w:r>
              <w:rPr>
                <w:rFonts w:ascii="Arial" w:hAnsi="Arial" w:cs="Arial"/>
                <w:sz w:val="20"/>
                <w:szCs w:val="20"/>
              </w:rPr>
              <w:t>86</w:t>
            </w:r>
          </w:p>
        </w:tc>
        <w:tc>
          <w:tcPr>
            <w:tcW w:w="1650" w:type="dxa"/>
            <w:tcBorders>
              <w:top w:val="nil"/>
              <w:bottom w:val="nil"/>
            </w:tcBorders>
            <w:vAlign w:val="bottom"/>
          </w:tcPr>
          <w:p w14:paraId="03905522" w14:textId="77777777" w:rsidR="00C74E17" w:rsidRPr="006A5F58" w:rsidRDefault="00C74E17" w:rsidP="00370254">
            <w:pPr>
              <w:tabs>
                <w:tab w:val="decimal" w:pos="1245"/>
              </w:tabs>
              <w:spacing w:line="380" w:lineRule="exact"/>
              <w:jc w:val="both"/>
              <w:rPr>
                <w:rFonts w:ascii="Arial" w:hAnsi="Arial" w:cs="Arial"/>
                <w:sz w:val="20"/>
                <w:szCs w:val="20"/>
              </w:rPr>
            </w:pPr>
            <w:r w:rsidRPr="006A5F58">
              <w:rPr>
                <w:rFonts w:ascii="Arial" w:hAnsi="Arial" w:cs="Arial"/>
                <w:sz w:val="20"/>
                <w:szCs w:val="20"/>
              </w:rPr>
              <w:t>114</w:t>
            </w:r>
          </w:p>
        </w:tc>
      </w:tr>
      <w:tr w:rsidR="00C74E17" w:rsidRPr="005F3A87" w14:paraId="2B270530"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5AD352F2" w14:textId="77777777" w:rsidR="00C74E17" w:rsidRPr="006A5F58" w:rsidRDefault="00C74E17" w:rsidP="006A5F58">
            <w:pPr>
              <w:tabs>
                <w:tab w:val="left" w:pos="1440"/>
              </w:tabs>
              <w:spacing w:line="380" w:lineRule="exact"/>
              <w:ind w:left="165"/>
              <w:rPr>
                <w:rFonts w:ascii="Arial" w:hAnsi="Arial" w:cs="Arial"/>
                <w:sz w:val="20"/>
                <w:szCs w:val="20"/>
                <w:rtl/>
                <w:cs/>
              </w:rPr>
            </w:pPr>
            <w:r w:rsidRPr="006A5F58">
              <w:rPr>
                <w:rFonts w:ascii="Arial" w:hAnsi="Arial" w:cs="Arial"/>
                <w:spacing w:val="-4"/>
                <w:sz w:val="20"/>
                <w:szCs w:val="20"/>
              </w:rPr>
              <w:t>Unused tax loss</w:t>
            </w:r>
          </w:p>
        </w:tc>
        <w:tc>
          <w:tcPr>
            <w:tcW w:w="1590" w:type="dxa"/>
            <w:tcBorders>
              <w:top w:val="nil"/>
              <w:bottom w:val="nil"/>
            </w:tcBorders>
            <w:vAlign w:val="bottom"/>
          </w:tcPr>
          <w:p w14:paraId="7821EF8B" w14:textId="77777777" w:rsidR="00C74E17" w:rsidRPr="006A5F58" w:rsidRDefault="00C74E17" w:rsidP="00370254">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74,265</w:t>
            </w:r>
          </w:p>
        </w:tc>
        <w:tc>
          <w:tcPr>
            <w:tcW w:w="1650" w:type="dxa"/>
            <w:tcBorders>
              <w:top w:val="nil"/>
              <w:bottom w:val="nil"/>
            </w:tcBorders>
            <w:vAlign w:val="bottom"/>
          </w:tcPr>
          <w:p w14:paraId="48EF9B56" w14:textId="77777777" w:rsidR="00C74E17" w:rsidRPr="006A5F58" w:rsidRDefault="00C74E17" w:rsidP="00370254">
            <w:pPr>
              <w:pBdr>
                <w:bottom w:val="single" w:sz="4" w:space="1" w:color="auto"/>
              </w:pBdr>
              <w:tabs>
                <w:tab w:val="decimal" w:pos="1245"/>
              </w:tabs>
              <w:spacing w:line="380" w:lineRule="exact"/>
              <w:jc w:val="both"/>
              <w:rPr>
                <w:rFonts w:ascii="Arial" w:hAnsi="Arial" w:cs="Arial"/>
                <w:sz w:val="20"/>
                <w:szCs w:val="20"/>
              </w:rPr>
            </w:pPr>
            <w:r w:rsidRPr="006A5F58">
              <w:rPr>
                <w:rFonts w:ascii="Arial" w:hAnsi="Arial" w:cs="Arial"/>
                <w:sz w:val="20"/>
                <w:szCs w:val="20"/>
              </w:rPr>
              <w:t>45,520</w:t>
            </w:r>
          </w:p>
        </w:tc>
      </w:tr>
      <w:tr w:rsidR="00C74E17" w:rsidRPr="005F3A87" w14:paraId="346438E5"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12FEDF34" w14:textId="77777777" w:rsidR="00C74E17" w:rsidRPr="006A5F58" w:rsidRDefault="00C74E17" w:rsidP="006A5F58">
            <w:pPr>
              <w:tabs>
                <w:tab w:val="left" w:pos="567"/>
                <w:tab w:val="left" w:pos="1134"/>
                <w:tab w:val="decimal" w:pos="1212"/>
                <w:tab w:val="left" w:pos="1701"/>
              </w:tabs>
              <w:spacing w:line="380" w:lineRule="exact"/>
              <w:jc w:val="thaiDistribute"/>
              <w:rPr>
                <w:rFonts w:ascii="Arial" w:hAnsi="Arial" w:cs="Arial"/>
                <w:sz w:val="20"/>
                <w:szCs w:val="20"/>
              </w:rPr>
            </w:pPr>
            <w:r w:rsidRPr="006A5F58">
              <w:rPr>
                <w:rFonts w:ascii="Arial" w:hAnsi="Arial" w:cs="Arial"/>
                <w:sz w:val="20"/>
                <w:szCs w:val="20"/>
              </w:rPr>
              <w:t>Total</w:t>
            </w:r>
          </w:p>
        </w:tc>
        <w:tc>
          <w:tcPr>
            <w:tcW w:w="1590" w:type="dxa"/>
            <w:tcBorders>
              <w:top w:val="nil"/>
              <w:bottom w:val="nil"/>
            </w:tcBorders>
            <w:vAlign w:val="bottom"/>
          </w:tcPr>
          <w:p w14:paraId="56C57C6C" w14:textId="77777777" w:rsidR="00C74E17" w:rsidRPr="006A5F58" w:rsidRDefault="00C74E17" w:rsidP="00370254">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74,637</w:t>
            </w:r>
          </w:p>
        </w:tc>
        <w:tc>
          <w:tcPr>
            <w:tcW w:w="1650" w:type="dxa"/>
            <w:tcBorders>
              <w:top w:val="nil"/>
              <w:bottom w:val="nil"/>
            </w:tcBorders>
            <w:vAlign w:val="bottom"/>
          </w:tcPr>
          <w:p w14:paraId="71430D5A" w14:textId="77777777" w:rsidR="00C74E17" w:rsidRPr="006A5F58" w:rsidRDefault="00C74E17" w:rsidP="00370254">
            <w:pPr>
              <w:pBdr>
                <w:bottom w:val="single" w:sz="4" w:space="1" w:color="auto"/>
              </w:pBdr>
              <w:tabs>
                <w:tab w:val="decimal" w:pos="1245"/>
              </w:tabs>
              <w:spacing w:line="380" w:lineRule="exact"/>
              <w:jc w:val="both"/>
              <w:rPr>
                <w:rFonts w:ascii="Arial" w:hAnsi="Arial" w:cs="Arial"/>
                <w:sz w:val="20"/>
                <w:szCs w:val="20"/>
              </w:rPr>
            </w:pPr>
            <w:r w:rsidRPr="006A5F58">
              <w:rPr>
                <w:rFonts w:ascii="Arial" w:hAnsi="Arial" w:cs="Arial"/>
                <w:sz w:val="20"/>
                <w:szCs w:val="20"/>
              </w:rPr>
              <w:t>56,509</w:t>
            </w:r>
          </w:p>
        </w:tc>
      </w:tr>
      <w:tr w:rsidR="00C74E17" w:rsidRPr="005F3A87" w14:paraId="74866794"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69241A4B" w14:textId="77777777" w:rsidR="00C74E17" w:rsidRPr="006A5F58" w:rsidRDefault="00C74E17" w:rsidP="006A5F58">
            <w:pPr>
              <w:tabs>
                <w:tab w:val="left" w:pos="567"/>
                <w:tab w:val="left" w:pos="1134"/>
                <w:tab w:val="left" w:pos="1701"/>
              </w:tabs>
              <w:spacing w:line="380" w:lineRule="exact"/>
              <w:jc w:val="thaiDistribute"/>
              <w:rPr>
                <w:rFonts w:ascii="Arial" w:hAnsi="Arial" w:cs="Arial"/>
                <w:b/>
                <w:bCs/>
                <w:sz w:val="20"/>
                <w:szCs w:val="20"/>
              </w:rPr>
            </w:pPr>
            <w:r>
              <w:br w:type="page"/>
            </w:r>
            <w:r w:rsidRPr="006A5F58">
              <w:rPr>
                <w:rFonts w:ascii="Arial" w:hAnsi="Arial" w:cs="Arial"/>
                <w:b/>
                <w:bCs/>
                <w:sz w:val="20"/>
                <w:szCs w:val="20"/>
              </w:rPr>
              <w:t>Deferred tax liabilities</w:t>
            </w:r>
          </w:p>
        </w:tc>
        <w:tc>
          <w:tcPr>
            <w:tcW w:w="1590" w:type="dxa"/>
            <w:tcBorders>
              <w:top w:val="nil"/>
              <w:bottom w:val="nil"/>
            </w:tcBorders>
            <w:vAlign w:val="bottom"/>
          </w:tcPr>
          <w:p w14:paraId="2911A90B" w14:textId="77777777" w:rsidR="00C74E17" w:rsidRPr="006A5F58" w:rsidRDefault="00C74E17" w:rsidP="00370254">
            <w:pPr>
              <w:tabs>
                <w:tab w:val="decimal" w:pos="1245"/>
              </w:tabs>
              <w:spacing w:line="380" w:lineRule="exact"/>
              <w:jc w:val="both"/>
              <w:rPr>
                <w:rFonts w:ascii="Arial" w:hAnsi="Arial" w:cs="Arial"/>
                <w:sz w:val="20"/>
                <w:szCs w:val="20"/>
              </w:rPr>
            </w:pPr>
          </w:p>
        </w:tc>
        <w:tc>
          <w:tcPr>
            <w:tcW w:w="1650" w:type="dxa"/>
            <w:tcBorders>
              <w:top w:val="nil"/>
              <w:bottom w:val="nil"/>
            </w:tcBorders>
            <w:vAlign w:val="bottom"/>
          </w:tcPr>
          <w:p w14:paraId="258EDB79" w14:textId="77777777" w:rsidR="00C74E17" w:rsidRPr="006A5F58" w:rsidRDefault="00C74E17" w:rsidP="00370254">
            <w:pPr>
              <w:tabs>
                <w:tab w:val="decimal" w:pos="1245"/>
              </w:tabs>
              <w:spacing w:line="380" w:lineRule="exact"/>
              <w:jc w:val="both"/>
              <w:rPr>
                <w:rFonts w:ascii="Arial" w:hAnsi="Arial" w:cs="Arial"/>
                <w:sz w:val="20"/>
                <w:szCs w:val="20"/>
              </w:rPr>
            </w:pPr>
          </w:p>
        </w:tc>
      </w:tr>
      <w:tr w:rsidR="00C74E17" w:rsidRPr="005F3A87" w14:paraId="18384BD2" w14:textId="77777777" w:rsidTr="00C74E17">
        <w:tblPrEx>
          <w:tblLook w:val="0000" w:firstRow="0" w:lastRow="0" w:firstColumn="0" w:lastColumn="0" w:noHBand="0" w:noVBand="0"/>
        </w:tblPrEx>
        <w:trPr>
          <w:trHeight w:val="235"/>
        </w:trPr>
        <w:tc>
          <w:tcPr>
            <w:tcW w:w="5940" w:type="dxa"/>
            <w:tcBorders>
              <w:top w:val="nil"/>
              <w:left w:val="nil"/>
              <w:bottom w:val="nil"/>
              <w:right w:val="nil"/>
            </w:tcBorders>
          </w:tcPr>
          <w:p w14:paraId="63408290" w14:textId="77777777" w:rsidR="00C74E17" w:rsidRPr="006A5F58" w:rsidRDefault="00C74E17" w:rsidP="006A5F58">
            <w:pPr>
              <w:tabs>
                <w:tab w:val="left" w:pos="1440"/>
              </w:tabs>
              <w:spacing w:line="380" w:lineRule="exact"/>
              <w:ind w:left="165"/>
              <w:rPr>
                <w:rFonts w:ascii="Arial" w:hAnsi="Arial" w:cs="Arial"/>
                <w:spacing w:val="-4"/>
                <w:sz w:val="20"/>
                <w:szCs w:val="20"/>
              </w:rPr>
            </w:pPr>
            <w:r w:rsidRPr="006A5F58">
              <w:rPr>
                <w:rFonts w:ascii="Arial" w:hAnsi="Arial" w:cs="Arial"/>
                <w:spacing w:val="-4"/>
                <w:sz w:val="20"/>
                <w:szCs w:val="20"/>
              </w:rPr>
              <w:t>Investment property at fair value</w:t>
            </w:r>
          </w:p>
        </w:tc>
        <w:tc>
          <w:tcPr>
            <w:tcW w:w="1590" w:type="dxa"/>
            <w:tcBorders>
              <w:top w:val="nil"/>
              <w:bottom w:val="nil"/>
            </w:tcBorders>
            <w:vAlign w:val="bottom"/>
          </w:tcPr>
          <w:p w14:paraId="3CDDBA6F" w14:textId="30CD94E4" w:rsidR="00C74E17" w:rsidRPr="006A5F58" w:rsidRDefault="00B05716" w:rsidP="00370254">
            <w:pPr>
              <w:tabs>
                <w:tab w:val="decimal" w:pos="1245"/>
              </w:tabs>
              <w:spacing w:line="380" w:lineRule="exact"/>
              <w:jc w:val="both"/>
              <w:rPr>
                <w:rFonts w:ascii="Arial" w:hAnsi="Arial" w:cs="Arial"/>
                <w:sz w:val="20"/>
                <w:szCs w:val="20"/>
              </w:rPr>
            </w:pPr>
            <w:r>
              <w:rPr>
                <w:rFonts w:ascii="Arial" w:hAnsi="Arial" w:cs="Arial"/>
                <w:sz w:val="20"/>
                <w:szCs w:val="20"/>
              </w:rPr>
              <w:t>51,180</w:t>
            </w:r>
          </w:p>
        </w:tc>
        <w:tc>
          <w:tcPr>
            <w:tcW w:w="1650" w:type="dxa"/>
            <w:tcBorders>
              <w:top w:val="nil"/>
              <w:bottom w:val="nil"/>
            </w:tcBorders>
            <w:vAlign w:val="bottom"/>
          </w:tcPr>
          <w:p w14:paraId="21461249" w14:textId="77777777" w:rsidR="00C74E17" w:rsidRPr="006A5F58" w:rsidRDefault="00C74E17" w:rsidP="00370254">
            <w:pPr>
              <w:tabs>
                <w:tab w:val="decimal" w:pos="1245"/>
              </w:tabs>
              <w:spacing w:line="380" w:lineRule="exact"/>
              <w:jc w:val="both"/>
              <w:rPr>
                <w:rFonts w:ascii="Arial" w:hAnsi="Arial" w:cs="Arial"/>
                <w:sz w:val="20"/>
                <w:szCs w:val="20"/>
              </w:rPr>
            </w:pPr>
            <w:r w:rsidRPr="006A5F58">
              <w:rPr>
                <w:rFonts w:ascii="Arial" w:hAnsi="Arial" w:cs="Arial"/>
                <w:sz w:val="20"/>
                <w:szCs w:val="20"/>
              </w:rPr>
              <w:t>23,397</w:t>
            </w:r>
          </w:p>
        </w:tc>
      </w:tr>
      <w:tr w:rsidR="00C74E17" w:rsidRPr="005F3A87" w14:paraId="762249BD" w14:textId="77777777" w:rsidTr="009E21BB">
        <w:tblPrEx>
          <w:tblLook w:val="0000" w:firstRow="0" w:lastRow="0" w:firstColumn="0" w:lastColumn="0" w:noHBand="0" w:noVBand="0"/>
        </w:tblPrEx>
        <w:trPr>
          <w:trHeight w:val="80"/>
        </w:trPr>
        <w:tc>
          <w:tcPr>
            <w:tcW w:w="5940" w:type="dxa"/>
            <w:tcBorders>
              <w:top w:val="nil"/>
              <w:left w:val="nil"/>
              <w:bottom w:val="nil"/>
              <w:right w:val="nil"/>
            </w:tcBorders>
          </w:tcPr>
          <w:p w14:paraId="42C16DD6" w14:textId="77777777" w:rsidR="00C74E17" w:rsidRPr="006A5F58" w:rsidRDefault="00C74E17" w:rsidP="006A5F58">
            <w:pPr>
              <w:tabs>
                <w:tab w:val="left" w:pos="1440"/>
              </w:tabs>
              <w:spacing w:line="380" w:lineRule="exact"/>
              <w:ind w:left="345" w:hanging="180"/>
              <w:rPr>
                <w:rFonts w:ascii="Arial" w:hAnsi="Arial" w:cs="Arial"/>
                <w:spacing w:val="-4"/>
                <w:sz w:val="20"/>
                <w:szCs w:val="20"/>
              </w:rPr>
            </w:pPr>
            <w:r w:rsidRPr="006A5F58">
              <w:rPr>
                <w:rFonts w:ascii="Arial" w:hAnsi="Arial" w:cs="Arial"/>
                <w:spacing w:val="-4"/>
                <w:sz w:val="20"/>
                <w:szCs w:val="20"/>
              </w:rPr>
              <w:t>Accrued rental income under long-term lease recorded as asset</w:t>
            </w:r>
          </w:p>
        </w:tc>
        <w:tc>
          <w:tcPr>
            <w:tcW w:w="1590" w:type="dxa"/>
            <w:tcBorders>
              <w:top w:val="nil"/>
              <w:bottom w:val="nil"/>
            </w:tcBorders>
            <w:vAlign w:val="bottom"/>
          </w:tcPr>
          <w:p w14:paraId="119F8D93" w14:textId="6304BE0E" w:rsidR="00C74E17" w:rsidRPr="006A5F58" w:rsidRDefault="009E21BB" w:rsidP="00370254">
            <w:pPr>
              <w:tabs>
                <w:tab w:val="decimal" w:pos="1245"/>
              </w:tabs>
              <w:spacing w:line="380" w:lineRule="exact"/>
              <w:jc w:val="both"/>
              <w:rPr>
                <w:rFonts w:ascii="Arial" w:hAnsi="Arial" w:cs="Arial"/>
                <w:sz w:val="20"/>
                <w:szCs w:val="20"/>
              </w:rPr>
            </w:pPr>
            <w:r>
              <w:rPr>
                <w:rFonts w:ascii="Arial" w:hAnsi="Arial" w:cs="Arial"/>
                <w:sz w:val="20"/>
                <w:szCs w:val="20"/>
              </w:rPr>
              <w:t>-</w:t>
            </w:r>
          </w:p>
        </w:tc>
        <w:tc>
          <w:tcPr>
            <w:tcW w:w="1650" w:type="dxa"/>
            <w:tcBorders>
              <w:top w:val="nil"/>
              <w:bottom w:val="nil"/>
            </w:tcBorders>
            <w:vAlign w:val="bottom"/>
          </w:tcPr>
          <w:p w14:paraId="31070A48" w14:textId="77777777" w:rsidR="00C74E17" w:rsidRPr="006A5F58" w:rsidRDefault="00C74E17" w:rsidP="00370254">
            <w:pPr>
              <w:tabs>
                <w:tab w:val="decimal" w:pos="1245"/>
              </w:tabs>
              <w:spacing w:line="380" w:lineRule="exact"/>
              <w:jc w:val="both"/>
              <w:rPr>
                <w:rFonts w:ascii="Arial" w:hAnsi="Arial" w:cs="Arial"/>
                <w:sz w:val="20"/>
                <w:szCs w:val="20"/>
              </w:rPr>
            </w:pPr>
            <w:r w:rsidRPr="006A5F58">
              <w:rPr>
                <w:rFonts w:ascii="Arial" w:hAnsi="Arial" w:cs="Arial"/>
                <w:sz w:val="20"/>
                <w:szCs w:val="20"/>
              </w:rPr>
              <w:t>3,546</w:t>
            </w:r>
          </w:p>
        </w:tc>
      </w:tr>
      <w:tr w:rsidR="00C74E17" w:rsidRPr="005F3A87" w14:paraId="4F431D55" w14:textId="77777777" w:rsidTr="00C74E17">
        <w:tblPrEx>
          <w:tblLook w:val="0000" w:firstRow="0" w:lastRow="0" w:firstColumn="0" w:lastColumn="0" w:noHBand="0" w:noVBand="0"/>
        </w:tblPrEx>
        <w:trPr>
          <w:trHeight w:val="265"/>
        </w:trPr>
        <w:tc>
          <w:tcPr>
            <w:tcW w:w="5940" w:type="dxa"/>
            <w:tcBorders>
              <w:top w:val="nil"/>
              <w:left w:val="nil"/>
              <w:bottom w:val="nil"/>
              <w:right w:val="nil"/>
            </w:tcBorders>
          </w:tcPr>
          <w:p w14:paraId="1C73D2D8" w14:textId="77777777" w:rsidR="00C74E17" w:rsidRPr="006A5F58" w:rsidRDefault="00C74E17" w:rsidP="006A5F58">
            <w:pPr>
              <w:tabs>
                <w:tab w:val="left" w:pos="1440"/>
              </w:tabs>
              <w:spacing w:line="380" w:lineRule="exact"/>
              <w:ind w:left="345" w:hanging="180"/>
              <w:rPr>
                <w:rFonts w:ascii="Arial" w:hAnsi="Arial" w:cs="Arial"/>
                <w:spacing w:val="-4"/>
                <w:sz w:val="20"/>
                <w:szCs w:val="20"/>
              </w:rPr>
            </w:pPr>
            <w:r w:rsidRPr="006A5F58">
              <w:rPr>
                <w:rFonts w:ascii="Arial" w:hAnsi="Arial" w:cs="Arial"/>
                <w:spacing w:val="-4"/>
                <w:sz w:val="20"/>
                <w:szCs w:val="20"/>
              </w:rPr>
              <w:t>Rental income recognition under long-term leases</w:t>
            </w:r>
          </w:p>
        </w:tc>
        <w:tc>
          <w:tcPr>
            <w:tcW w:w="1590" w:type="dxa"/>
            <w:tcBorders>
              <w:top w:val="nil"/>
              <w:bottom w:val="nil"/>
            </w:tcBorders>
            <w:vAlign w:val="bottom"/>
          </w:tcPr>
          <w:p w14:paraId="226C73A0" w14:textId="77777777" w:rsidR="00C74E17" w:rsidRPr="006A5F58" w:rsidRDefault="00C74E17" w:rsidP="00370254">
            <w:pPr>
              <w:tabs>
                <w:tab w:val="decimal" w:pos="1245"/>
              </w:tabs>
              <w:spacing w:line="380" w:lineRule="exact"/>
              <w:jc w:val="both"/>
              <w:rPr>
                <w:rFonts w:ascii="Arial" w:hAnsi="Arial" w:cs="Arial"/>
                <w:sz w:val="20"/>
                <w:szCs w:val="20"/>
              </w:rPr>
            </w:pPr>
            <w:r>
              <w:rPr>
                <w:rFonts w:ascii="Arial" w:hAnsi="Arial" w:cs="Arial"/>
                <w:sz w:val="20"/>
                <w:szCs w:val="20"/>
              </w:rPr>
              <w:t>2,700</w:t>
            </w:r>
          </w:p>
        </w:tc>
        <w:tc>
          <w:tcPr>
            <w:tcW w:w="1650" w:type="dxa"/>
            <w:tcBorders>
              <w:top w:val="nil"/>
              <w:bottom w:val="nil"/>
            </w:tcBorders>
            <w:vAlign w:val="bottom"/>
          </w:tcPr>
          <w:p w14:paraId="359C7BB8" w14:textId="77777777" w:rsidR="00C74E17" w:rsidRPr="006A5F58" w:rsidRDefault="00C74E17" w:rsidP="00370254">
            <w:pPr>
              <w:tabs>
                <w:tab w:val="decimal" w:pos="1245"/>
              </w:tabs>
              <w:spacing w:line="380" w:lineRule="exact"/>
              <w:jc w:val="both"/>
              <w:rPr>
                <w:rFonts w:ascii="Arial" w:hAnsi="Arial" w:cs="Arial"/>
                <w:sz w:val="20"/>
                <w:szCs w:val="20"/>
              </w:rPr>
            </w:pPr>
            <w:r w:rsidRPr="006A5F58">
              <w:rPr>
                <w:rFonts w:ascii="Arial" w:hAnsi="Arial" w:cs="Arial"/>
                <w:sz w:val="20"/>
                <w:szCs w:val="20"/>
              </w:rPr>
              <w:t>364</w:t>
            </w:r>
          </w:p>
        </w:tc>
      </w:tr>
      <w:tr w:rsidR="00C74E17" w:rsidRPr="005F3A87" w14:paraId="1D73D3B0" w14:textId="77777777" w:rsidTr="00C74E17">
        <w:tblPrEx>
          <w:tblLook w:val="0000" w:firstRow="0" w:lastRow="0" w:firstColumn="0" w:lastColumn="0" w:noHBand="0" w:noVBand="0"/>
        </w:tblPrEx>
        <w:trPr>
          <w:trHeight w:val="265"/>
        </w:trPr>
        <w:tc>
          <w:tcPr>
            <w:tcW w:w="5940" w:type="dxa"/>
            <w:tcBorders>
              <w:top w:val="nil"/>
              <w:left w:val="nil"/>
              <w:bottom w:val="nil"/>
              <w:right w:val="nil"/>
            </w:tcBorders>
          </w:tcPr>
          <w:p w14:paraId="5CC91766" w14:textId="77777777" w:rsidR="00C74E17" w:rsidRPr="006A5F58" w:rsidRDefault="00C74E17" w:rsidP="006A5F58">
            <w:pPr>
              <w:tabs>
                <w:tab w:val="left" w:pos="1440"/>
              </w:tabs>
              <w:spacing w:line="380" w:lineRule="exact"/>
              <w:ind w:left="165"/>
              <w:rPr>
                <w:rFonts w:ascii="Arial" w:hAnsi="Arial" w:cs="Arial"/>
                <w:spacing w:val="-4"/>
                <w:sz w:val="20"/>
                <w:szCs w:val="20"/>
              </w:rPr>
            </w:pPr>
            <w:r w:rsidRPr="006A5F58">
              <w:rPr>
                <w:rFonts w:ascii="Arial" w:hAnsi="Arial" w:cs="Arial"/>
                <w:spacing w:val="-4"/>
                <w:sz w:val="20"/>
                <w:szCs w:val="20"/>
              </w:rPr>
              <w:t>Cost to obtain contracts with customers</w:t>
            </w:r>
          </w:p>
        </w:tc>
        <w:tc>
          <w:tcPr>
            <w:tcW w:w="1590" w:type="dxa"/>
            <w:tcBorders>
              <w:top w:val="nil"/>
              <w:bottom w:val="nil"/>
            </w:tcBorders>
            <w:vAlign w:val="bottom"/>
          </w:tcPr>
          <w:p w14:paraId="299395DF" w14:textId="77777777" w:rsidR="00C74E17" w:rsidRPr="006A5F58" w:rsidRDefault="00C74E17" w:rsidP="00370254">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24</w:t>
            </w:r>
          </w:p>
        </w:tc>
        <w:tc>
          <w:tcPr>
            <w:tcW w:w="1650" w:type="dxa"/>
            <w:tcBorders>
              <w:top w:val="nil"/>
              <w:bottom w:val="nil"/>
            </w:tcBorders>
            <w:vAlign w:val="bottom"/>
          </w:tcPr>
          <w:p w14:paraId="1DE9627B" w14:textId="77777777" w:rsidR="00C74E17" w:rsidRPr="006A5F58" w:rsidRDefault="00C74E17" w:rsidP="00370254">
            <w:pPr>
              <w:pBdr>
                <w:bottom w:val="single" w:sz="4" w:space="1" w:color="auto"/>
              </w:pBdr>
              <w:tabs>
                <w:tab w:val="decimal" w:pos="1245"/>
              </w:tabs>
              <w:spacing w:line="380" w:lineRule="exact"/>
              <w:jc w:val="both"/>
              <w:rPr>
                <w:rFonts w:ascii="Arial" w:hAnsi="Arial" w:cs="Arial"/>
                <w:sz w:val="20"/>
                <w:szCs w:val="20"/>
              </w:rPr>
            </w:pPr>
            <w:r w:rsidRPr="006A5F58">
              <w:rPr>
                <w:rFonts w:ascii="Arial" w:hAnsi="Arial" w:cs="Arial"/>
                <w:sz w:val="20"/>
                <w:szCs w:val="20"/>
              </w:rPr>
              <w:t>52</w:t>
            </w:r>
          </w:p>
        </w:tc>
      </w:tr>
      <w:tr w:rsidR="00C74E17" w:rsidRPr="005F3A87" w14:paraId="4F7074E8" w14:textId="77777777" w:rsidTr="00C74E17">
        <w:tblPrEx>
          <w:tblLook w:val="0000" w:firstRow="0" w:lastRow="0" w:firstColumn="0" w:lastColumn="0" w:noHBand="0" w:noVBand="0"/>
        </w:tblPrEx>
        <w:trPr>
          <w:trHeight w:val="265"/>
        </w:trPr>
        <w:tc>
          <w:tcPr>
            <w:tcW w:w="5940" w:type="dxa"/>
            <w:tcBorders>
              <w:top w:val="nil"/>
              <w:left w:val="nil"/>
              <w:bottom w:val="nil"/>
              <w:right w:val="nil"/>
            </w:tcBorders>
          </w:tcPr>
          <w:p w14:paraId="7F8CD9F4" w14:textId="77777777" w:rsidR="00C74E17" w:rsidRPr="006A5F58" w:rsidRDefault="00C74E17" w:rsidP="006A5F58">
            <w:pPr>
              <w:tabs>
                <w:tab w:val="left" w:pos="567"/>
                <w:tab w:val="left" w:pos="1134"/>
                <w:tab w:val="decimal" w:pos="1212"/>
                <w:tab w:val="left" w:pos="1701"/>
              </w:tabs>
              <w:spacing w:line="380" w:lineRule="exact"/>
              <w:jc w:val="thaiDistribute"/>
              <w:rPr>
                <w:rFonts w:ascii="Arial" w:hAnsi="Arial" w:cs="Arial"/>
                <w:sz w:val="20"/>
                <w:szCs w:val="20"/>
              </w:rPr>
            </w:pPr>
            <w:r w:rsidRPr="006A5F58">
              <w:rPr>
                <w:rFonts w:ascii="Arial" w:hAnsi="Arial" w:cs="Arial"/>
                <w:sz w:val="20"/>
                <w:szCs w:val="20"/>
              </w:rPr>
              <w:t>Total</w:t>
            </w:r>
          </w:p>
        </w:tc>
        <w:tc>
          <w:tcPr>
            <w:tcW w:w="1590" w:type="dxa"/>
            <w:tcBorders>
              <w:top w:val="nil"/>
              <w:bottom w:val="nil"/>
            </w:tcBorders>
            <w:vAlign w:val="bottom"/>
          </w:tcPr>
          <w:p w14:paraId="59926FBB" w14:textId="6BE2970D" w:rsidR="00C74E17" w:rsidRPr="006A5F58" w:rsidRDefault="00B05716" w:rsidP="00370254">
            <w:pPr>
              <w:pBdr>
                <w:bottom w:val="single" w:sz="4" w:space="1" w:color="auto"/>
              </w:pBdr>
              <w:tabs>
                <w:tab w:val="decimal" w:pos="1245"/>
              </w:tabs>
              <w:spacing w:line="380" w:lineRule="exact"/>
              <w:jc w:val="both"/>
              <w:rPr>
                <w:rFonts w:ascii="Arial" w:hAnsi="Arial" w:cs="Arial"/>
                <w:sz w:val="20"/>
                <w:szCs w:val="20"/>
              </w:rPr>
            </w:pPr>
            <w:r>
              <w:rPr>
                <w:rFonts w:ascii="Arial" w:hAnsi="Arial" w:cs="Arial"/>
                <w:sz w:val="20"/>
                <w:szCs w:val="20"/>
              </w:rPr>
              <w:t>53,904</w:t>
            </w:r>
          </w:p>
        </w:tc>
        <w:tc>
          <w:tcPr>
            <w:tcW w:w="1650" w:type="dxa"/>
            <w:tcBorders>
              <w:top w:val="nil"/>
              <w:bottom w:val="nil"/>
            </w:tcBorders>
            <w:vAlign w:val="bottom"/>
          </w:tcPr>
          <w:p w14:paraId="61D55025" w14:textId="77777777" w:rsidR="00C74E17" w:rsidRPr="006A5F58" w:rsidRDefault="00C74E17" w:rsidP="00370254">
            <w:pPr>
              <w:pBdr>
                <w:bottom w:val="single" w:sz="4" w:space="1" w:color="auto"/>
              </w:pBdr>
              <w:tabs>
                <w:tab w:val="decimal" w:pos="1245"/>
              </w:tabs>
              <w:spacing w:line="380" w:lineRule="exact"/>
              <w:jc w:val="both"/>
              <w:rPr>
                <w:rFonts w:ascii="Arial" w:hAnsi="Arial" w:cs="Arial"/>
                <w:sz w:val="20"/>
                <w:szCs w:val="20"/>
              </w:rPr>
            </w:pPr>
            <w:r w:rsidRPr="006A5F58">
              <w:rPr>
                <w:rFonts w:ascii="Arial" w:hAnsi="Arial" w:cs="Arial"/>
                <w:sz w:val="20"/>
                <w:szCs w:val="20"/>
              </w:rPr>
              <w:t>27,359</w:t>
            </w:r>
          </w:p>
        </w:tc>
      </w:tr>
      <w:tr w:rsidR="00C74E17" w:rsidRPr="005F3A87" w14:paraId="262FD1B6" w14:textId="77777777" w:rsidTr="00C74E17">
        <w:tblPrEx>
          <w:tblLook w:val="0000" w:firstRow="0" w:lastRow="0" w:firstColumn="0" w:lastColumn="0" w:noHBand="0" w:noVBand="0"/>
        </w:tblPrEx>
        <w:trPr>
          <w:trHeight w:val="265"/>
        </w:trPr>
        <w:tc>
          <w:tcPr>
            <w:tcW w:w="5940" w:type="dxa"/>
            <w:tcBorders>
              <w:top w:val="nil"/>
              <w:left w:val="nil"/>
              <w:bottom w:val="nil"/>
              <w:right w:val="nil"/>
            </w:tcBorders>
          </w:tcPr>
          <w:p w14:paraId="2841BD7A" w14:textId="77777777" w:rsidR="00C74E17" w:rsidRPr="006A5F58" w:rsidRDefault="00C74E17" w:rsidP="006A5F58">
            <w:pPr>
              <w:tabs>
                <w:tab w:val="left" w:pos="567"/>
                <w:tab w:val="left" w:pos="1134"/>
                <w:tab w:val="decimal" w:pos="1212"/>
                <w:tab w:val="left" w:pos="1701"/>
              </w:tabs>
              <w:spacing w:line="380" w:lineRule="exact"/>
              <w:jc w:val="thaiDistribute"/>
              <w:rPr>
                <w:rFonts w:ascii="Arial" w:hAnsi="Arial" w:cs="Arial"/>
                <w:b/>
                <w:bCs/>
                <w:sz w:val="20"/>
                <w:szCs w:val="20"/>
              </w:rPr>
            </w:pPr>
            <w:r w:rsidRPr="006A5F58">
              <w:rPr>
                <w:rFonts w:ascii="Arial" w:hAnsi="Arial" w:cs="Arial"/>
                <w:b/>
                <w:bCs/>
                <w:sz w:val="20"/>
                <w:szCs w:val="20"/>
              </w:rPr>
              <w:t>Deferred tax assets - net</w:t>
            </w:r>
          </w:p>
        </w:tc>
        <w:tc>
          <w:tcPr>
            <w:tcW w:w="1590" w:type="dxa"/>
            <w:tcBorders>
              <w:top w:val="nil"/>
              <w:bottom w:val="nil"/>
            </w:tcBorders>
            <w:vAlign w:val="bottom"/>
          </w:tcPr>
          <w:p w14:paraId="7D0EB8F3" w14:textId="6F8E1370" w:rsidR="00C74E17" w:rsidRPr="006A5F58" w:rsidRDefault="00B05716" w:rsidP="00370254">
            <w:pPr>
              <w:pBdr>
                <w:bottom w:val="double" w:sz="4" w:space="1" w:color="auto"/>
              </w:pBdr>
              <w:tabs>
                <w:tab w:val="decimal" w:pos="1245"/>
              </w:tabs>
              <w:spacing w:line="380" w:lineRule="exact"/>
              <w:jc w:val="both"/>
              <w:rPr>
                <w:rFonts w:ascii="Arial" w:hAnsi="Arial" w:cs="Arial"/>
                <w:sz w:val="20"/>
                <w:szCs w:val="20"/>
              </w:rPr>
            </w:pPr>
            <w:r>
              <w:rPr>
                <w:rFonts w:ascii="Arial" w:hAnsi="Arial" w:cs="Arial"/>
                <w:sz w:val="20"/>
                <w:szCs w:val="20"/>
              </w:rPr>
              <w:t>20,733</w:t>
            </w:r>
          </w:p>
        </w:tc>
        <w:tc>
          <w:tcPr>
            <w:tcW w:w="1650" w:type="dxa"/>
            <w:tcBorders>
              <w:top w:val="nil"/>
              <w:bottom w:val="nil"/>
            </w:tcBorders>
            <w:vAlign w:val="bottom"/>
          </w:tcPr>
          <w:p w14:paraId="38DA34FE" w14:textId="77777777" w:rsidR="00C74E17" w:rsidRPr="006A5F58" w:rsidRDefault="00C74E17" w:rsidP="00370254">
            <w:pPr>
              <w:pBdr>
                <w:bottom w:val="double" w:sz="4" w:space="1" w:color="auto"/>
              </w:pBdr>
              <w:tabs>
                <w:tab w:val="decimal" w:pos="1245"/>
              </w:tabs>
              <w:spacing w:line="380" w:lineRule="exact"/>
              <w:jc w:val="both"/>
              <w:rPr>
                <w:rFonts w:ascii="Arial" w:hAnsi="Arial" w:cs="Arial"/>
                <w:sz w:val="20"/>
                <w:szCs w:val="20"/>
              </w:rPr>
            </w:pPr>
            <w:r w:rsidRPr="006A5F58">
              <w:rPr>
                <w:rFonts w:ascii="Arial" w:hAnsi="Arial" w:cs="Arial"/>
                <w:sz w:val="20"/>
                <w:szCs w:val="20"/>
              </w:rPr>
              <w:t>29,150</w:t>
            </w:r>
          </w:p>
        </w:tc>
      </w:tr>
    </w:tbl>
    <w:p w14:paraId="138CFA01" w14:textId="3AC146AE" w:rsidR="003460E1" w:rsidRPr="005F3A87" w:rsidRDefault="007F206E" w:rsidP="006A5F58">
      <w:pPr>
        <w:tabs>
          <w:tab w:val="left" w:pos="15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31</w:t>
      </w:r>
      <w:r w:rsidR="003460E1" w:rsidRPr="005F3A87">
        <w:rPr>
          <w:rFonts w:ascii="Arial" w:hAnsi="Arial" w:cs="Arial"/>
          <w:b/>
          <w:bCs/>
          <w:sz w:val="22"/>
          <w:szCs w:val="22"/>
        </w:rPr>
        <w:t>.  Earnings per share</w:t>
      </w:r>
    </w:p>
    <w:p w14:paraId="225FA566" w14:textId="77777777" w:rsidR="003460E1" w:rsidRPr="005F3A87" w:rsidRDefault="003460E1"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cs/>
        </w:rPr>
        <w:tab/>
      </w:r>
      <w:r w:rsidRPr="005F3A87">
        <w:rPr>
          <w:rFonts w:ascii="Arial" w:hAnsi="Arial" w:cs="Arial"/>
          <w:sz w:val="22"/>
          <w:szCs w:val="22"/>
        </w:rPr>
        <w:t xml:space="preserve">Basic earnings per share is calculated by dividing profit for the </w:t>
      </w:r>
      <w:r w:rsidR="0086156A" w:rsidRPr="005F3A87">
        <w:rPr>
          <w:rFonts w:ascii="Arial" w:hAnsi="Arial" w:cs="Arial"/>
          <w:sz w:val="22"/>
          <w:szCs w:val="22"/>
        </w:rPr>
        <w:t>year</w:t>
      </w:r>
      <w:r w:rsidRPr="005F3A87">
        <w:rPr>
          <w:rFonts w:ascii="Arial" w:hAnsi="Arial" w:cs="Arial"/>
          <w:sz w:val="22"/>
          <w:szCs w:val="22"/>
        </w:rPr>
        <w:t xml:space="preserve"> attributable to equity holders of the Company (excluding other comprehensive income) by the weighted average number of ordinary shares in issue during the </w:t>
      </w:r>
      <w:r w:rsidR="0086156A" w:rsidRPr="005F3A87">
        <w:rPr>
          <w:rFonts w:ascii="Arial" w:hAnsi="Arial" w:cs="Arial"/>
          <w:sz w:val="22"/>
          <w:szCs w:val="22"/>
        </w:rPr>
        <w:t>year.</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980"/>
        <w:gridCol w:w="1395"/>
        <w:gridCol w:w="1395"/>
      </w:tblGrid>
      <w:tr w:rsidR="00E73541" w:rsidRPr="005F3A87" w14:paraId="02EAC07F" w14:textId="77777777" w:rsidTr="00C74E17">
        <w:tc>
          <w:tcPr>
            <w:tcW w:w="4410" w:type="dxa"/>
            <w:tcBorders>
              <w:top w:val="nil"/>
              <w:left w:val="nil"/>
              <w:bottom w:val="nil"/>
              <w:right w:val="nil"/>
            </w:tcBorders>
          </w:tcPr>
          <w:p w14:paraId="4A58F3E6" w14:textId="77777777" w:rsidR="00E73541" w:rsidRPr="006A5F58" w:rsidRDefault="00E73541" w:rsidP="006A5F58">
            <w:pPr>
              <w:tabs>
                <w:tab w:val="left" w:pos="900"/>
                <w:tab w:val="right" w:pos="7280"/>
                <w:tab w:val="right" w:pos="8540"/>
              </w:tabs>
              <w:overflowPunct/>
              <w:spacing w:line="380" w:lineRule="exact"/>
              <w:jc w:val="center"/>
              <w:textAlignment w:val="auto"/>
              <w:rPr>
                <w:rFonts w:ascii="Arial" w:hAnsi="Arial" w:cs="Arial"/>
                <w:sz w:val="20"/>
                <w:szCs w:val="20"/>
              </w:rPr>
            </w:pPr>
          </w:p>
        </w:tc>
        <w:tc>
          <w:tcPr>
            <w:tcW w:w="1980" w:type="dxa"/>
            <w:tcBorders>
              <w:top w:val="nil"/>
              <w:left w:val="nil"/>
              <w:bottom w:val="nil"/>
              <w:right w:val="nil"/>
            </w:tcBorders>
          </w:tcPr>
          <w:p w14:paraId="5191A116" w14:textId="77777777" w:rsidR="00E73541" w:rsidRPr="006A5F58" w:rsidRDefault="00E73541" w:rsidP="006A5F58">
            <w:pPr>
              <w:pBdr>
                <w:bottom w:val="single" w:sz="4" w:space="1" w:color="auto"/>
              </w:pBdr>
              <w:tabs>
                <w:tab w:val="left" w:pos="900"/>
                <w:tab w:val="right" w:pos="7280"/>
                <w:tab w:val="right" w:pos="8540"/>
              </w:tabs>
              <w:overflowPunct/>
              <w:spacing w:line="380" w:lineRule="exact"/>
              <w:jc w:val="center"/>
              <w:textAlignment w:val="auto"/>
              <w:rPr>
                <w:rFonts w:ascii="Arial" w:hAnsi="Arial" w:cs="Arial"/>
                <w:spacing w:val="2"/>
                <w:sz w:val="20"/>
                <w:szCs w:val="20"/>
              </w:rPr>
            </w:pPr>
            <w:r w:rsidRPr="006A5F58">
              <w:rPr>
                <w:rFonts w:ascii="Arial" w:hAnsi="Arial" w:cs="Arial"/>
                <w:spacing w:val="2"/>
                <w:sz w:val="20"/>
                <w:szCs w:val="20"/>
              </w:rPr>
              <w:t xml:space="preserve">Consolidated                    </w:t>
            </w:r>
            <w:r w:rsidRPr="006A5F58">
              <w:rPr>
                <w:rFonts w:ascii="Arial" w:hAnsi="Arial" w:cs="Arial"/>
                <w:spacing w:val="-4"/>
                <w:sz w:val="20"/>
                <w:szCs w:val="20"/>
              </w:rPr>
              <w:t>financial statements</w:t>
            </w:r>
          </w:p>
        </w:tc>
        <w:tc>
          <w:tcPr>
            <w:tcW w:w="2790" w:type="dxa"/>
            <w:gridSpan w:val="2"/>
            <w:tcBorders>
              <w:top w:val="nil"/>
              <w:left w:val="nil"/>
              <w:bottom w:val="nil"/>
              <w:right w:val="nil"/>
            </w:tcBorders>
            <w:hideMark/>
          </w:tcPr>
          <w:p w14:paraId="5ADD9D5C" w14:textId="77777777" w:rsidR="00E73541" w:rsidRPr="006A5F58" w:rsidRDefault="00E73541" w:rsidP="006A5F58">
            <w:pPr>
              <w:pBdr>
                <w:bottom w:val="single" w:sz="4" w:space="1" w:color="auto"/>
              </w:pBdr>
              <w:tabs>
                <w:tab w:val="left" w:pos="900"/>
                <w:tab w:val="right" w:pos="7280"/>
                <w:tab w:val="right" w:pos="8540"/>
              </w:tabs>
              <w:overflowPunct/>
              <w:spacing w:line="380" w:lineRule="exact"/>
              <w:jc w:val="center"/>
              <w:textAlignment w:val="auto"/>
              <w:rPr>
                <w:rFonts w:ascii="Arial" w:hAnsi="Arial" w:cs="Arial"/>
                <w:sz w:val="20"/>
                <w:szCs w:val="20"/>
              </w:rPr>
            </w:pPr>
            <w:r w:rsidRPr="006A5F58">
              <w:rPr>
                <w:rFonts w:ascii="Arial" w:hAnsi="Arial" w:cs="Arial"/>
                <w:sz w:val="20"/>
                <w:szCs w:val="20"/>
              </w:rPr>
              <w:t>Separate                    financial statements</w:t>
            </w:r>
          </w:p>
        </w:tc>
      </w:tr>
      <w:tr w:rsidR="00C74E17" w:rsidRPr="005F3A87" w14:paraId="130FC98F" w14:textId="77777777" w:rsidTr="00C74E17">
        <w:tc>
          <w:tcPr>
            <w:tcW w:w="4410" w:type="dxa"/>
            <w:tcBorders>
              <w:top w:val="nil"/>
              <w:left w:val="nil"/>
              <w:bottom w:val="nil"/>
              <w:right w:val="nil"/>
            </w:tcBorders>
          </w:tcPr>
          <w:p w14:paraId="02E77519" w14:textId="77777777" w:rsidR="00C74E17" w:rsidRPr="006A5F58" w:rsidRDefault="00C74E17" w:rsidP="006A5F58">
            <w:pPr>
              <w:tabs>
                <w:tab w:val="left" w:pos="900"/>
                <w:tab w:val="right" w:pos="7280"/>
                <w:tab w:val="right" w:pos="8540"/>
              </w:tabs>
              <w:overflowPunct/>
              <w:spacing w:line="380" w:lineRule="exact"/>
              <w:jc w:val="thaiDistribute"/>
              <w:textAlignment w:val="auto"/>
              <w:rPr>
                <w:rFonts w:ascii="Arial" w:hAnsi="Arial" w:cs="Arial"/>
                <w:sz w:val="20"/>
                <w:szCs w:val="20"/>
              </w:rPr>
            </w:pPr>
          </w:p>
        </w:tc>
        <w:tc>
          <w:tcPr>
            <w:tcW w:w="1980" w:type="dxa"/>
            <w:tcBorders>
              <w:top w:val="nil"/>
              <w:left w:val="nil"/>
              <w:bottom w:val="nil"/>
              <w:right w:val="nil"/>
            </w:tcBorders>
            <w:hideMark/>
          </w:tcPr>
          <w:p w14:paraId="0483F2F7" w14:textId="77777777" w:rsidR="00C74E17" w:rsidRPr="006A5F58" w:rsidRDefault="00C74E17" w:rsidP="006A5F58">
            <w:pPr>
              <w:pBdr>
                <w:bottom w:val="single" w:sz="4" w:space="1" w:color="auto"/>
              </w:pBdr>
              <w:overflowPunct/>
              <w:spacing w:line="380" w:lineRule="exact"/>
              <w:jc w:val="center"/>
              <w:textAlignment w:val="auto"/>
              <w:rPr>
                <w:rFonts w:ascii="Arial" w:hAnsi="Arial" w:cs="Arial"/>
                <w:sz w:val="20"/>
                <w:szCs w:val="20"/>
                <w:cs/>
              </w:rPr>
            </w:pPr>
            <w:r w:rsidRPr="006A5F58">
              <w:rPr>
                <w:rFonts w:ascii="Arial" w:hAnsi="Arial" w:cs="Arial"/>
                <w:sz w:val="20"/>
                <w:szCs w:val="20"/>
              </w:rPr>
              <w:t>2019</w:t>
            </w:r>
          </w:p>
        </w:tc>
        <w:tc>
          <w:tcPr>
            <w:tcW w:w="1395" w:type="dxa"/>
            <w:tcBorders>
              <w:top w:val="nil"/>
              <w:left w:val="nil"/>
              <w:bottom w:val="nil"/>
              <w:right w:val="nil"/>
            </w:tcBorders>
            <w:hideMark/>
          </w:tcPr>
          <w:p w14:paraId="550C9EA7" w14:textId="77777777" w:rsidR="00C74E17" w:rsidRPr="006A5F58" w:rsidRDefault="00C74E17" w:rsidP="006A5F58">
            <w:pPr>
              <w:pBdr>
                <w:bottom w:val="single" w:sz="4" w:space="1" w:color="auto"/>
              </w:pBdr>
              <w:overflowPunct/>
              <w:spacing w:line="380" w:lineRule="exact"/>
              <w:jc w:val="center"/>
              <w:textAlignment w:val="auto"/>
              <w:rPr>
                <w:rFonts w:ascii="Arial" w:hAnsi="Arial" w:cs="Arial"/>
                <w:sz w:val="20"/>
                <w:szCs w:val="20"/>
              </w:rPr>
            </w:pPr>
            <w:r w:rsidRPr="006A5F58">
              <w:rPr>
                <w:rFonts w:ascii="Arial" w:hAnsi="Arial" w:cs="Arial"/>
                <w:sz w:val="20"/>
                <w:szCs w:val="20"/>
              </w:rPr>
              <w:t>2020</w:t>
            </w:r>
          </w:p>
        </w:tc>
        <w:tc>
          <w:tcPr>
            <w:tcW w:w="1395" w:type="dxa"/>
            <w:tcBorders>
              <w:top w:val="nil"/>
              <w:left w:val="nil"/>
              <w:bottom w:val="nil"/>
              <w:right w:val="nil"/>
            </w:tcBorders>
            <w:hideMark/>
          </w:tcPr>
          <w:p w14:paraId="602F5654" w14:textId="77777777" w:rsidR="00C74E17" w:rsidRPr="006A5F58" w:rsidRDefault="00C74E17" w:rsidP="006A5F58">
            <w:pPr>
              <w:pBdr>
                <w:bottom w:val="single" w:sz="4" w:space="1" w:color="auto"/>
              </w:pBdr>
              <w:overflowPunct/>
              <w:spacing w:line="380" w:lineRule="exact"/>
              <w:jc w:val="center"/>
              <w:textAlignment w:val="auto"/>
              <w:rPr>
                <w:rFonts w:ascii="Arial" w:hAnsi="Arial" w:cs="Arial"/>
                <w:sz w:val="20"/>
                <w:szCs w:val="20"/>
                <w:cs/>
              </w:rPr>
            </w:pPr>
            <w:r w:rsidRPr="006A5F58">
              <w:rPr>
                <w:rFonts w:ascii="Arial" w:hAnsi="Arial" w:cs="Arial"/>
                <w:sz w:val="20"/>
                <w:szCs w:val="20"/>
              </w:rPr>
              <w:t>2019</w:t>
            </w:r>
          </w:p>
        </w:tc>
      </w:tr>
      <w:tr w:rsidR="00C74E17" w:rsidRPr="005F3A87" w14:paraId="4CC6124A" w14:textId="77777777" w:rsidTr="00C74E17">
        <w:tc>
          <w:tcPr>
            <w:tcW w:w="4410" w:type="dxa"/>
            <w:tcBorders>
              <w:top w:val="nil"/>
              <w:left w:val="nil"/>
              <w:bottom w:val="nil"/>
              <w:right w:val="nil"/>
            </w:tcBorders>
            <w:hideMark/>
          </w:tcPr>
          <w:p w14:paraId="5FB41BC9" w14:textId="77777777" w:rsidR="00C74E17" w:rsidRPr="006A5F58" w:rsidRDefault="00C74E17" w:rsidP="006A5F58">
            <w:pPr>
              <w:tabs>
                <w:tab w:val="left" w:pos="900"/>
                <w:tab w:val="right" w:pos="7280"/>
                <w:tab w:val="right" w:pos="8540"/>
              </w:tabs>
              <w:overflowPunct/>
              <w:spacing w:line="380" w:lineRule="exact"/>
              <w:ind w:left="165" w:hanging="165"/>
              <w:textAlignment w:val="auto"/>
              <w:rPr>
                <w:rFonts w:ascii="Arial" w:hAnsi="Arial" w:cs="Arial"/>
                <w:sz w:val="20"/>
                <w:szCs w:val="20"/>
              </w:rPr>
            </w:pPr>
            <w:r w:rsidRPr="006A5F58">
              <w:rPr>
                <w:rFonts w:ascii="Arial" w:hAnsi="Arial" w:cs="Arial"/>
                <w:sz w:val="20"/>
                <w:szCs w:val="20"/>
              </w:rPr>
              <w:t>Profit for equity holders of the Company (Thousand Baht)</w:t>
            </w:r>
          </w:p>
        </w:tc>
        <w:tc>
          <w:tcPr>
            <w:tcW w:w="1980" w:type="dxa"/>
            <w:tcBorders>
              <w:top w:val="nil"/>
              <w:left w:val="nil"/>
              <w:bottom w:val="nil"/>
              <w:right w:val="nil"/>
            </w:tcBorders>
            <w:vAlign w:val="bottom"/>
          </w:tcPr>
          <w:p w14:paraId="1B9AC7A3" w14:textId="77777777" w:rsidR="00C74E17" w:rsidRPr="006A5F58" w:rsidRDefault="00C74E17" w:rsidP="00C74E17">
            <w:pPr>
              <w:overflowPunct/>
              <w:spacing w:line="380" w:lineRule="exact"/>
              <w:ind w:right="255"/>
              <w:jc w:val="right"/>
              <w:textAlignment w:val="auto"/>
              <w:rPr>
                <w:rFonts w:ascii="Arial" w:hAnsi="Arial" w:cs="Arial"/>
                <w:sz w:val="20"/>
                <w:szCs w:val="20"/>
              </w:rPr>
            </w:pPr>
            <w:r w:rsidRPr="006A5F58">
              <w:rPr>
                <w:rFonts w:ascii="Arial" w:hAnsi="Arial" w:cs="Arial"/>
                <w:sz w:val="20"/>
                <w:szCs w:val="20"/>
              </w:rPr>
              <w:t>17,213</w:t>
            </w:r>
          </w:p>
        </w:tc>
        <w:tc>
          <w:tcPr>
            <w:tcW w:w="1395" w:type="dxa"/>
            <w:tcBorders>
              <w:top w:val="nil"/>
              <w:left w:val="nil"/>
              <w:bottom w:val="nil"/>
              <w:right w:val="nil"/>
            </w:tcBorders>
            <w:vAlign w:val="bottom"/>
          </w:tcPr>
          <w:p w14:paraId="1BE974FC" w14:textId="7784AB71" w:rsidR="00C74E17" w:rsidRPr="006A5F58" w:rsidRDefault="00B05716" w:rsidP="006A5F58">
            <w:pPr>
              <w:overflowPunct/>
              <w:spacing w:line="380" w:lineRule="exact"/>
              <w:jc w:val="right"/>
              <w:textAlignment w:val="auto"/>
              <w:rPr>
                <w:rFonts w:ascii="Arial" w:hAnsi="Arial" w:cs="Arial"/>
                <w:sz w:val="20"/>
                <w:szCs w:val="20"/>
              </w:rPr>
            </w:pPr>
            <w:r>
              <w:rPr>
                <w:rFonts w:ascii="Arial" w:hAnsi="Arial" w:cs="Arial"/>
                <w:sz w:val="20"/>
                <w:szCs w:val="20"/>
              </w:rPr>
              <w:t>56,437</w:t>
            </w:r>
          </w:p>
        </w:tc>
        <w:tc>
          <w:tcPr>
            <w:tcW w:w="1395" w:type="dxa"/>
            <w:tcBorders>
              <w:top w:val="nil"/>
              <w:left w:val="nil"/>
              <w:bottom w:val="nil"/>
              <w:right w:val="nil"/>
            </w:tcBorders>
            <w:vAlign w:val="bottom"/>
          </w:tcPr>
          <w:p w14:paraId="6639A6EF" w14:textId="77777777" w:rsidR="00C74E17" w:rsidRPr="006A5F58" w:rsidRDefault="00C74E17" w:rsidP="006A5F58">
            <w:pPr>
              <w:overflowPunct/>
              <w:spacing w:line="380" w:lineRule="exact"/>
              <w:jc w:val="right"/>
              <w:textAlignment w:val="auto"/>
              <w:rPr>
                <w:rFonts w:ascii="Arial" w:hAnsi="Arial" w:cs="Arial"/>
                <w:sz w:val="20"/>
                <w:szCs w:val="20"/>
              </w:rPr>
            </w:pPr>
            <w:r w:rsidRPr="006A5F58">
              <w:rPr>
                <w:rFonts w:ascii="Arial" w:hAnsi="Arial" w:cs="Arial"/>
                <w:sz w:val="20"/>
                <w:szCs w:val="20"/>
              </w:rPr>
              <w:t>17,213</w:t>
            </w:r>
          </w:p>
        </w:tc>
      </w:tr>
      <w:tr w:rsidR="00C74E17" w:rsidRPr="005F3A87" w14:paraId="396F2422" w14:textId="77777777" w:rsidTr="00C74E17">
        <w:tc>
          <w:tcPr>
            <w:tcW w:w="4410" w:type="dxa"/>
            <w:tcBorders>
              <w:top w:val="nil"/>
              <w:left w:val="nil"/>
              <w:bottom w:val="nil"/>
              <w:right w:val="nil"/>
            </w:tcBorders>
            <w:hideMark/>
          </w:tcPr>
          <w:p w14:paraId="65B87733" w14:textId="77777777" w:rsidR="00C74E17" w:rsidRPr="006A5F58" w:rsidRDefault="00C74E17" w:rsidP="006A5F58">
            <w:pPr>
              <w:tabs>
                <w:tab w:val="left" w:pos="900"/>
                <w:tab w:val="right" w:pos="7280"/>
                <w:tab w:val="right" w:pos="8540"/>
              </w:tabs>
              <w:overflowPunct/>
              <w:spacing w:line="380" w:lineRule="exact"/>
              <w:ind w:left="165" w:hanging="165"/>
              <w:textAlignment w:val="auto"/>
              <w:rPr>
                <w:rFonts w:ascii="Arial" w:hAnsi="Arial" w:cs="Arial"/>
                <w:sz w:val="20"/>
                <w:szCs w:val="20"/>
              </w:rPr>
            </w:pPr>
            <w:r w:rsidRPr="006A5F58">
              <w:rPr>
                <w:rFonts w:ascii="Arial" w:hAnsi="Arial" w:cs="Arial"/>
                <w:sz w:val="20"/>
                <w:szCs w:val="20"/>
              </w:rPr>
              <w:t>Weighted average number of ordinary shares (Thousand shares)</w:t>
            </w:r>
          </w:p>
        </w:tc>
        <w:tc>
          <w:tcPr>
            <w:tcW w:w="1980" w:type="dxa"/>
            <w:tcBorders>
              <w:top w:val="nil"/>
              <w:left w:val="nil"/>
              <w:bottom w:val="nil"/>
              <w:right w:val="nil"/>
            </w:tcBorders>
            <w:vAlign w:val="bottom"/>
          </w:tcPr>
          <w:p w14:paraId="70C1C2F4" w14:textId="77777777" w:rsidR="00C74E17" w:rsidRPr="006A5F58" w:rsidRDefault="00C74E17" w:rsidP="00C74E17">
            <w:pPr>
              <w:overflowPunct/>
              <w:spacing w:line="380" w:lineRule="exact"/>
              <w:ind w:right="255"/>
              <w:jc w:val="right"/>
              <w:textAlignment w:val="auto"/>
              <w:rPr>
                <w:rFonts w:ascii="Arial" w:hAnsi="Arial" w:cs="Arial"/>
                <w:sz w:val="20"/>
                <w:szCs w:val="20"/>
              </w:rPr>
            </w:pPr>
            <w:r w:rsidRPr="006A5F58">
              <w:rPr>
                <w:rFonts w:ascii="Arial" w:hAnsi="Arial" w:cs="Arial"/>
                <w:sz w:val="20"/>
                <w:szCs w:val="20"/>
              </w:rPr>
              <w:t>655,762</w:t>
            </w:r>
          </w:p>
        </w:tc>
        <w:tc>
          <w:tcPr>
            <w:tcW w:w="1395" w:type="dxa"/>
            <w:tcBorders>
              <w:top w:val="nil"/>
              <w:left w:val="nil"/>
              <w:bottom w:val="nil"/>
              <w:right w:val="nil"/>
            </w:tcBorders>
            <w:vAlign w:val="bottom"/>
          </w:tcPr>
          <w:p w14:paraId="54610C44" w14:textId="77777777" w:rsidR="00C74E17" w:rsidRPr="006A5F58" w:rsidRDefault="00C74E17" w:rsidP="006A5F58">
            <w:pPr>
              <w:overflowPunct/>
              <w:spacing w:line="380" w:lineRule="exact"/>
              <w:jc w:val="right"/>
              <w:textAlignment w:val="auto"/>
              <w:rPr>
                <w:rFonts w:ascii="Arial" w:hAnsi="Arial" w:cs="Arial"/>
                <w:sz w:val="20"/>
                <w:szCs w:val="20"/>
              </w:rPr>
            </w:pPr>
            <w:r>
              <w:rPr>
                <w:rFonts w:ascii="Arial" w:hAnsi="Arial" w:cs="Arial"/>
                <w:sz w:val="20"/>
                <w:szCs w:val="20"/>
              </w:rPr>
              <w:t>793,807</w:t>
            </w:r>
          </w:p>
        </w:tc>
        <w:tc>
          <w:tcPr>
            <w:tcW w:w="1395" w:type="dxa"/>
            <w:tcBorders>
              <w:top w:val="nil"/>
              <w:left w:val="nil"/>
              <w:bottom w:val="nil"/>
              <w:right w:val="nil"/>
            </w:tcBorders>
            <w:vAlign w:val="bottom"/>
          </w:tcPr>
          <w:p w14:paraId="2A206FD6" w14:textId="77777777" w:rsidR="00C74E17" w:rsidRPr="006A5F58" w:rsidRDefault="00C74E17" w:rsidP="006A5F58">
            <w:pPr>
              <w:overflowPunct/>
              <w:spacing w:line="380" w:lineRule="exact"/>
              <w:jc w:val="right"/>
              <w:textAlignment w:val="auto"/>
              <w:rPr>
                <w:rFonts w:ascii="Arial" w:hAnsi="Arial" w:cs="Arial"/>
                <w:sz w:val="20"/>
                <w:szCs w:val="20"/>
              </w:rPr>
            </w:pPr>
            <w:r w:rsidRPr="006A5F58">
              <w:rPr>
                <w:rFonts w:ascii="Arial" w:hAnsi="Arial" w:cs="Arial"/>
                <w:sz w:val="20"/>
                <w:szCs w:val="20"/>
              </w:rPr>
              <w:t>655,762</w:t>
            </w:r>
          </w:p>
        </w:tc>
      </w:tr>
      <w:tr w:rsidR="00C74E17" w:rsidRPr="005F3A87" w14:paraId="44920EF9" w14:textId="77777777" w:rsidTr="00C74E17">
        <w:tc>
          <w:tcPr>
            <w:tcW w:w="4410" w:type="dxa"/>
            <w:tcBorders>
              <w:top w:val="nil"/>
              <w:left w:val="nil"/>
              <w:bottom w:val="nil"/>
              <w:right w:val="nil"/>
            </w:tcBorders>
            <w:hideMark/>
          </w:tcPr>
          <w:p w14:paraId="77C9F973" w14:textId="77777777" w:rsidR="00C74E17" w:rsidRPr="006A5F58" w:rsidRDefault="00C74E17" w:rsidP="006A5F58">
            <w:pPr>
              <w:tabs>
                <w:tab w:val="left" w:pos="900"/>
                <w:tab w:val="right" w:pos="7280"/>
                <w:tab w:val="right" w:pos="8540"/>
              </w:tabs>
              <w:overflowPunct/>
              <w:spacing w:line="380" w:lineRule="exact"/>
              <w:ind w:left="165" w:hanging="165"/>
              <w:textAlignment w:val="auto"/>
              <w:rPr>
                <w:rFonts w:ascii="Arial" w:hAnsi="Arial" w:cs="Arial"/>
                <w:sz w:val="20"/>
                <w:szCs w:val="20"/>
              </w:rPr>
            </w:pPr>
            <w:r w:rsidRPr="006A5F58">
              <w:rPr>
                <w:rFonts w:ascii="Arial" w:hAnsi="Arial" w:cs="Arial"/>
                <w:sz w:val="20"/>
                <w:szCs w:val="20"/>
              </w:rPr>
              <w:t>Earnings per share (Baht/share)</w:t>
            </w:r>
          </w:p>
        </w:tc>
        <w:tc>
          <w:tcPr>
            <w:tcW w:w="1980" w:type="dxa"/>
            <w:tcBorders>
              <w:top w:val="nil"/>
              <w:left w:val="nil"/>
              <w:bottom w:val="nil"/>
              <w:right w:val="nil"/>
            </w:tcBorders>
            <w:vAlign w:val="bottom"/>
          </w:tcPr>
          <w:p w14:paraId="1A73AD76" w14:textId="77777777" w:rsidR="00C74E17" w:rsidRPr="006A5F58" w:rsidRDefault="00C74E17" w:rsidP="00C74E17">
            <w:pPr>
              <w:overflowPunct/>
              <w:spacing w:line="380" w:lineRule="exact"/>
              <w:ind w:right="255"/>
              <w:jc w:val="right"/>
              <w:textAlignment w:val="auto"/>
              <w:rPr>
                <w:rFonts w:ascii="Arial" w:hAnsi="Arial" w:cs="Arial"/>
                <w:sz w:val="20"/>
                <w:szCs w:val="20"/>
              </w:rPr>
            </w:pPr>
            <w:r w:rsidRPr="006A5F58">
              <w:rPr>
                <w:rFonts w:ascii="Arial" w:hAnsi="Arial" w:cs="Arial"/>
                <w:sz w:val="20"/>
                <w:szCs w:val="20"/>
              </w:rPr>
              <w:t>0.03</w:t>
            </w:r>
          </w:p>
        </w:tc>
        <w:tc>
          <w:tcPr>
            <w:tcW w:w="1395" w:type="dxa"/>
            <w:tcBorders>
              <w:top w:val="nil"/>
              <w:left w:val="nil"/>
              <w:bottom w:val="nil"/>
              <w:right w:val="nil"/>
            </w:tcBorders>
            <w:vAlign w:val="bottom"/>
          </w:tcPr>
          <w:p w14:paraId="62D244EF" w14:textId="41C608CC" w:rsidR="00C74E17" w:rsidRPr="006A5F58" w:rsidRDefault="00C74E17" w:rsidP="006A5F58">
            <w:pPr>
              <w:overflowPunct/>
              <w:spacing w:line="380" w:lineRule="exact"/>
              <w:jc w:val="right"/>
              <w:textAlignment w:val="auto"/>
              <w:rPr>
                <w:rFonts w:ascii="Arial" w:hAnsi="Arial" w:cs="Arial"/>
                <w:sz w:val="20"/>
                <w:szCs w:val="20"/>
              </w:rPr>
            </w:pPr>
            <w:r>
              <w:rPr>
                <w:rFonts w:ascii="Arial" w:hAnsi="Arial" w:cs="Arial"/>
                <w:sz w:val="20"/>
                <w:szCs w:val="20"/>
              </w:rPr>
              <w:t>0.0</w:t>
            </w:r>
            <w:r w:rsidR="00B05716">
              <w:rPr>
                <w:rFonts w:ascii="Arial" w:hAnsi="Arial" w:cs="Arial"/>
                <w:sz w:val="20"/>
                <w:szCs w:val="20"/>
              </w:rPr>
              <w:t>7</w:t>
            </w:r>
          </w:p>
        </w:tc>
        <w:tc>
          <w:tcPr>
            <w:tcW w:w="1395" w:type="dxa"/>
            <w:tcBorders>
              <w:top w:val="nil"/>
              <w:left w:val="nil"/>
              <w:bottom w:val="nil"/>
              <w:right w:val="nil"/>
            </w:tcBorders>
            <w:vAlign w:val="bottom"/>
          </w:tcPr>
          <w:p w14:paraId="37AB6016" w14:textId="77777777" w:rsidR="00C74E17" w:rsidRPr="006A5F58" w:rsidRDefault="00C74E17" w:rsidP="006A5F58">
            <w:pPr>
              <w:overflowPunct/>
              <w:spacing w:line="380" w:lineRule="exact"/>
              <w:jc w:val="right"/>
              <w:textAlignment w:val="auto"/>
              <w:rPr>
                <w:rFonts w:ascii="Arial" w:hAnsi="Arial" w:cs="Arial"/>
                <w:sz w:val="20"/>
                <w:szCs w:val="20"/>
              </w:rPr>
            </w:pPr>
            <w:r w:rsidRPr="006A5F58">
              <w:rPr>
                <w:rFonts w:ascii="Arial" w:hAnsi="Arial" w:cs="Arial"/>
                <w:sz w:val="20"/>
                <w:szCs w:val="20"/>
              </w:rPr>
              <w:t>0.03</w:t>
            </w:r>
          </w:p>
        </w:tc>
      </w:tr>
    </w:tbl>
    <w:p w14:paraId="32553E46" w14:textId="77777777" w:rsidR="003667EC" w:rsidRPr="005F3A87" w:rsidRDefault="003667EC" w:rsidP="006A5F58">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5F3A87">
        <w:rPr>
          <w:rFonts w:ascii="Arial" w:hAnsi="Arial" w:cs="Arial"/>
          <w:sz w:val="22"/>
          <w:szCs w:val="22"/>
        </w:rPr>
        <w:tab/>
        <w:t xml:space="preserve">The Company did not compute the diluted earnings per share from warrants to purchase shares for the year ended 31 December </w:t>
      </w:r>
      <w:r w:rsidR="00C74E17">
        <w:rPr>
          <w:rFonts w:ascii="Arial" w:hAnsi="Arial" w:cs="Arial"/>
          <w:sz w:val="22"/>
          <w:szCs w:val="22"/>
        </w:rPr>
        <w:t>2020</w:t>
      </w:r>
      <w:r w:rsidRPr="005F3A87">
        <w:rPr>
          <w:rFonts w:ascii="Arial" w:hAnsi="Arial" w:cs="Arial"/>
          <w:sz w:val="22"/>
          <w:szCs w:val="22"/>
        </w:rPr>
        <w:t xml:space="preserve"> because the average share price during the </w:t>
      </w:r>
      <w:r w:rsidR="00922079" w:rsidRPr="005F3A87">
        <w:rPr>
          <w:rFonts w:ascii="Arial" w:hAnsi="Arial" w:cs="Arial"/>
          <w:sz w:val="22"/>
          <w:szCs w:val="22"/>
        </w:rPr>
        <w:t>year</w:t>
      </w:r>
      <w:r w:rsidRPr="005F3A87">
        <w:rPr>
          <w:rFonts w:ascii="Arial" w:hAnsi="Arial" w:cs="Arial"/>
          <w:sz w:val="22"/>
          <w:szCs w:val="22"/>
        </w:rPr>
        <w:t xml:space="preserve"> was lower than the exercise price of warrants.</w:t>
      </w:r>
    </w:p>
    <w:p w14:paraId="0B42D8C7" w14:textId="77777777" w:rsidR="006A5F58" w:rsidRDefault="006A5F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E82F980" w14:textId="4A78C2C9" w:rsidR="003460E1" w:rsidRPr="005F3A87" w:rsidRDefault="00720DFB" w:rsidP="00370254">
      <w:pPr>
        <w:tabs>
          <w:tab w:val="left" w:pos="1560"/>
        </w:tabs>
        <w:spacing w:before="60" w:after="60" w:line="380" w:lineRule="exact"/>
        <w:ind w:left="547" w:right="-7" w:hanging="547"/>
        <w:jc w:val="thaiDistribute"/>
        <w:rPr>
          <w:rFonts w:ascii="Arial" w:hAnsi="Arial" w:cs="Arial"/>
          <w:b/>
          <w:bCs/>
          <w:sz w:val="22"/>
          <w:szCs w:val="22"/>
        </w:rPr>
      </w:pPr>
      <w:r w:rsidRPr="005F3A87">
        <w:rPr>
          <w:rFonts w:ascii="Arial" w:hAnsi="Arial" w:cs="Arial"/>
          <w:b/>
          <w:bCs/>
          <w:sz w:val="22"/>
          <w:szCs w:val="22"/>
        </w:rPr>
        <w:lastRenderedPageBreak/>
        <w:t>3</w:t>
      </w:r>
      <w:r w:rsidR="007F206E">
        <w:rPr>
          <w:rFonts w:ascii="Arial" w:hAnsi="Arial" w:cs="Arial"/>
          <w:b/>
          <w:bCs/>
          <w:sz w:val="22"/>
          <w:szCs w:val="22"/>
        </w:rPr>
        <w:t>2</w:t>
      </w:r>
      <w:r w:rsidR="003460E1" w:rsidRPr="005F3A87">
        <w:rPr>
          <w:rFonts w:ascii="Arial" w:hAnsi="Arial" w:cs="Arial"/>
          <w:b/>
          <w:bCs/>
          <w:sz w:val="22"/>
          <w:szCs w:val="22"/>
        </w:rPr>
        <w:t>.</w:t>
      </w:r>
      <w:r w:rsidR="003460E1" w:rsidRPr="005F3A87">
        <w:rPr>
          <w:rFonts w:ascii="Arial" w:hAnsi="Arial" w:cs="Arial"/>
          <w:b/>
          <w:bCs/>
          <w:sz w:val="22"/>
          <w:szCs w:val="22"/>
        </w:rPr>
        <w:tab/>
        <w:t>Segment information</w:t>
      </w:r>
    </w:p>
    <w:p w14:paraId="21AA679D" w14:textId="77777777" w:rsidR="00114F2F" w:rsidRPr="005F3A87" w:rsidRDefault="00114F2F" w:rsidP="00370254">
      <w:pPr>
        <w:tabs>
          <w:tab w:val="left" w:pos="2160"/>
          <w:tab w:val="right" w:pos="7280"/>
          <w:tab w:val="right" w:pos="8540"/>
        </w:tabs>
        <w:spacing w:before="60" w:after="60" w:line="380" w:lineRule="exact"/>
        <w:ind w:left="547" w:right="-7" w:hanging="547"/>
        <w:jc w:val="thaiDistribute"/>
        <w:rPr>
          <w:rFonts w:ascii="Arial" w:hAnsi="Arial" w:cs="Arial"/>
          <w:sz w:val="22"/>
          <w:szCs w:val="22"/>
        </w:rPr>
      </w:pPr>
      <w:r w:rsidRPr="005F3A87">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155A9C9" w14:textId="77777777" w:rsidR="00114F2F" w:rsidRPr="005F3A87" w:rsidRDefault="005369DA" w:rsidP="00370254">
      <w:pPr>
        <w:tabs>
          <w:tab w:val="left" w:pos="2160"/>
          <w:tab w:val="right" w:pos="7280"/>
          <w:tab w:val="right" w:pos="8540"/>
        </w:tabs>
        <w:spacing w:before="60" w:after="60" w:line="380" w:lineRule="exact"/>
        <w:ind w:left="547" w:right="-7" w:hanging="547"/>
        <w:jc w:val="thaiDistribute"/>
        <w:rPr>
          <w:rFonts w:ascii="Arial" w:hAnsi="Arial" w:cs="Arial"/>
          <w:sz w:val="22"/>
          <w:szCs w:val="22"/>
        </w:rPr>
      </w:pPr>
      <w:r w:rsidRPr="005F3A87">
        <w:rPr>
          <w:rFonts w:ascii="Arial" w:hAnsi="Arial" w:cs="Arial"/>
          <w:sz w:val="22"/>
          <w:szCs w:val="22"/>
        </w:rPr>
        <w:tab/>
      </w:r>
      <w:r w:rsidR="00114F2F" w:rsidRPr="005F3A87">
        <w:rPr>
          <w:rFonts w:ascii="Arial" w:hAnsi="Arial" w:cs="Arial"/>
          <w:sz w:val="22"/>
          <w:szCs w:val="22"/>
        </w:rPr>
        <w:t xml:space="preserve">For management purposes, </w:t>
      </w:r>
      <w:r w:rsidR="00AB4ADC" w:rsidRPr="005F3A87">
        <w:rPr>
          <w:rFonts w:ascii="Arial" w:hAnsi="Arial" w:cs="Arial"/>
          <w:sz w:val="22"/>
          <w:szCs w:val="22"/>
        </w:rPr>
        <w:t xml:space="preserve">the </w:t>
      </w:r>
      <w:r w:rsidR="00F50AF6" w:rsidRPr="005F3A87">
        <w:rPr>
          <w:rFonts w:ascii="Arial" w:hAnsi="Arial" w:cs="Arial"/>
          <w:sz w:val="22"/>
          <w:szCs w:val="22"/>
        </w:rPr>
        <w:t>Group</w:t>
      </w:r>
      <w:r w:rsidR="00114F2F" w:rsidRPr="005F3A87">
        <w:rPr>
          <w:rFonts w:ascii="Arial" w:hAnsi="Arial" w:cs="Arial"/>
          <w:sz w:val="22"/>
          <w:szCs w:val="22"/>
        </w:rPr>
        <w:t xml:space="preserve"> </w:t>
      </w:r>
      <w:r w:rsidR="007869A3" w:rsidRPr="005F3A87">
        <w:rPr>
          <w:rFonts w:ascii="Arial" w:hAnsi="Arial" w:cs="Arial"/>
          <w:sz w:val="22"/>
          <w:szCs w:val="22"/>
        </w:rPr>
        <w:t>is</w:t>
      </w:r>
      <w:r w:rsidR="00114F2F" w:rsidRPr="005F3A87">
        <w:rPr>
          <w:rFonts w:ascii="Arial" w:hAnsi="Arial" w:cs="Arial"/>
          <w:sz w:val="22"/>
          <w:szCs w:val="22"/>
        </w:rPr>
        <w:t xml:space="preserve"> </w:t>
      </w:r>
      <w:proofErr w:type="spellStart"/>
      <w:r w:rsidR="00114F2F" w:rsidRPr="005F3A87">
        <w:rPr>
          <w:rFonts w:ascii="Arial" w:hAnsi="Arial" w:cs="Arial"/>
          <w:sz w:val="22"/>
          <w:szCs w:val="22"/>
        </w:rPr>
        <w:t>organised</w:t>
      </w:r>
      <w:proofErr w:type="spellEnd"/>
      <w:r w:rsidR="00114F2F" w:rsidRPr="005F3A87">
        <w:rPr>
          <w:rFonts w:ascii="Arial" w:hAnsi="Arial" w:cs="Arial"/>
          <w:sz w:val="22"/>
          <w:szCs w:val="22"/>
        </w:rPr>
        <w:t xml:space="preserve"> into business units based on its products and services and have </w:t>
      </w:r>
      <w:r w:rsidR="00A0522D" w:rsidRPr="005F3A87">
        <w:rPr>
          <w:rFonts w:ascii="Arial" w:hAnsi="Arial" w:cs="Arial"/>
          <w:sz w:val="22"/>
          <w:szCs w:val="22"/>
        </w:rPr>
        <w:t>four</w:t>
      </w:r>
      <w:r w:rsidR="00114F2F" w:rsidRPr="005F3A87">
        <w:rPr>
          <w:rFonts w:ascii="Arial" w:hAnsi="Arial" w:cs="Arial"/>
          <w:sz w:val="22"/>
          <w:szCs w:val="22"/>
        </w:rPr>
        <w:t xml:space="preserve"> reportable segments as follows:</w:t>
      </w:r>
    </w:p>
    <w:p w14:paraId="6E5F3CE3" w14:textId="77777777" w:rsidR="00114F2F" w:rsidRPr="005F3A87" w:rsidRDefault="00114F2F" w:rsidP="00370254">
      <w:pPr>
        <w:numPr>
          <w:ilvl w:val="0"/>
          <w:numId w:val="29"/>
        </w:numPr>
        <w:tabs>
          <w:tab w:val="right" w:pos="7200"/>
          <w:tab w:val="right" w:pos="8540"/>
        </w:tabs>
        <w:spacing w:before="60" w:after="60" w:line="380" w:lineRule="exact"/>
        <w:ind w:left="907"/>
        <w:jc w:val="thaiDistribute"/>
        <w:rPr>
          <w:rFonts w:ascii="Arial" w:hAnsi="Arial" w:cs="Arial"/>
          <w:sz w:val="22"/>
          <w:szCs w:val="22"/>
        </w:rPr>
      </w:pPr>
      <w:r w:rsidRPr="005F3A87">
        <w:rPr>
          <w:rFonts w:ascii="Arial" w:hAnsi="Arial" w:cs="Arial"/>
          <w:sz w:val="22"/>
          <w:szCs w:val="22"/>
        </w:rPr>
        <w:t xml:space="preserve">Rental </w:t>
      </w:r>
      <w:r w:rsidR="00D52725" w:rsidRPr="005F3A87">
        <w:rPr>
          <w:rFonts w:ascii="Arial" w:hAnsi="Arial" w:cs="Arial"/>
          <w:sz w:val="22"/>
          <w:szCs w:val="22"/>
        </w:rPr>
        <w:t xml:space="preserve">and related services </w:t>
      </w:r>
      <w:r w:rsidRPr="005F3A87">
        <w:rPr>
          <w:rFonts w:ascii="Arial" w:hAnsi="Arial" w:cs="Arial"/>
          <w:sz w:val="22"/>
          <w:szCs w:val="22"/>
        </w:rPr>
        <w:t>business</w:t>
      </w:r>
    </w:p>
    <w:p w14:paraId="56AFCB7F" w14:textId="77777777" w:rsidR="00114F2F" w:rsidRPr="005F3A87" w:rsidRDefault="00114F2F" w:rsidP="00370254">
      <w:pPr>
        <w:numPr>
          <w:ilvl w:val="0"/>
          <w:numId w:val="29"/>
        </w:numPr>
        <w:tabs>
          <w:tab w:val="right" w:pos="7200"/>
          <w:tab w:val="right" w:pos="8540"/>
        </w:tabs>
        <w:spacing w:before="60" w:after="60" w:line="380" w:lineRule="exact"/>
        <w:ind w:left="907"/>
        <w:jc w:val="thaiDistribute"/>
        <w:rPr>
          <w:rFonts w:ascii="Arial" w:hAnsi="Arial" w:cs="Arial"/>
          <w:sz w:val="22"/>
          <w:szCs w:val="22"/>
        </w:rPr>
      </w:pPr>
      <w:r w:rsidRPr="005F3A87">
        <w:rPr>
          <w:rFonts w:ascii="Arial" w:hAnsi="Arial" w:cs="Arial"/>
          <w:sz w:val="22"/>
          <w:szCs w:val="22"/>
        </w:rPr>
        <w:t>Food and beverage business</w:t>
      </w:r>
    </w:p>
    <w:p w14:paraId="311EAADE" w14:textId="77777777" w:rsidR="00B162D0" w:rsidRPr="005F3A87" w:rsidRDefault="00D048E8" w:rsidP="00370254">
      <w:pPr>
        <w:numPr>
          <w:ilvl w:val="0"/>
          <w:numId w:val="29"/>
        </w:numPr>
        <w:tabs>
          <w:tab w:val="right" w:pos="7200"/>
          <w:tab w:val="right" w:pos="8540"/>
        </w:tabs>
        <w:spacing w:before="60" w:after="60" w:line="380" w:lineRule="exact"/>
        <w:ind w:left="907"/>
        <w:jc w:val="thaiDistribute"/>
        <w:rPr>
          <w:rFonts w:ascii="Arial" w:hAnsi="Arial" w:cs="Arial"/>
          <w:sz w:val="22"/>
          <w:szCs w:val="22"/>
        </w:rPr>
      </w:pPr>
      <w:r w:rsidRPr="005F3A87">
        <w:rPr>
          <w:rFonts w:ascii="Arial" w:hAnsi="Arial" w:cs="Arial"/>
          <w:sz w:val="22"/>
          <w:szCs w:val="22"/>
        </w:rPr>
        <w:t>Real estate business</w:t>
      </w:r>
    </w:p>
    <w:p w14:paraId="008DD76D" w14:textId="77777777" w:rsidR="00A0522D" w:rsidRPr="005F3A87" w:rsidRDefault="00A0522D" w:rsidP="00370254">
      <w:pPr>
        <w:numPr>
          <w:ilvl w:val="0"/>
          <w:numId w:val="29"/>
        </w:numPr>
        <w:tabs>
          <w:tab w:val="right" w:pos="7200"/>
          <w:tab w:val="right" w:pos="8540"/>
        </w:tabs>
        <w:spacing w:before="60" w:after="60" w:line="380" w:lineRule="exact"/>
        <w:ind w:left="907"/>
        <w:jc w:val="thaiDistribute"/>
        <w:rPr>
          <w:rFonts w:ascii="Arial" w:hAnsi="Arial" w:cs="Arial"/>
          <w:sz w:val="22"/>
          <w:szCs w:val="22"/>
        </w:rPr>
      </w:pPr>
      <w:r w:rsidRPr="005F3A87">
        <w:rPr>
          <w:rFonts w:ascii="Arial" w:hAnsi="Arial" w:cs="Arial"/>
          <w:sz w:val="22"/>
          <w:szCs w:val="22"/>
        </w:rPr>
        <w:t>Others</w:t>
      </w:r>
    </w:p>
    <w:p w14:paraId="5C8E1CBB" w14:textId="77777777" w:rsidR="00114F2F" w:rsidRPr="005F3A87" w:rsidRDefault="00114F2F" w:rsidP="00370254">
      <w:pPr>
        <w:tabs>
          <w:tab w:val="left" w:pos="2160"/>
          <w:tab w:val="right" w:pos="7280"/>
          <w:tab w:val="right" w:pos="8540"/>
        </w:tabs>
        <w:spacing w:before="60" w:after="60" w:line="380" w:lineRule="exact"/>
        <w:ind w:left="547" w:right="-7" w:hanging="547"/>
        <w:jc w:val="thaiDistribute"/>
        <w:rPr>
          <w:rFonts w:ascii="Arial" w:hAnsi="Arial" w:cs="Arial"/>
          <w:i/>
          <w:iCs/>
          <w:sz w:val="22"/>
          <w:szCs w:val="22"/>
        </w:rPr>
      </w:pPr>
      <w:r w:rsidRPr="005F3A87">
        <w:rPr>
          <w:rFonts w:ascii="Arial" w:hAnsi="Arial" w:cs="Arial"/>
          <w:sz w:val="22"/>
          <w:szCs w:val="22"/>
        </w:rPr>
        <w:tab/>
        <w:t>No operating segments have been aggregated to form the above reportable operating</w:t>
      </w:r>
      <w:r w:rsidRPr="005F3A87">
        <w:rPr>
          <w:rFonts w:ascii="Arial" w:hAnsi="Arial" w:cs="Arial"/>
          <w:color w:val="000000"/>
          <w:sz w:val="22"/>
          <w:szCs w:val="22"/>
        </w:rPr>
        <w:t xml:space="preserve"> </w:t>
      </w:r>
      <w:r w:rsidRPr="005F3A87">
        <w:rPr>
          <w:rFonts w:ascii="Arial" w:hAnsi="Arial" w:cs="Arial"/>
          <w:sz w:val="22"/>
          <w:szCs w:val="22"/>
        </w:rPr>
        <w:t>segments.</w:t>
      </w:r>
      <w:r w:rsidRPr="005F3A87">
        <w:rPr>
          <w:rFonts w:ascii="Arial" w:hAnsi="Arial" w:cs="Arial"/>
          <w:color w:val="000000"/>
          <w:sz w:val="22"/>
          <w:szCs w:val="22"/>
          <w:cs/>
        </w:rPr>
        <w:t xml:space="preserve"> </w:t>
      </w:r>
    </w:p>
    <w:p w14:paraId="52F10B40" w14:textId="77777777" w:rsidR="00114F2F" w:rsidRPr="005F3A87" w:rsidRDefault="00114F2F" w:rsidP="00370254">
      <w:pPr>
        <w:tabs>
          <w:tab w:val="left" w:pos="2160"/>
          <w:tab w:val="right" w:pos="7280"/>
          <w:tab w:val="right" w:pos="8540"/>
        </w:tabs>
        <w:spacing w:before="60" w:after="60" w:line="380" w:lineRule="exact"/>
        <w:ind w:left="547" w:right="-7" w:hanging="547"/>
        <w:jc w:val="thaiDistribute"/>
        <w:rPr>
          <w:rFonts w:ascii="Arial" w:hAnsi="Arial" w:cs="Arial"/>
          <w:sz w:val="22"/>
          <w:szCs w:val="22"/>
          <w:cs/>
        </w:rPr>
      </w:pPr>
      <w:r w:rsidRPr="005F3A87">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044968FA" w14:textId="77777777" w:rsidR="00E73541" w:rsidRPr="005F3A87" w:rsidRDefault="00114F2F" w:rsidP="00370254">
      <w:pPr>
        <w:tabs>
          <w:tab w:val="left" w:pos="2160"/>
          <w:tab w:val="right" w:pos="7280"/>
          <w:tab w:val="right" w:pos="8540"/>
        </w:tabs>
        <w:spacing w:before="60" w:after="60" w:line="380" w:lineRule="exact"/>
        <w:ind w:left="547" w:right="-7" w:hanging="547"/>
        <w:jc w:val="thaiDistribute"/>
        <w:rPr>
          <w:rFonts w:ascii="Arial" w:hAnsi="Arial" w:cs="Arial"/>
          <w:sz w:val="22"/>
          <w:szCs w:val="22"/>
        </w:rPr>
      </w:pPr>
      <w:r w:rsidRPr="005F3A87">
        <w:rPr>
          <w:rFonts w:ascii="Arial" w:hAnsi="Arial" w:cs="Arial"/>
          <w:sz w:val="22"/>
          <w:szCs w:val="22"/>
        </w:rPr>
        <w:tab/>
        <w:t>The basis of accounting for any transactions between reportable segments is consistent with that for third party transactions.</w:t>
      </w:r>
    </w:p>
    <w:p w14:paraId="0F4CE051" w14:textId="77777777" w:rsidR="00114F2F" w:rsidRPr="005F3A87" w:rsidRDefault="002C44F2" w:rsidP="00370254">
      <w:pPr>
        <w:tabs>
          <w:tab w:val="left" w:pos="2160"/>
          <w:tab w:val="right" w:pos="7280"/>
          <w:tab w:val="right" w:pos="8540"/>
        </w:tabs>
        <w:spacing w:before="60" w:after="60" w:line="380" w:lineRule="exact"/>
        <w:ind w:left="547" w:right="-7" w:hanging="547"/>
        <w:jc w:val="thaiDistribute"/>
        <w:rPr>
          <w:rFonts w:ascii="Arial" w:hAnsi="Arial" w:cs="Arial"/>
          <w:sz w:val="22"/>
          <w:szCs w:val="22"/>
        </w:rPr>
      </w:pPr>
      <w:r w:rsidRPr="005F3A87">
        <w:rPr>
          <w:rFonts w:ascii="Arial" w:hAnsi="Arial" w:cs="Arial"/>
          <w:sz w:val="22"/>
          <w:szCs w:val="22"/>
        </w:rPr>
        <w:tab/>
      </w:r>
      <w:r w:rsidR="00114F2F" w:rsidRPr="005F3A87">
        <w:rPr>
          <w:rFonts w:ascii="Arial" w:hAnsi="Arial" w:cs="Arial"/>
          <w:sz w:val="22"/>
          <w:szCs w:val="22"/>
        </w:rPr>
        <w:t xml:space="preserve">The following tables present revenue and profit information regarding the </w:t>
      </w:r>
      <w:r w:rsidR="00C74E17">
        <w:rPr>
          <w:rFonts w:ascii="Arial" w:hAnsi="Arial" w:cs="Arial"/>
          <w:sz w:val="22"/>
          <w:szCs w:val="22"/>
        </w:rPr>
        <w:t>Company</w:t>
      </w:r>
      <w:r w:rsidR="00114F2F" w:rsidRPr="005F3A87">
        <w:rPr>
          <w:rFonts w:ascii="Arial" w:hAnsi="Arial" w:cs="Arial"/>
          <w:sz w:val="22"/>
          <w:szCs w:val="22"/>
        </w:rPr>
        <w:t>’s operating segments for the year</w:t>
      </w:r>
      <w:r w:rsidR="00A0522D" w:rsidRPr="005F3A87">
        <w:rPr>
          <w:rFonts w:ascii="Arial" w:hAnsi="Arial" w:cs="Arial"/>
          <w:sz w:val="22"/>
          <w:szCs w:val="22"/>
        </w:rPr>
        <w:t>s</w:t>
      </w:r>
      <w:r w:rsidR="00114F2F" w:rsidRPr="005F3A87">
        <w:rPr>
          <w:rFonts w:ascii="Arial" w:hAnsi="Arial" w:cs="Arial"/>
          <w:sz w:val="22"/>
          <w:szCs w:val="22"/>
        </w:rPr>
        <w:t xml:space="preserve"> ended 31 December 20</w:t>
      </w:r>
      <w:r w:rsidR="00321BC8" w:rsidRPr="005F3A87">
        <w:rPr>
          <w:rFonts w:ascii="Arial" w:hAnsi="Arial" w:cs="Arial"/>
          <w:sz w:val="22"/>
          <w:szCs w:val="22"/>
        </w:rPr>
        <w:t>20</w:t>
      </w:r>
      <w:r w:rsidR="00D048E8" w:rsidRPr="005F3A87">
        <w:rPr>
          <w:rFonts w:ascii="Arial" w:hAnsi="Arial" w:cs="Arial"/>
          <w:sz w:val="22"/>
          <w:szCs w:val="22"/>
        </w:rPr>
        <w:t xml:space="preserve"> and 201</w:t>
      </w:r>
      <w:r w:rsidR="00321BC8" w:rsidRPr="005F3A87">
        <w:rPr>
          <w:rFonts w:ascii="Arial" w:hAnsi="Arial" w:cs="Arial"/>
          <w:sz w:val="22"/>
          <w:szCs w:val="22"/>
        </w:rPr>
        <w:t>9</w:t>
      </w:r>
      <w:r w:rsidR="00114F2F" w:rsidRPr="005F3A87">
        <w:rPr>
          <w:rFonts w:ascii="Arial" w:hAnsi="Arial" w:cs="Arial"/>
          <w:sz w:val="22"/>
          <w:szCs w:val="22"/>
        </w:rPr>
        <w:t xml:space="preserve">. </w:t>
      </w:r>
    </w:p>
    <w:p w14:paraId="08D1A0CA" w14:textId="66E2AFDC" w:rsidR="00114F2F" w:rsidRPr="006A5F58" w:rsidRDefault="00114F2F" w:rsidP="00370254">
      <w:pPr>
        <w:tabs>
          <w:tab w:val="left" w:pos="2160"/>
          <w:tab w:val="right" w:pos="7280"/>
          <w:tab w:val="right" w:pos="8540"/>
        </w:tabs>
        <w:spacing w:line="380" w:lineRule="exact"/>
        <w:ind w:left="547" w:hanging="547"/>
        <w:jc w:val="right"/>
        <w:rPr>
          <w:rFonts w:ascii="Arial" w:hAnsi="Arial" w:cs="Arial"/>
          <w:sz w:val="16"/>
          <w:szCs w:val="16"/>
        </w:rPr>
      </w:pPr>
      <w:r w:rsidRPr="006A5F58">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2880"/>
        <w:gridCol w:w="1260"/>
        <w:gridCol w:w="1260"/>
        <w:gridCol w:w="1260"/>
        <w:gridCol w:w="1260"/>
        <w:gridCol w:w="1260"/>
      </w:tblGrid>
      <w:tr w:rsidR="00A0522D" w:rsidRPr="006A5F58" w14:paraId="25515BE5" w14:textId="77777777" w:rsidTr="00C74E17">
        <w:trPr>
          <w:trHeight w:val="80"/>
        </w:trPr>
        <w:tc>
          <w:tcPr>
            <w:tcW w:w="2880" w:type="dxa"/>
            <w:shd w:val="clear" w:color="auto" w:fill="auto"/>
            <w:vAlign w:val="bottom"/>
          </w:tcPr>
          <w:p w14:paraId="6D12266B" w14:textId="77777777" w:rsidR="00A0522D" w:rsidRPr="006A5F58" w:rsidRDefault="00A0522D" w:rsidP="00370254">
            <w:pPr>
              <w:spacing w:line="280" w:lineRule="exact"/>
              <w:rPr>
                <w:rFonts w:ascii="Arial" w:hAnsi="Arial" w:cs="Arial"/>
                <w:sz w:val="16"/>
                <w:szCs w:val="16"/>
              </w:rPr>
            </w:pPr>
          </w:p>
        </w:tc>
        <w:tc>
          <w:tcPr>
            <w:tcW w:w="6300" w:type="dxa"/>
            <w:gridSpan w:val="5"/>
          </w:tcPr>
          <w:p w14:paraId="6C58CA2F" w14:textId="77777777" w:rsidR="00A0522D" w:rsidRPr="006A5F58" w:rsidRDefault="00A0522D" w:rsidP="00370254">
            <w:pPr>
              <w:pBdr>
                <w:bottom w:val="single" w:sz="4" w:space="1" w:color="auto"/>
              </w:pBdr>
              <w:spacing w:line="280" w:lineRule="exact"/>
              <w:jc w:val="center"/>
              <w:rPr>
                <w:rFonts w:ascii="Arial" w:hAnsi="Arial" w:cs="Arial"/>
                <w:b/>
                <w:bCs/>
                <w:sz w:val="16"/>
                <w:szCs w:val="16"/>
              </w:rPr>
            </w:pPr>
            <w:r w:rsidRPr="006A5F58">
              <w:rPr>
                <w:rFonts w:ascii="Arial" w:hAnsi="Arial" w:cs="Arial"/>
                <w:b/>
                <w:bCs/>
                <w:sz w:val="16"/>
                <w:szCs w:val="16"/>
              </w:rPr>
              <w:t>For the year ended 31 December 20</w:t>
            </w:r>
            <w:r w:rsidR="005B6021" w:rsidRPr="006A5F58">
              <w:rPr>
                <w:rFonts w:ascii="Arial" w:hAnsi="Arial" w:cs="Arial"/>
                <w:b/>
                <w:bCs/>
                <w:sz w:val="16"/>
                <w:szCs w:val="16"/>
              </w:rPr>
              <w:t>20</w:t>
            </w:r>
          </w:p>
        </w:tc>
      </w:tr>
      <w:tr w:rsidR="00C74E17" w:rsidRPr="006A5F58" w14:paraId="01B71761" w14:textId="77777777" w:rsidTr="00C74E17">
        <w:trPr>
          <w:trHeight w:val="774"/>
        </w:trPr>
        <w:tc>
          <w:tcPr>
            <w:tcW w:w="2880" w:type="dxa"/>
            <w:shd w:val="clear" w:color="auto" w:fill="auto"/>
            <w:vAlign w:val="bottom"/>
          </w:tcPr>
          <w:p w14:paraId="3D3F2C8B" w14:textId="77777777" w:rsidR="00C74E17" w:rsidRPr="006A5F58" w:rsidRDefault="00C74E17" w:rsidP="00370254">
            <w:pPr>
              <w:spacing w:line="280" w:lineRule="exact"/>
              <w:rPr>
                <w:rFonts w:ascii="Arial" w:hAnsi="Arial" w:cs="Arial"/>
                <w:sz w:val="16"/>
                <w:szCs w:val="16"/>
              </w:rPr>
            </w:pPr>
          </w:p>
        </w:tc>
        <w:tc>
          <w:tcPr>
            <w:tcW w:w="1260" w:type="dxa"/>
            <w:shd w:val="clear" w:color="auto" w:fill="auto"/>
            <w:vAlign w:val="bottom"/>
          </w:tcPr>
          <w:p w14:paraId="3B9CADDB" w14:textId="77777777" w:rsidR="00C74E17" w:rsidRPr="006A5F58" w:rsidRDefault="00C74E17" w:rsidP="00370254">
            <w:pPr>
              <w:pBdr>
                <w:bottom w:val="single" w:sz="4" w:space="1" w:color="auto"/>
              </w:pBdr>
              <w:tabs>
                <w:tab w:val="left" w:pos="900"/>
                <w:tab w:val="right" w:pos="7200"/>
                <w:tab w:val="right" w:pos="8540"/>
              </w:tabs>
              <w:spacing w:line="280" w:lineRule="exact"/>
              <w:jc w:val="center"/>
              <w:rPr>
                <w:rFonts w:ascii="Arial" w:hAnsi="Arial" w:cs="Arial"/>
                <w:sz w:val="16"/>
                <w:szCs w:val="16"/>
                <w:cs/>
              </w:rPr>
            </w:pPr>
            <w:r w:rsidRPr="006A5F58">
              <w:rPr>
                <w:rFonts w:ascii="Arial" w:hAnsi="Arial" w:cs="Arial"/>
                <w:sz w:val="16"/>
                <w:szCs w:val="16"/>
              </w:rPr>
              <w:t>Rental and related services business</w:t>
            </w:r>
          </w:p>
        </w:tc>
        <w:tc>
          <w:tcPr>
            <w:tcW w:w="1260" w:type="dxa"/>
            <w:shd w:val="clear" w:color="auto" w:fill="auto"/>
            <w:vAlign w:val="bottom"/>
          </w:tcPr>
          <w:p w14:paraId="04C690D7" w14:textId="77777777" w:rsidR="00C74E17" w:rsidRPr="006A5F58" w:rsidRDefault="00C74E17" w:rsidP="00370254">
            <w:pPr>
              <w:pBdr>
                <w:bottom w:val="single" w:sz="4" w:space="1" w:color="auto"/>
              </w:pBdr>
              <w:tabs>
                <w:tab w:val="left" w:pos="900"/>
                <w:tab w:val="right" w:pos="7200"/>
                <w:tab w:val="right" w:pos="8540"/>
              </w:tabs>
              <w:spacing w:line="280" w:lineRule="exact"/>
              <w:jc w:val="center"/>
              <w:rPr>
                <w:rFonts w:ascii="Arial" w:hAnsi="Arial" w:cs="Arial"/>
                <w:sz w:val="16"/>
                <w:szCs w:val="16"/>
              </w:rPr>
            </w:pPr>
            <w:r w:rsidRPr="006A5F58">
              <w:rPr>
                <w:rFonts w:ascii="Arial" w:hAnsi="Arial" w:cs="Arial"/>
                <w:sz w:val="16"/>
                <w:szCs w:val="16"/>
              </w:rPr>
              <w:t>Food and beverage business</w:t>
            </w:r>
          </w:p>
        </w:tc>
        <w:tc>
          <w:tcPr>
            <w:tcW w:w="1260" w:type="dxa"/>
            <w:vAlign w:val="bottom"/>
          </w:tcPr>
          <w:p w14:paraId="50AF3942" w14:textId="77777777" w:rsidR="00C74E17" w:rsidRPr="006A5F58" w:rsidRDefault="00C74E17" w:rsidP="00370254">
            <w:pPr>
              <w:pBdr>
                <w:bottom w:val="single" w:sz="4" w:space="1" w:color="auto"/>
              </w:pBdr>
              <w:spacing w:line="280" w:lineRule="exact"/>
              <w:jc w:val="center"/>
              <w:rPr>
                <w:rFonts w:ascii="Arial" w:hAnsi="Arial" w:cs="Arial"/>
                <w:sz w:val="16"/>
                <w:szCs w:val="16"/>
              </w:rPr>
            </w:pPr>
            <w:r w:rsidRPr="006A5F58">
              <w:rPr>
                <w:rFonts w:ascii="Arial" w:hAnsi="Arial" w:cs="Arial"/>
                <w:sz w:val="16"/>
                <w:szCs w:val="16"/>
              </w:rPr>
              <w:t>Real estate business</w:t>
            </w:r>
          </w:p>
        </w:tc>
        <w:tc>
          <w:tcPr>
            <w:tcW w:w="1260" w:type="dxa"/>
            <w:vAlign w:val="bottom"/>
          </w:tcPr>
          <w:p w14:paraId="6D3478CF" w14:textId="77777777" w:rsidR="00C74E17" w:rsidRPr="006A5F58" w:rsidRDefault="00C74E17" w:rsidP="00370254">
            <w:pPr>
              <w:pBdr>
                <w:bottom w:val="single" w:sz="4" w:space="1" w:color="auto"/>
              </w:pBdr>
              <w:spacing w:line="280" w:lineRule="exact"/>
              <w:jc w:val="center"/>
              <w:rPr>
                <w:rFonts w:ascii="Arial" w:hAnsi="Arial" w:cs="Arial"/>
                <w:sz w:val="16"/>
                <w:szCs w:val="16"/>
              </w:rPr>
            </w:pPr>
            <w:r w:rsidRPr="006A5F58">
              <w:rPr>
                <w:rFonts w:ascii="Arial" w:hAnsi="Arial" w:cs="Arial"/>
                <w:sz w:val="16"/>
                <w:szCs w:val="16"/>
              </w:rPr>
              <w:t>Others</w:t>
            </w:r>
          </w:p>
        </w:tc>
        <w:tc>
          <w:tcPr>
            <w:tcW w:w="1260" w:type="dxa"/>
            <w:shd w:val="clear" w:color="auto" w:fill="auto"/>
            <w:vAlign w:val="bottom"/>
          </w:tcPr>
          <w:p w14:paraId="110B8341" w14:textId="77777777" w:rsidR="00C74E17" w:rsidRPr="006A5F58" w:rsidRDefault="00C74E17" w:rsidP="00370254">
            <w:pPr>
              <w:pBdr>
                <w:bottom w:val="single" w:sz="4" w:space="1" w:color="auto"/>
              </w:pBdr>
              <w:spacing w:line="280" w:lineRule="exact"/>
              <w:jc w:val="center"/>
              <w:rPr>
                <w:rFonts w:ascii="Arial" w:hAnsi="Arial" w:cs="Arial"/>
                <w:sz w:val="16"/>
                <w:szCs w:val="16"/>
                <w:cs/>
              </w:rPr>
            </w:pPr>
            <w:r>
              <w:rPr>
                <w:rFonts w:ascii="Arial" w:hAnsi="Arial" w:cs="Arial"/>
                <w:sz w:val="16"/>
                <w:szCs w:val="16"/>
              </w:rPr>
              <w:t>Total</w:t>
            </w:r>
          </w:p>
        </w:tc>
      </w:tr>
      <w:tr w:rsidR="00C74E17" w:rsidRPr="006A5F58" w14:paraId="775302E2" w14:textId="77777777" w:rsidTr="00C74E17">
        <w:tc>
          <w:tcPr>
            <w:tcW w:w="2880" w:type="dxa"/>
            <w:shd w:val="clear" w:color="auto" w:fill="auto"/>
          </w:tcPr>
          <w:p w14:paraId="680891A5" w14:textId="77777777" w:rsidR="00C74E17" w:rsidRPr="006A5F58" w:rsidRDefault="00C74E17" w:rsidP="00370254">
            <w:pPr>
              <w:spacing w:line="280" w:lineRule="exact"/>
              <w:rPr>
                <w:rFonts w:ascii="Arial" w:hAnsi="Arial" w:cs="Arial"/>
                <w:color w:val="000000"/>
                <w:sz w:val="16"/>
                <w:szCs w:val="16"/>
              </w:rPr>
            </w:pPr>
            <w:r w:rsidRPr="006A5F58">
              <w:rPr>
                <w:rFonts w:ascii="Arial" w:hAnsi="Arial" w:cs="Arial"/>
                <w:b/>
                <w:bCs/>
                <w:color w:val="000000"/>
                <w:sz w:val="16"/>
                <w:szCs w:val="16"/>
              </w:rPr>
              <w:t>Revenue</w:t>
            </w:r>
          </w:p>
        </w:tc>
        <w:tc>
          <w:tcPr>
            <w:tcW w:w="1260" w:type="dxa"/>
            <w:shd w:val="clear" w:color="auto" w:fill="auto"/>
            <w:vAlign w:val="bottom"/>
          </w:tcPr>
          <w:p w14:paraId="2BC843A2" w14:textId="77777777" w:rsidR="00C74E17" w:rsidRPr="006A5F58" w:rsidRDefault="00C74E17"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3CD75C6B" w14:textId="77777777" w:rsidR="00C74E17" w:rsidRPr="006A5F58" w:rsidRDefault="00C74E17" w:rsidP="00370254">
            <w:pPr>
              <w:tabs>
                <w:tab w:val="decimal" w:pos="1152"/>
              </w:tabs>
              <w:spacing w:line="280" w:lineRule="exact"/>
              <w:rPr>
                <w:rFonts w:ascii="Arial" w:hAnsi="Arial" w:cs="Arial"/>
                <w:sz w:val="16"/>
                <w:szCs w:val="16"/>
              </w:rPr>
            </w:pPr>
          </w:p>
        </w:tc>
        <w:tc>
          <w:tcPr>
            <w:tcW w:w="1260" w:type="dxa"/>
          </w:tcPr>
          <w:p w14:paraId="2D01420C" w14:textId="77777777" w:rsidR="00C74E17" w:rsidRPr="006A5F58" w:rsidRDefault="00C74E17" w:rsidP="00370254">
            <w:pPr>
              <w:tabs>
                <w:tab w:val="decimal" w:pos="1152"/>
              </w:tabs>
              <w:spacing w:line="280" w:lineRule="exact"/>
              <w:rPr>
                <w:rFonts w:ascii="Arial" w:hAnsi="Arial" w:cs="Arial"/>
                <w:sz w:val="16"/>
                <w:szCs w:val="16"/>
              </w:rPr>
            </w:pPr>
          </w:p>
        </w:tc>
        <w:tc>
          <w:tcPr>
            <w:tcW w:w="1260" w:type="dxa"/>
          </w:tcPr>
          <w:p w14:paraId="244FA3A6" w14:textId="77777777" w:rsidR="00C74E17" w:rsidRPr="006A5F58" w:rsidRDefault="00C74E17"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1E45D041" w14:textId="77777777" w:rsidR="00C74E17" w:rsidRPr="006A5F58" w:rsidRDefault="00C74E17" w:rsidP="00370254">
            <w:pPr>
              <w:tabs>
                <w:tab w:val="decimal" w:pos="1152"/>
              </w:tabs>
              <w:spacing w:line="280" w:lineRule="exact"/>
              <w:rPr>
                <w:rFonts w:ascii="Arial" w:hAnsi="Arial" w:cs="Arial"/>
                <w:sz w:val="16"/>
                <w:szCs w:val="16"/>
              </w:rPr>
            </w:pPr>
          </w:p>
        </w:tc>
      </w:tr>
      <w:tr w:rsidR="00C74E17" w:rsidRPr="006A5F58" w14:paraId="15DA1943" w14:textId="77777777" w:rsidTr="00C74E17">
        <w:tc>
          <w:tcPr>
            <w:tcW w:w="2880" w:type="dxa"/>
            <w:shd w:val="clear" w:color="auto" w:fill="auto"/>
            <w:hideMark/>
          </w:tcPr>
          <w:p w14:paraId="46A29DEC" w14:textId="77777777" w:rsidR="00C74E17" w:rsidRPr="006A5F58" w:rsidRDefault="00C74E17" w:rsidP="00370254">
            <w:pPr>
              <w:spacing w:line="280" w:lineRule="exact"/>
              <w:rPr>
                <w:rFonts w:ascii="Arial" w:hAnsi="Arial" w:cs="Arial"/>
                <w:color w:val="000000"/>
                <w:sz w:val="16"/>
                <w:szCs w:val="16"/>
              </w:rPr>
            </w:pPr>
            <w:r w:rsidRPr="006A5F58">
              <w:rPr>
                <w:rFonts w:ascii="Arial" w:hAnsi="Arial" w:cs="Arial"/>
                <w:color w:val="000000"/>
                <w:sz w:val="16"/>
                <w:szCs w:val="16"/>
              </w:rPr>
              <w:t>External customers</w:t>
            </w:r>
          </w:p>
        </w:tc>
        <w:tc>
          <w:tcPr>
            <w:tcW w:w="1260" w:type="dxa"/>
            <w:shd w:val="clear" w:color="auto" w:fill="auto"/>
            <w:vAlign w:val="bottom"/>
          </w:tcPr>
          <w:p w14:paraId="67915075" w14:textId="77777777" w:rsidR="00C74E17" w:rsidRPr="006A5F58" w:rsidRDefault="00ED3B3F" w:rsidP="00370254">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401,773</w:t>
            </w:r>
          </w:p>
        </w:tc>
        <w:tc>
          <w:tcPr>
            <w:tcW w:w="1260" w:type="dxa"/>
            <w:shd w:val="clear" w:color="auto" w:fill="auto"/>
            <w:vAlign w:val="bottom"/>
          </w:tcPr>
          <w:p w14:paraId="4CC87DA8" w14:textId="77777777" w:rsidR="00C74E17" w:rsidRPr="006A5F58" w:rsidRDefault="00ED3B3F" w:rsidP="00370254">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1,777</w:t>
            </w:r>
          </w:p>
        </w:tc>
        <w:tc>
          <w:tcPr>
            <w:tcW w:w="1260" w:type="dxa"/>
          </w:tcPr>
          <w:p w14:paraId="4289781D" w14:textId="77777777" w:rsidR="00C74E17" w:rsidRPr="006A5F58" w:rsidRDefault="00ED3B3F" w:rsidP="00370254">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108,649</w:t>
            </w:r>
          </w:p>
        </w:tc>
        <w:tc>
          <w:tcPr>
            <w:tcW w:w="1260" w:type="dxa"/>
          </w:tcPr>
          <w:p w14:paraId="2ED1C176" w14:textId="77777777" w:rsidR="00C74E17" w:rsidRPr="006A5F58" w:rsidRDefault="00ED3B3F" w:rsidP="00370254">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272</w:t>
            </w:r>
          </w:p>
        </w:tc>
        <w:tc>
          <w:tcPr>
            <w:tcW w:w="1260" w:type="dxa"/>
            <w:shd w:val="clear" w:color="auto" w:fill="auto"/>
            <w:vAlign w:val="bottom"/>
          </w:tcPr>
          <w:p w14:paraId="3FF785F0" w14:textId="77777777" w:rsidR="00C74E17" w:rsidRPr="006A5F58" w:rsidRDefault="00ED3B3F" w:rsidP="00370254">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512,471</w:t>
            </w:r>
          </w:p>
        </w:tc>
      </w:tr>
      <w:tr w:rsidR="00C74E17" w:rsidRPr="006A5F58" w14:paraId="49AB18FA" w14:textId="77777777" w:rsidTr="00C74E17">
        <w:tc>
          <w:tcPr>
            <w:tcW w:w="2880" w:type="dxa"/>
            <w:shd w:val="clear" w:color="auto" w:fill="auto"/>
          </w:tcPr>
          <w:p w14:paraId="6B07E758" w14:textId="77777777" w:rsidR="00C74E17" w:rsidRPr="006A5F58" w:rsidRDefault="00C74E17" w:rsidP="00370254">
            <w:pPr>
              <w:spacing w:line="280" w:lineRule="exact"/>
              <w:rPr>
                <w:rFonts w:ascii="Arial" w:hAnsi="Arial" w:cs="Arial"/>
                <w:b/>
                <w:bCs/>
                <w:color w:val="000000"/>
                <w:sz w:val="16"/>
                <w:szCs w:val="16"/>
              </w:rPr>
            </w:pPr>
            <w:r w:rsidRPr="006A5F58">
              <w:rPr>
                <w:rFonts w:ascii="Arial" w:hAnsi="Arial" w:cs="Arial"/>
                <w:b/>
                <w:bCs/>
                <w:color w:val="000000"/>
                <w:sz w:val="16"/>
                <w:szCs w:val="16"/>
              </w:rPr>
              <w:t>Total revenue</w:t>
            </w:r>
          </w:p>
        </w:tc>
        <w:tc>
          <w:tcPr>
            <w:tcW w:w="1260" w:type="dxa"/>
            <w:shd w:val="clear" w:color="auto" w:fill="auto"/>
          </w:tcPr>
          <w:p w14:paraId="29430A2A" w14:textId="77777777" w:rsidR="00C74E17" w:rsidRPr="006A5F58" w:rsidRDefault="00ED3B3F" w:rsidP="00370254">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401,773</w:t>
            </w:r>
          </w:p>
        </w:tc>
        <w:tc>
          <w:tcPr>
            <w:tcW w:w="1260" w:type="dxa"/>
            <w:shd w:val="clear" w:color="auto" w:fill="auto"/>
          </w:tcPr>
          <w:p w14:paraId="0BE9B604" w14:textId="77777777" w:rsidR="00C74E17" w:rsidRPr="006A5F58" w:rsidRDefault="00ED3B3F" w:rsidP="00370254">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1,777</w:t>
            </w:r>
          </w:p>
        </w:tc>
        <w:tc>
          <w:tcPr>
            <w:tcW w:w="1260" w:type="dxa"/>
          </w:tcPr>
          <w:p w14:paraId="1FF8793E" w14:textId="77777777" w:rsidR="00C74E17" w:rsidRPr="006A5F58" w:rsidRDefault="00ED3B3F" w:rsidP="00370254">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108,649</w:t>
            </w:r>
          </w:p>
        </w:tc>
        <w:tc>
          <w:tcPr>
            <w:tcW w:w="1260" w:type="dxa"/>
          </w:tcPr>
          <w:p w14:paraId="1A50056F" w14:textId="77777777" w:rsidR="00C74E17" w:rsidRPr="006A5F58" w:rsidRDefault="00ED3B3F" w:rsidP="00370254">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272</w:t>
            </w:r>
          </w:p>
        </w:tc>
        <w:tc>
          <w:tcPr>
            <w:tcW w:w="1260" w:type="dxa"/>
            <w:shd w:val="clear" w:color="auto" w:fill="auto"/>
          </w:tcPr>
          <w:p w14:paraId="0AED38DC" w14:textId="77777777" w:rsidR="00C74E17" w:rsidRPr="006A5F58" w:rsidRDefault="00ED3B3F" w:rsidP="00370254">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512,471</w:t>
            </w:r>
          </w:p>
        </w:tc>
      </w:tr>
      <w:tr w:rsidR="00C74E17" w:rsidRPr="006A5F58" w14:paraId="25A678A1" w14:textId="77777777" w:rsidTr="00C74E17">
        <w:tc>
          <w:tcPr>
            <w:tcW w:w="2880" w:type="dxa"/>
            <w:shd w:val="clear" w:color="auto" w:fill="auto"/>
            <w:vAlign w:val="bottom"/>
          </w:tcPr>
          <w:p w14:paraId="43EA0C7B" w14:textId="77777777" w:rsidR="00C74E17" w:rsidRPr="006A5F58" w:rsidRDefault="00C74E17" w:rsidP="00370254">
            <w:pPr>
              <w:spacing w:line="280" w:lineRule="exact"/>
              <w:rPr>
                <w:rFonts w:ascii="Arial" w:hAnsi="Arial" w:cs="Arial"/>
                <w:sz w:val="16"/>
                <w:szCs w:val="16"/>
                <w:cs/>
              </w:rPr>
            </w:pPr>
            <w:r w:rsidRPr="006A5F58">
              <w:rPr>
                <w:rFonts w:ascii="Arial" w:hAnsi="Arial" w:cs="Arial"/>
                <w:b/>
                <w:bCs/>
                <w:color w:val="000000"/>
                <w:sz w:val="16"/>
                <w:szCs w:val="16"/>
              </w:rPr>
              <w:t>Results</w:t>
            </w:r>
          </w:p>
        </w:tc>
        <w:tc>
          <w:tcPr>
            <w:tcW w:w="1260" w:type="dxa"/>
            <w:shd w:val="clear" w:color="auto" w:fill="auto"/>
            <w:vAlign w:val="bottom"/>
          </w:tcPr>
          <w:p w14:paraId="04EDA67A" w14:textId="77777777" w:rsidR="00C74E17" w:rsidRPr="006A5F58" w:rsidRDefault="00C74E17" w:rsidP="00370254">
            <w:pPr>
              <w:tabs>
                <w:tab w:val="decimal" w:pos="975"/>
              </w:tabs>
              <w:spacing w:line="280" w:lineRule="exact"/>
              <w:rPr>
                <w:rFonts w:ascii="Arial" w:hAnsi="Arial" w:cs="Arial"/>
                <w:sz w:val="16"/>
                <w:szCs w:val="16"/>
              </w:rPr>
            </w:pPr>
          </w:p>
        </w:tc>
        <w:tc>
          <w:tcPr>
            <w:tcW w:w="1260" w:type="dxa"/>
            <w:shd w:val="clear" w:color="auto" w:fill="auto"/>
            <w:vAlign w:val="bottom"/>
          </w:tcPr>
          <w:p w14:paraId="2C1836FE" w14:textId="77777777" w:rsidR="00C74E17" w:rsidRPr="006A5F58" w:rsidRDefault="00C74E17" w:rsidP="00370254">
            <w:pPr>
              <w:tabs>
                <w:tab w:val="decimal" w:pos="975"/>
              </w:tabs>
              <w:spacing w:line="280" w:lineRule="exact"/>
              <w:rPr>
                <w:rFonts w:ascii="Arial" w:hAnsi="Arial" w:cs="Arial"/>
                <w:sz w:val="16"/>
                <w:szCs w:val="16"/>
              </w:rPr>
            </w:pPr>
          </w:p>
        </w:tc>
        <w:tc>
          <w:tcPr>
            <w:tcW w:w="1260" w:type="dxa"/>
          </w:tcPr>
          <w:p w14:paraId="3802693E" w14:textId="77777777" w:rsidR="00C74E17" w:rsidRPr="006A5F58" w:rsidRDefault="00C74E17" w:rsidP="00370254">
            <w:pPr>
              <w:tabs>
                <w:tab w:val="decimal" w:pos="975"/>
              </w:tabs>
              <w:spacing w:line="280" w:lineRule="exact"/>
              <w:rPr>
                <w:rFonts w:ascii="Arial" w:hAnsi="Arial" w:cs="Arial"/>
                <w:sz w:val="16"/>
                <w:szCs w:val="16"/>
              </w:rPr>
            </w:pPr>
          </w:p>
        </w:tc>
        <w:tc>
          <w:tcPr>
            <w:tcW w:w="1260" w:type="dxa"/>
          </w:tcPr>
          <w:p w14:paraId="4F8C477D" w14:textId="77777777" w:rsidR="00C74E17" w:rsidRPr="006A5F58" w:rsidRDefault="00C74E17" w:rsidP="00370254">
            <w:pPr>
              <w:tabs>
                <w:tab w:val="decimal" w:pos="975"/>
              </w:tabs>
              <w:spacing w:line="280" w:lineRule="exact"/>
              <w:rPr>
                <w:rFonts w:ascii="Arial" w:hAnsi="Arial" w:cs="Arial"/>
                <w:sz w:val="16"/>
                <w:szCs w:val="16"/>
              </w:rPr>
            </w:pPr>
          </w:p>
        </w:tc>
        <w:tc>
          <w:tcPr>
            <w:tcW w:w="1260" w:type="dxa"/>
            <w:shd w:val="clear" w:color="auto" w:fill="auto"/>
            <w:vAlign w:val="bottom"/>
          </w:tcPr>
          <w:p w14:paraId="539F69B0" w14:textId="77777777" w:rsidR="00C74E17" w:rsidRPr="006A5F58" w:rsidRDefault="00C74E17" w:rsidP="00370254">
            <w:pPr>
              <w:tabs>
                <w:tab w:val="decimal" w:pos="975"/>
              </w:tabs>
              <w:spacing w:line="280" w:lineRule="exact"/>
              <w:rPr>
                <w:rFonts w:ascii="Arial" w:hAnsi="Arial" w:cs="Arial"/>
                <w:sz w:val="16"/>
                <w:szCs w:val="16"/>
              </w:rPr>
            </w:pPr>
          </w:p>
        </w:tc>
      </w:tr>
      <w:tr w:rsidR="00C74E17" w:rsidRPr="006A5F58" w14:paraId="3149D009" w14:textId="77777777" w:rsidTr="00C74E17">
        <w:tc>
          <w:tcPr>
            <w:tcW w:w="2880" w:type="dxa"/>
            <w:shd w:val="clear" w:color="auto" w:fill="auto"/>
            <w:vAlign w:val="bottom"/>
          </w:tcPr>
          <w:p w14:paraId="7E6E7D58" w14:textId="77777777" w:rsidR="00C74E17" w:rsidRPr="006A5F58" w:rsidRDefault="00C74E17" w:rsidP="00370254">
            <w:pPr>
              <w:spacing w:line="280" w:lineRule="exact"/>
              <w:rPr>
                <w:rFonts w:ascii="Arial" w:hAnsi="Arial" w:cs="Arial"/>
                <w:b/>
                <w:bCs/>
                <w:sz w:val="16"/>
                <w:szCs w:val="16"/>
                <w:cs/>
              </w:rPr>
            </w:pPr>
            <w:r w:rsidRPr="006A5F58">
              <w:rPr>
                <w:rFonts w:ascii="Arial" w:hAnsi="Arial" w:cs="Arial"/>
                <w:b/>
                <w:bCs/>
                <w:color w:val="000000"/>
                <w:sz w:val="16"/>
                <w:szCs w:val="16"/>
              </w:rPr>
              <w:t>Gross profit</w:t>
            </w:r>
          </w:p>
        </w:tc>
        <w:tc>
          <w:tcPr>
            <w:tcW w:w="1260" w:type="dxa"/>
            <w:shd w:val="clear" w:color="auto" w:fill="auto"/>
            <w:vAlign w:val="bottom"/>
          </w:tcPr>
          <w:p w14:paraId="6FCB9665" w14:textId="77777777" w:rsidR="00C74E17"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292,949</w:t>
            </w:r>
          </w:p>
        </w:tc>
        <w:tc>
          <w:tcPr>
            <w:tcW w:w="1260" w:type="dxa"/>
            <w:shd w:val="clear" w:color="auto" w:fill="auto"/>
            <w:vAlign w:val="bottom"/>
          </w:tcPr>
          <w:p w14:paraId="7055A397" w14:textId="77777777" w:rsidR="00C74E17"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384</w:t>
            </w:r>
          </w:p>
        </w:tc>
        <w:tc>
          <w:tcPr>
            <w:tcW w:w="1260" w:type="dxa"/>
          </w:tcPr>
          <w:p w14:paraId="2071BE49" w14:textId="77777777" w:rsidR="00C74E17"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33,154</w:t>
            </w:r>
          </w:p>
        </w:tc>
        <w:tc>
          <w:tcPr>
            <w:tcW w:w="1260" w:type="dxa"/>
          </w:tcPr>
          <w:p w14:paraId="469DB5AF" w14:textId="77777777" w:rsidR="00C74E17"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272</w:t>
            </w:r>
          </w:p>
        </w:tc>
        <w:tc>
          <w:tcPr>
            <w:tcW w:w="1260" w:type="dxa"/>
            <w:shd w:val="clear" w:color="auto" w:fill="auto"/>
            <w:vAlign w:val="bottom"/>
          </w:tcPr>
          <w:p w14:paraId="2B4FD923" w14:textId="77777777" w:rsidR="00C74E17"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326,759</w:t>
            </w:r>
          </w:p>
        </w:tc>
      </w:tr>
      <w:tr w:rsidR="00ED3B3F" w:rsidRPr="006A5F58" w14:paraId="5235B868" w14:textId="77777777" w:rsidTr="009751D6">
        <w:trPr>
          <w:trHeight w:val="144"/>
        </w:trPr>
        <w:tc>
          <w:tcPr>
            <w:tcW w:w="4140" w:type="dxa"/>
            <w:gridSpan w:val="2"/>
            <w:shd w:val="clear" w:color="auto" w:fill="auto"/>
            <w:vAlign w:val="bottom"/>
          </w:tcPr>
          <w:p w14:paraId="665C31B2" w14:textId="7B804CA6" w:rsidR="00ED3B3F" w:rsidRPr="006A5F58" w:rsidRDefault="007F206E" w:rsidP="00370254">
            <w:pPr>
              <w:tabs>
                <w:tab w:val="decimal" w:pos="870"/>
              </w:tabs>
              <w:spacing w:line="280" w:lineRule="exact"/>
              <w:rPr>
                <w:rFonts w:ascii="Arial" w:hAnsi="Arial" w:cs="Arial"/>
                <w:sz w:val="16"/>
                <w:szCs w:val="16"/>
              </w:rPr>
            </w:pPr>
            <w:r>
              <w:rPr>
                <w:rFonts w:ascii="Arial" w:hAnsi="Arial" w:cs="Arial"/>
                <w:color w:val="000000"/>
                <w:sz w:val="16"/>
                <w:szCs w:val="16"/>
              </w:rPr>
              <w:t>Loss</w:t>
            </w:r>
            <w:r w:rsidRPr="006A5F58">
              <w:rPr>
                <w:rFonts w:ascii="Arial" w:hAnsi="Arial" w:cs="Arial"/>
                <w:sz w:val="16"/>
                <w:szCs w:val="16"/>
              </w:rPr>
              <w:t xml:space="preserve"> </w:t>
            </w:r>
            <w:r w:rsidR="00ED3B3F" w:rsidRPr="006A5F58">
              <w:rPr>
                <w:rFonts w:ascii="Arial" w:hAnsi="Arial" w:cs="Arial"/>
                <w:sz w:val="16"/>
                <w:szCs w:val="16"/>
              </w:rPr>
              <w:t>on fair value adjustment of investment property</w:t>
            </w:r>
          </w:p>
        </w:tc>
        <w:tc>
          <w:tcPr>
            <w:tcW w:w="1260" w:type="dxa"/>
            <w:shd w:val="clear" w:color="auto" w:fill="auto"/>
            <w:vAlign w:val="bottom"/>
          </w:tcPr>
          <w:p w14:paraId="79EB5E97" w14:textId="77777777" w:rsidR="00ED3B3F" w:rsidRPr="006A5F58" w:rsidRDefault="00ED3B3F" w:rsidP="00370254">
            <w:pPr>
              <w:tabs>
                <w:tab w:val="decimal" w:pos="870"/>
              </w:tabs>
              <w:spacing w:line="280" w:lineRule="exact"/>
              <w:rPr>
                <w:rFonts w:ascii="Arial" w:hAnsi="Arial" w:cs="Arial"/>
                <w:sz w:val="16"/>
                <w:szCs w:val="16"/>
              </w:rPr>
            </w:pPr>
          </w:p>
        </w:tc>
        <w:tc>
          <w:tcPr>
            <w:tcW w:w="1260" w:type="dxa"/>
          </w:tcPr>
          <w:p w14:paraId="5598BA65" w14:textId="77777777" w:rsidR="00ED3B3F" w:rsidRPr="006A5F58" w:rsidRDefault="00ED3B3F" w:rsidP="00370254">
            <w:pPr>
              <w:tabs>
                <w:tab w:val="decimal" w:pos="975"/>
              </w:tabs>
              <w:spacing w:line="280" w:lineRule="exact"/>
              <w:rPr>
                <w:rFonts w:ascii="Arial" w:hAnsi="Arial" w:cs="Arial"/>
                <w:sz w:val="16"/>
                <w:szCs w:val="16"/>
              </w:rPr>
            </w:pPr>
          </w:p>
        </w:tc>
        <w:tc>
          <w:tcPr>
            <w:tcW w:w="1260" w:type="dxa"/>
          </w:tcPr>
          <w:p w14:paraId="5F339220"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5879C2DF" w14:textId="54B15F4A" w:rsidR="00ED3B3F"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w:t>
            </w:r>
            <w:r w:rsidR="00B05716">
              <w:rPr>
                <w:rFonts w:ascii="Arial" w:hAnsi="Arial" w:cs="Arial"/>
                <w:sz w:val="16"/>
                <w:szCs w:val="16"/>
              </w:rPr>
              <w:t>97,281</w:t>
            </w:r>
            <w:r>
              <w:rPr>
                <w:rFonts w:ascii="Arial" w:hAnsi="Arial" w:cs="Arial"/>
                <w:sz w:val="16"/>
                <w:szCs w:val="16"/>
              </w:rPr>
              <w:t>)</w:t>
            </w:r>
          </w:p>
        </w:tc>
      </w:tr>
      <w:tr w:rsidR="00ED3B3F" w:rsidRPr="006A5F58" w14:paraId="67B98E74" w14:textId="77777777" w:rsidTr="009751D6">
        <w:trPr>
          <w:trHeight w:val="144"/>
        </w:trPr>
        <w:tc>
          <w:tcPr>
            <w:tcW w:w="4140" w:type="dxa"/>
            <w:gridSpan w:val="2"/>
            <w:shd w:val="clear" w:color="auto" w:fill="auto"/>
            <w:vAlign w:val="bottom"/>
          </w:tcPr>
          <w:p w14:paraId="71F04DFD" w14:textId="77777777" w:rsidR="00ED3B3F" w:rsidRPr="006A5F58" w:rsidRDefault="00ED3B3F" w:rsidP="00370254">
            <w:pPr>
              <w:tabs>
                <w:tab w:val="decimal" w:pos="1152"/>
              </w:tabs>
              <w:spacing w:line="280" w:lineRule="exact"/>
              <w:rPr>
                <w:rFonts w:ascii="Arial" w:hAnsi="Arial" w:cs="Arial"/>
                <w:sz w:val="16"/>
                <w:szCs w:val="16"/>
              </w:rPr>
            </w:pPr>
            <w:r w:rsidRPr="006A5F58">
              <w:rPr>
                <w:rFonts w:ascii="Arial" w:hAnsi="Arial" w:cs="Arial"/>
                <w:sz w:val="16"/>
                <w:szCs w:val="16"/>
              </w:rPr>
              <w:t xml:space="preserve">Reversal allowance for impairment of assets </w:t>
            </w:r>
          </w:p>
        </w:tc>
        <w:tc>
          <w:tcPr>
            <w:tcW w:w="1260" w:type="dxa"/>
            <w:shd w:val="clear" w:color="auto" w:fill="auto"/>
            <w:vAlign w:val="bottom"/>
          </w:tcPr>
          <w:p w14:paraId="2AECC571" w14:textId="77777777" w:rsidR="00ED3B3F" w:rsidRPr="006A5F58" w:rsidRDefault="00ED3B3F" w:rsidP="00370254">
            <w:pPr>
              <w:tabs>
                <w:tab w:val="decimal" w:pos="870"/>
              </w:tabs>
              <w:spacing w:line="280" w:lineRule="exact"/>
              <w:rPr>
                <w:rFonts w:ascii="Arial" w:hAnsi="Arial" w:cs="Arial"/>
                <w:sz w:val="16"/>
                <w:szCs w:val="16"/>
              </w:rPr>
            </w:pPr>
          </w:p>
        </w:tc>
        <w:tc>
          <w:tcPr>
            <w:tcW w:w="1260" w:type="dxa"/>
          </w:tcPr>
          <w:p w14:paraId="585F547E" w14:textId="77777777" w:rsidR="00ED3B3F" w:rsidRPr="006A5F58" w:rsidRDefault="00ED3B3F" w:rsidP="00370254">
            <w:pPr>
              <w:tabs>
                <w:tab w:val="decimal" w:pos="975"/>
              </w:tabs>
              <w:spacing w:line="280" w:lineRule="exact"/>
              <w:rPr>
                <w:rFonts w:ascii="Arial" w:hAnsi="Arial" w:cs="Arial"/>
                <w:sz w:val="16"/>
                <w:szCs w:val="16"/>
              </w:rPr>
            </w:pPr>
          </w:p>
        </w:tc>
        <w:tc>
          <w:tcPr>
            <w:tcW w:w="1260" w:type="dxa"/>
          </w:tcPr>
          <w:p w14:paraId="5C395ACF"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1F5DACC4" w14:textId="77777777" w:rsidR="00ED3B3F"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3,379</w:t>
            </w:r>
          </w:p>
        </w:tc>
      </w:tr>
      <w:tr w:rsidR="00ED3B3F" w:rsidRPr="006A5F58" w14:paraId="73018D0F" w14:textId="77777777" w:rsidTr="00C74E17">
        <w:trPr>
          <w:trHeight w:val="144"/>
        </w:trPr>
        <w:tc>
          <w:tcPr>
            <w:tcW w:w="2880" w:type="dxa"/>
            <w:shd w:val="clear" w:color="auto" w:fill="auto"/>
            <w:vAlign w:val="bottom"/>
          </w:tcPr>
          <w:p w14:paraId="549ADB45" w14:textId="77777777" w:rsidR="00ED3B3F" w:rsidRPr="006A5F58" w:rsidRDefault="00ED3B3F" w:rsidP="00370254">
            <w:pPr>
              <w:spacing w:line="280" w:lineRule="exact"/>
              <w:rPr>
                <w:rFonts w:ascii="Arial" w:hAnsi="Arial" w:cs="Arial"/>
                <w:sz w:val="16"/>
                <w:szCs w:val="16"/>
              </w:rPr>
            </w:pPr>
            <w:r w:rsidRPr="006A5F58">
              <w:rPr>
                <w:rFonts w:ascii="Arial" w:hAnsi="Arial" w:cs="Arial"/>
                <w:sz w:val="16"/>
                <w:szCs w:val="16"/>
              </w:rPr>
              <w:t>Other income</w:t>
            </w:r>
          </w:p>
        </w:tc>
        <w:tc>
          <w:tcPr>
            <w:tcW w:w="1260" w:type="dxa"/>
            <w:shd w:val="clear" w:color="auto" w:fill="auto"/>
            <w:vAlign w:val="bottom"/>
          </w:tcPr>
          <w:p w14:paraId="53DACBD1"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0BCA0465"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601746A5"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77FE0B5E"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680716C6" w14:textId="77777777" w:rsidR="00ED3B3F"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9,291</w:t>
            </w:r>
          </w:p>
        </w:tc>
      </w:tr>
      <w:tr w:rsidR="00ED3B3F" w:rsidRPr="006A5F58" w14:paraId="1C9E0FD9" w14:textId="77777777" w:rsidTr="00C74E17">
        <w:trPr>
          <w:trHeight w:val="144"/>
        </w:trPr>
        <w:tc>
          <w:tcPr>
            <w:tcW w:w="2880" w:type="dxa"/>
            <w:shd w:val="clear" w:color="auto" w:fill="auto"/>
            <w:vAlign w:val="bottom"/>
          </w:tcPr>
          <w:p w14:paraId="1D8D5E34" w14:textId="77777777" w:rsidR="00ED3B3F" w:rsidRPr="006A5F58" w:rsidRDefault="00ED3B3F" w:rsidP="00370254">
            <w:pPr>
              <w:tabs>
                <w:tab w:val="decimal" w:pos="1152"/>
              </w:tabs>
              <w:spacing w:line="280" w:lineRule="exact"/>
              <w:rPr>
                <w:rFonts w:ascii="Arial" w:hAnsi="Arial" w:cs="Arial"/>
                <w:sz w:val="16"/>
                <w:szCs w:val="16"/>
              </w:rPr>
            </w:pPr>
            <w:r w:rsidRPr="006A5F58">
              <w:rPr>
                <w:rFonts w:ascii="Arial" w:hAnsi="Arial" w:cs="Arial"/>
                <w:color w:val="000000"/>
                <w:sz w:val="16"/>
                <w:szCs w:val="16"/>
              </w:rPr>
              <w:t>Selling and distribution expenses</w:t>
            </w:r>
          </w:p>
        </w:tc>
        <w:tc>
          <w:tcPr>
            <w:tcW w:w="1260" w:type="dxa"/>
            <w:shd w:val="clear" w:color="auto" w:fill="auto"/>
            <w:vAlign w:val="bottom"/>
          </w:tcPr>
          <w:p w14:paraId="5363BE24"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34824F55"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062A4B12"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1F8EA731"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3EB0B860" w14:textId="77777777" w:rsidR="00ED3B3F"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(63,704)</w:t>
            </w:r>
          </w:p>
        </w:tc>
      </w:tr>
      <w:tr w:rsidR="00ED3B3F" w:rsidRPr="006A5F58" w14:paraId="16D1886C" w14:textId="77777777" w:rsidTr="00C74E17">
        <w:trPr>
          <w:trHeight w:val="144"/>
        </w:trPr>
        <w:tc>
          <w:tcPr>
            <w:tcW w:w="2880" w:type="dxa"/>
            <w:shd w:val="clear" w:color="auto" w:fill="auto"/>
            <w:vAlign w:val="bottom"/>
          </w:tcPr>
          <w:p w14:paraId="76D2AA8E" w14:textId="77777777" w:rsidR="00ED3B3F" w:rsidRPr="006A5F58" w:rsidRDefault="00ED3B3F" w:rsidP="00370254">
            <w:pPr>
              <w:spacing w:line="280" w:lineRule="exact"/>
              <w:rPr>
                <w:rFonts w:ascii="Arial" w:hAnsi="Arial" w:cs="Arial"/>
                <w:sz w:val="16"/>
                <w:szCs w:val="16"/>
                <w:cs/>
              </w:rPr>
            </w:pPr>
            <w:r w:rsidRPr="006A5F58">
              <w:rPr>
                <w:rFonts w:ascii="Arial" w:hAnsi="Arial" w:cs="Arial"/>
                <w:color w:val="000000"/>
                <w:sz w:val="16"/>
                <w:szCs w:val="16"/>
              </w:rPr>
              <w:t>Administrative expenses</w:t>
            </w:r>
          </w:p>
        </w:tc>
        <w:tc>
          <w:tcPr>
            <w:tcW w:w="1260" w:type="dxa"/>
            <w:shd w:val="clear" w:color="auto" w:fill="auto"/>
            <w:vAlign w:val="bottom"/>
          </w:tcPr>
          <w:p w14:paraId="0AE608AB"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35E73DFF"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03422A1F"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1C568982"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3EE5F414" w14:textId="77777777" w:rsidR="00ED3B3F"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(60,000)</w:t>
            </w:r>
          </w:p>
        </w:tc>
      </w:tr>
      <w:tr w:rsidR="00ED3B3F" w:rsidRPr="006A5F58" w14:paraId="0579C503" w14:textId="77777777" w:rsidTr="00C74E17">
        <w:trPr>
          <w:trHeight w:val="144"/>
        </w:trPr>
        <w:tc>
          <w:tcPr>
            <w:tcW w:w="2880" w:type="dxa"/>
            <w:shd w:val="clear" w:color="auto" w:fill="auto"/>
            <w:vAlign w:val="bottom"/>
          </w:tcPr>
          <w:p w14:paraId="7F6B52F3" w14:textId="77777777" w:rsidR="00ED3B3F" w:rsidRPr="006A5F58" w:rsidRDefault="00ED3B3F" w:rsidP="00370254">
            <w:pPr>
              <w:spacing w:line="280" w:lineRule="exact"/>
              <w:rPr>
                <w:rFonts w:ascii="Arial" w:hAnsi="Arial" w:cs="Arial"/>
                <w:color w:val="000000"/>
                <w:sz w:val="16"/>
                <w:szCs w:val="16"/>
              </w:rPr>
            </w:pPr>
            <w:r>
              <w:rPr>
                <w:rFonts w:ascii="Arial" w:hAnsi="Arial" w:cs="Arial"/>
                <w:color w:val="000000"/>
                <w:sz w:val="16"/>
                <w:szCs w:val="16"/>
              </w:rPr>
              <w:t>Finance income</w:t>
            </w:r>
          </w:p>
        </w:tc>
        <w:tc>
          <w:tcPr>
            <w:tcW w:w="1260" w:type="dxa"/>
            <w:shd w:val="clear" w:color="auto" w:fill="auto"/>
            <w:vAlign w:val="bottom"/>
          </w:tcPr>
          <w:p w14:paraId="535A2B90"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454613BF"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2C705776"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6CD811DF"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38328735" w14:textId="77777777" w:rsidR="00ED3B3F"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1,879</w:t>
            </w:r>
          </w:p>
        </w:tc>
      </w:tr>
      <w:tr w:rsidR="00ED3B3F" w:rsidRPr="006A5F58" w14:paraId="700A22E8" w14:textId="77777777" w:rsidTr="00C74E17">
        <w:tc>
          <w:tcPr>
            <w:tcW w:w="2880" w:type="dxa"/>
            <w:shd w:val="clear" w:color="auto" w:fill="auto"/>
            <w:vAlign w:val="bottom"/>
          </w:tcPr>
          <w:p w14:paraId="2B87C5E1" w14:textId="77777777" w:rsidR="00ED3B3F" w:rsidRPr="006A5F58" w:rsidRDefault="00ED3B3F" w:rsidP="00370254">
            <w:pPr>
              <w:spacing w:line="280" w:lineRule="exact"/>
              <w:rPr>
                <w:rFonts w:ascii="Arial" w:hAnsi="Arial" w:cs="Arial"/>
                <w:sz w:val="16"/>
                <w:szCs w:val="16"/>
              </w:rPr>
            </w:pPr>
            <w:r w:rsidRPr="006A5F58">
              <w:rPr>
                <w:rFonts w:ascii="Arial" w:hAnsi="Arial" w:cs="Arial"/>
                <w:color w:val="000000"/>
                <w:sz w:val="16"/>
                <w:szCs w:val="16"/>
              </w:rPr>
              <w:t>Finance cost</w:t>
            </w:r>
          </w:p>
        </w:tc>
        <w:tc>
          <w:tcPr>
            <w:tcW w:w="1260" w:type="dxa"/>
            <w:shd w:val="clear" w:color="auto" w:fill="auto"/>
            <w:vAlign w:val="bottom"/>
          </w:tcPr>
          <w:p w14:paraId="12BF0EA6" w14:textId="77777777" w:rsidR="00ED3B3F" w:rsidRPr="006A5F58" w:rsidRDefault="00ED3B3F" w:rsidP="00370254">
            <w:pPr>
              <w:tabs>
                <w:tab w:val="decimal" w:pos="1152"/>
              </w:tabs>
              <w:spacing w:line="280" w:lineRule="exact"/>
              <w:rPr>
                <w:rFonts w:ascii="Arial" w:hAnsi="Arial" w:cs="Arial"/>
                <w:b/>
                <w:bCs/>
                <w:sz w:val="16"/>
                <w:szCs w:val="16"/>
              </w:rPr>
            </w:pPr>
          </w:p>
        </w:tc>
        <w:tc>
          <w:tcPr>
            <w:tcW w:w="1260" w:type="dxa"/>
            <w:shd w:val="clear" w:color="auto" w:fill="auto"/>
            <w:vAlign w:val="bottom"/>
          </w:tcPr>
          <w:p w14:paraId="46A1BBD7" w14:textId="77777777" w:rsidR="00ED3B3F" w:rsidRPr="006A5F58" w:rsidRDefault="00ED3B3F" w:rsidP="00370254">
            <w:pPr>
              <w:tabs>
                <w:tab w:val="decimal" w:pos="1152"/>
              </w:tabs>
              <w:spacing w:line="280" w:lineRule="exact"/>
              <w:rPr>
                <w:rFonts w:ascii="Arial" w:hAnsi="Arial" w:cs="Arial"/>
                <w:b/>
                <w:bCs/>
                <w:sz w:val="16"/>
                <w:szCs w:val="16"/>
              </w:rPr>
            </w:pPr>
          </w:p>
        </w:tc>
        <w:tc>
          <w:tcPr>
            <w:tcW w:w="1260" w:type="dxa"/>
          </w:tcPr>
          <w:p w14:paraId="45AFF029" w14:textId="77777777" w:rsidR="00ED3B3F" w:rsidRPr="006A5F58" w:rsidRDefault="00ED3B3F" w:rsidP="00370254">
            <w:pPr>
              <w:tabs>
                <w:tab w:val="decimal" w:pos="1152"/>
              </w:tabs>
              <w:spacing w:line="280" w:lineRule="exact"/>
              <w:rPr>
                <w:rFonts w:ascii="Arial" w:hAnsi="Arial" w:cs="Arial"/>
                <w:b/>
                <w:bCs/>
                <w:sz w:val="16"/>
                <w:szCs w:val="16"/>
              </w:rPr>
            </w:pPr>
          </w:p>
        </w:tc>
        <w:tc>
          <w:tcPr>
            <w:tcW w:w="1260" w:type="dxa"/>
          </w:tcPr>
          <w:p w14:paraId="099D328F" w14:textId="77777777" w:rsidR="00ED3B3F" w:rsidRPr="006A5F58" w:rsidRDefault="00ED3B3F" w:rsidP="00370254">
            <w:pPr>
              <w:tabs>
                <w:tab w:val="decimal" w:pos="1152"/>
              </w:tabs>
              <w:spacing w:line="280" w:lineRule="exact"/>
              <w:rPr>
                <w:rFonts w:ascii="Arial" w:hAnsi="Arial" w:cs="Arial"/>
                <w:b/>
                <w:bCs/>
                <w:sz w:val="16"/>
                <w:szCs w:val="16"/>
              </w:rPr>
            </w:pPr>
          </w:p>
        </w:tc>
        <w:tc>
          <w:tcPr>
            <w:tcW w:w="1260" w:type="dxa"/>
            <w:shd w:val="clear" w:color="auto" w:fill="auto"/>
            <w:vAlign w:val="bottom"/>
          </w:tcPr>
          <w:p w14:paraId="6EA94D5F" w14:textId="77777777" w:rsidR="00ED3B3F"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(61,830)</w:t>
            </w:r>
          </w:p>
        </w:tc>
      </w:tr>
      <w:tr w:rsidR="00ED3B3F" w:rsidRPr="006A5F58" w14:paraId="0BE1C5A1" w14:textId="77777777" w:rsidTr="00C74E17">
        <w:tc>
          <w:tcPr>
            <w:tcW w:w="2880" w:type="dxa"/>
            <w:shd w:val="clear" w:color="auto" w:fill="auto"/>
            <w:vAlign w:val="bottom"/>
          </w:tcPr>
          <w:p w14:paraId="4FE9FF9D" w14:textId="71490612" w:rsidR="00ED3B3F" w:rsidRPr="006A5F58" w:rsidRDefault="007F206E" w:rsidP="00370254">
            <w:pPr>
              <w:spacing w:line="280" w:lineRule="exact"/>
              <w:rPr>
                <w:rFonts w:ascii="Arial" w:hAnsi="Arial" w:cs="Arial"/>
                <w:sz w:val="16"/>
                <w:szCs w:val="16"/>
                <w:cs/>
              </w:rPr>
            </w:pPr>
            <w:r>
              <w:rPr>
                <w:rFonts w:ascii="Arial" w:hAnsi="Arial" w:cs="Arial"/>
                <w:color w:val="000000"/>
                <w:sz w:val="16"/>
                <w:szCs w:val="16"/>
              </w:rPr>
              <w:t>Tax expense</w:t>
            </w:r>
            <w:r w:rsidR="00370254">
              <w:rPr>
                <w:rFonts w:ascii="Arial" w:hAnsi="Arial" w:cs="Arial"/>
                <w:color w:val="000000"/>
                <w:sz w:val="16"/>
                <w:szCs w:val="16"/>
              </w:rPr>
              <w:t>s</w:t>
            </w:r>
          </w:p>
        </w:tc>
        <w:tc>
          <w:tcPr>
            <w:tcW w:w="1260" w:type="dxa"/>
            <w:shd w:val="clear" w:color="auto" w:fill="auto"/>
            <w:vAlign w:val="bottom"/>
          </w:tcPr>
          <w:p w14:paraId="5F000213"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1E5C7D27"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5D3A0A5F"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16ACCA1D"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7DD267B7" w14:textId="6CB2C61C" w:rsidR="00ED3B3F" w:rsidRPr="006A5F58" w:rsidRDefault="00B05716" w:rsidP="00370254">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(2,056)</w:t>
            </w:r>
          </w:p>
        </w:tc>
      </w:tr>
      <w:tr w:rsidR="00ED3B3F" w:rsidRPr="006A5F58" w14:paraId="407B948B" w14:textId="77777777" w:rsidTr="00C74E17">
        <w:tc>
          <w:tcPr>
            <w:tcW w:w="2880" w:type="dxa"/>
            <w:shd w:val="clear" w:color="auto" w:fill="auto"/>
            <w:vAlign w:val="bottom"/>
          </w:tcPr>
          <w:p w14:paraId="6F676590" w14:textId="77777777" w:rsidR="00ED3B3F" w:rsidRPr="006A5F58" w:rsidRDefault="00ED3B3F" w:rsidP="00370254">
            <w:pPr>
              <w:spacing w:line="280" w:lineRule="exact"/>
              <w:rPr>
                <w:rFonts w:ascii="Arial" w:hAnsi="Arial" w:cs="Arial"/>
                <w:b/>
                <w:bCs/>
                <w:sz w:val="16"/>
                <w:szCs w:val="16"/>
              </w:rPr>
            </w:pPr>
            <w:r w:rsidRPr="006A5F58">
              <w:rPr>
                <w:rFonts w:ascii="Arial" w:hAnsi="Arial" w:cs="Arial"/>
                <w:b/>
                <w:bCs/>
                <w:sz w:val="16"/>
                <w:szCs w:val="16"/>
              </w:rPr>
              <w:t>Profit for the year</w:t>
            </w:r>
          </w:p>
        </w:tc>
        <w:tc>
          <w:tcPr>
            <w:tcW w:w="1260" w:type="dxa"/>
            <w:shd w:val="clear" w:color="auto" w:fill="auto"/>
            <w:vAlign w:val="bottom"/>
          </w:tcPr>
          <w:p w14:paraId="6CB0285E"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3D097D15"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30106DDD"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01538BF5"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7D2CF338" w14:textId="7BDDABE8" w:rsidR="00ED3B3F" w:rsidRPr="006A5F58" w:rsidRDefault="00B05716" w:rsidP="00370254">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56,437</w:t>
            </w:r>
          </w:p>
        </w:tc>
      </w:tr>
    </w:tbl>
    <w:p w14:paraId="5FFE7EC6" w14:textId="77777777" w:rsidR="005B6021" w:rsidRPr="006A5F58" w:rsidRDefault="006A5F58" w:rsidP="006A5F58">
      <w:pPr>
        <w:tabs>
          <w:tab w:val="left" w:pos="2160"/>
          <w:tab w:val="right" w:pos="7280"/>
          <w:tab w:val="right" w:pos="8540"/>
        </w:tabs>
        <w:spacing w:before="120" w:line="300" w:lineRule="exact"/>
        <w:ind w:right="-547"/>
        <w:jc w:val="right"/>
        <w:rPr>
          <w:rFonts w:ascii="Arial" w:hAnsi="Arial" w:cs="Arial"/>
          <w:sz w:val="16"/>
          <w:szCs w:val="16"/>
        </w:rPr>
      </w:pPr>
      <w:r w:rsidRPr="006A5F58">
        <w:rPr>
          <w:rFonts w:ascii="Arial" w:hAnsi="Arial" w:cs="Arial"/>
          <w:sz w:val="16"/>
          <w:szCs w:val="16"/>
        </w:rPr>
        <w:lastRenderedPageBreak/>
        <w:t xml:space="preserve"> </w:t>
      </w:r>
      <w:r w:rsidR="005B6021" w:rsidRPr="006A5F58">
        <w:rPr>
          <w:rFonts w:ascii="Arial" w:hAnsi="Arial" w:cs="Arial"/>
          <w:sz w:val="16"/>
          <w:szCs w:val="16"/>
        </w:rPr>
        <w:t>(Unit: Thousand Baht)</w:t>
      </w:r>
    </w:p>
    <w:tbl>
      <w:tblPr>
        <w:tblW w:w="9720" w:type="dxa"/>
        <w:tblInd w:w="450" w:type="dxa"/>
        <w:tblLayout w:type="fixed"/>
        <w:tblLook w:val="04A0" w:firstRow="1" w:lastRow="0" w:firstColumn="1" w:lastColumn="0" w:noHBand="0" w:noVBand="1"/>
      </w:tblPr>
      <w:tblGrid>
        <w:gridCol w:w="2160"/>
        <w:gridCol w:w="1260"/>
        <w:gridCol w:w="1260"/>
        <w:gridCol w:w="1260"/>
        <w:gridCol w:w="1260"/>
        <w:gridCol w:w="1260"/>
        <w:gridCol w:w="1260"/>
      </w:tblGrid>
      <w:tr w:rsidR="005B6021" w:rsidRPr="006A5F58" w14:paraId="67D6A8F0" w14:textId="77777777" w:rsidTr="006A5F58">
        <w:trPr>
          <w:trHeight w:val="80"/>
        </w:trPr>
        <w:tc>
          <w:tcPr>
            <w:tcW w:w="2160" w:type="dxa"/>
            <w:shd w:val="clear" w:color="auto" w:fill="auto"/>
            <w:vAlign w:val="bottom"/>
          </w:tcPr>
          <w:p w14:paraId="41524972" w14:textId="77777777" w:rsidR="005B6021" w:rsidRPr="006A5F58" w:rsidRDefault="005B6021" w:rsidP="00370254">
            <w:pPr>
              <w:spacing w:line="280" w:lineRule="exact"/>
              <w:rPr>
                <w:rFonts w:ascii="Arial" w:hAnsi="Arial" w:cs="Arial"/>
                <w:sz w:val="16"/>
                <w:szCs w:val="16"/>
              </w:rPr>
            </w:pPr>
          </w:p>
        </w:tc>
        <w:tc>
          <w:tcPr>
            <w:tcW w:w="7560" w:type="dxa"/>
            <w:gridSpan w:val="6"/>
          </w:tcPr>
          <w:p w14:paraId="0CD87A40" w14:textId="77777777" w:rsidR="005B6021" w:rsidRPr="006A5F58" w:rsidRDefault="005B6021" w:rsidP="00370254">
            <w:pPr>
              <w:pBdr>
                <w:bottom w:val="single" w:sz="4" w:space="1" w:color="auto"/>
              </w:pBdr>
              <w:spacing w:line="280" w:lineRule="exact"/>
              <w:jc w:val="center"/>
              <w:rPr>
                <w:rFonts w:ascii="Arial" w:hAnsi="Arial" w:cs="Arial"/>
                <w:b/>
                <w:bCs/>
                <w:sz w:val="16"/>
                <w:szCs w:val="16"/>
              </w:rPr>
            </w:pPr>
            <w:r w:rsidRPr="006A5F58">
              <w:rPr>
                <w:rFonts w:ascii="Arial" w:hAnsi="Arial" w:cs="Arial"/>
                <w:b/>
                <w:bCs/>
                <w:sz w:val="16"/>
                <w:szCs w:val="16"/>
              </w:rPr>
              <w:t>For the year ended 31 December 2019</w:t>
            </w:r>
          </w:p>
        </w:tc>
      </w:tr>
      <w:tr w:rsidR="005B6021" w:rsidRPr="006A5F58" w14:paraId="56109672" w14:textId="77777777" w:rsidTr="006A5F58">
        <w:trPr>
          <w:trHeight w:val="774"/>
        </w:trPr>
        <w:tc>
          <w:tcPr>
            <w:tcW w:w="2160" w:type="dxa"/>
            <w:shd w:val="clear" w:color="auto" w:fill="auto"/>
            <w:vAlign w:val="bottom"/>
          </w:tcPr>
          <w:p w14:paraId="311BE82A" w14:textId="77777777" w:rsidR="005B6021" w:rsidRPr="006A5F58" w:rsidRDefault="005B6021" w:rsidP="00370254">
            <w:pPr>
              <w:spacing w:line="280" w:lineRule="exact"/>
              <w:rPr>
                <w:rFonts w:ascii="Arial" w:hAnsi="Arial" w:cs="Arial"/>
                <w:sz w:val="16"/>
                <w:szCs w:val="16"/>
              </w:rPr>
            </w:pPr>
          </w:p>
        </w:tc>
        <w:tc>
          <w:tcPr>
            <w:tcW w:w="1260" w:type="dxa"/>
            <w:shd w:val="clear" w:color="auto" w:fill="auto"/>
            <w:vAlign w:val="bottom"/>
          </w:tcPr>
          <w:p w14:paraId="16A65918" w14:textId="77777777" w:rsidR="005B6021" w:rsidRPr="006A5F58" w:rsidRDefault="005B6021" w:rsidP="00370254">
            <w:pPr>
              <w:pBdr>
                <w:bottom w:val="single" w:sz="4" w:space="1" w:color="auto"/>
              </w:pBdr>
              <w:tabs>
                <w:tab w:val="left" w:pos="900"/>
                <w:tab w:val="right" w:pos="7200"/>
                <w:tab w:val="right" w:pos="8540"/>
              </w:tabs>
              <w:spacing w:line="280" w:lineRule="exact"/>
              <w:jc w:val="center"/>
              <w:rPr>
                <w:rFonts w:ascii="Arial" w:hAnsi="Arial" w:cs="Arial"/>
                <w:sz w:val="16"/>
                <w:szCs w:val="16"/>
                <w:cs/>
              </w:rPr>
            </w:pPr>
            <w:r w:rsidRPr="006A5F58">
              <w:rPr>
                <w:rFonts w:ascii="Arial" w:hAnsi="Arial" w:cs="Arial"/>
                <w:sz w:val="16"/>
                <w:szCs w:val="16"/>
              </w:rPr>
              <w:t>Rental and related services business</w:t>
            </w:r>
          </w:p>
        </w:tc>
        <w:tc>
          <w:tcPr>
            <w:tcW w:w="1260" w:type="dxa"/>
            <w:shd w:val="clear" w:color="auto" w:fill="auto"/>
            <w:vAlign w:val="bottom"/>
          </w:tcPr>
          <w:p w14:paraId="06B4AC4A" w14:textId="77777777" w:rsidR="005B6021" w:rsidRPr="006A5F58" w:rsidRDefault="005B6021" w:rsidP="00370254">
            <w:pPr>
              <w:pBdr>
                <w:bottom w:val="single" w:sz="4" w:space="1" w:color="auto"/>
              </w:pBdr>
              <w:tabs>
                <w:tab w:val="left" w:pos="900"/>
                <w:tab w:val="right" w:pos="7200"/>
                <w:tab w:val="right" w:pos="8540"/>
              </w:tabs>
              <w:spacing w:line="280" w:lineRule="exact"/>
              <w:jc w:val="center"/>
              <w:rPr>
                <w:rFonts w:ascii="Arial" w:hAnsi="Arial" w:cs="Arial"/>
                <w:sz w:val="16"/>
                <w:szCs w:val="16"/>
              </w:rPr>
            </w:pPr>
            <w:r w:rsidRPr="006A5F58">
              <w:rPr>
                <w:rFonts w:ascii="Arial" w:hAnsi="Arial" w:cs="Arial"/>
                <w:sz w:val="16"/>
                <w:szCs w:val="16"/>
              </w:rPr>
              <w:t>Food and beverage business</w:t>
            </w:r>
          </w:p>
        </w:tc>
        <w:tc>
          <w:tcPr>
            <w:tcW w:w="1260" w:type="dxa"/>
            <w:vAlign w:val="bottom"/>
          </w:tcPr>
          <w:p w14:paraId="5C4239B2" w14:textId="77777777" w:rsidR="005B6021" w:rsidRPr="006A5F58" w:rsidRDefault="005B6021" w:rsidP="00370254">
            <w:pPr>
              <w:pBdr>
                <w:bottom w:val="single" w:sz="4" w:space="1" w:color="auto"/>
              </w:pBdr>
              <w:spacing w:line="280" w:lineRule="exact"/>
              <w:jc w:val="center"/>
              <w:rPr>
                <w:rFonts w:ascii="Arial" w:hAnsi="Arial" w:cs="Arial"/>
                <w:sz w:val="16"/>
                <w:szCs w:val="16"/>
              </w:rPr>
            </w:pPr>
            <w:r w:rsidRPr="006A5F58">
              <w:rPr>
                <w:rFonts w:ascii="Arial" w:hAnsi="Arial" w:cs="Arial"/>
                <w:sz w:val="16"/>
                <w:szCs w:val="16"/>
              </w:rPr>
              <w:t>Real estate business</w:t>
            </w:r>
          </w:p>
        </w:tc>
        <w:tc>
          <w:tcPr>
            <w:tcW w:w="1260" w:type="dxa"/>
            <w:vAlign w:val="bottom"/>
          </w:tcPr>
          <w:p w14:paraId="73AC3EF2" w14:textId="77777777" w:rsidR="005B6021" w:rsidRPr="006A5F58" w:rsidRDefault="005B6021" w:rsidP="00370254">
            <w:pPr>
              <w:pBdr>
                <w:bottom w:val="single" w:sz="4" w:space="1" w:color="auto"/>
              </w:pBdr>
              <w:spacing w:line="280" w:lineRule="exact"/>
              <w:jc w:val="center"/>
              <w:rPr>
                <w:rFonts w:ascii="Arial" w:hAnsi="Arial" w:cs="Arial"/>
                <w:sz w:val="16"/>
                <w:szCs w:val="16"/>
              </w:rPr>
            </w:pPr>
            <w:r w:rsidRPr="006A5F58">
              <w:rPr>
                <w:rFonts w:ascii="Arial" w:hAnsi="Arial" w:cs="Arial"/>
                <w:sz w:val="16"/>
                <w:szCs w:val="16"/>
              </w:rPr>
              <w:t>Others</w:t>
            </w:r>
          </w:p>
        </w:tc>
        <w:tc>
          <w:tcPr>
            <w:tcW w:w="1260" w:type="dxa"/>
            <w:shd w:val="clear" w:color="auto" w:fill="auto"/>
            <w:vAlign w:val="bottom"/>
          </w:tcPr>
          <w:p w14:paraId="31F7CF96" w14:textId="77777777" w:rsidR="005B6021" w:rsidRPr="006A5F58" w:rsidRDefault="005B6021" w:rsidP="00370254">
            <w:pPr>
              <w:pBdr>
                <w:bottom w:val="single" w:sz="4" w:space="1" w:color="auto"/>
              </w:pBdr>
              <w:spacing w:line="280" w:lineRule="exact"/>
              <w:jc w:val="center"/>
              <w:rPr>
                <w:rFonts w:ascii="Arial" w:hAnsi="Arial" w:cs="Arial"/>
                <w:sz w:val="16"/>
                <w:szCs w:val="16"/>
                <w:cs/>
              </w:rPr>
            </w:pPr>
            <w:r w:rsidRPr="006A5F58">
              <w:rPr>
                <w:rFonts w:ascii="Arial" w:hAnsi="Arial" w:cs="Arial"/>
                <w:sz w:val="16"/>
                <w:szCs w:val="16"/>
              </w:rPr>
              <w:t>Eliminations</w:t>
            </w:r>
          </w:p>
        </w:tc>
        <w:tc>
          <w:tcPr>
            <w:tcW w:w="1260" w:type="dxa"/>
            <w:shd w:val="clear" w:color="auto" w:fill="auto"/>
            <w:vAlign w:val="bottom"/>
          </w:tcPr>
          <w:p w14:paraId="0AE38922" w14:textId="77777777" w:rsidR="005B6021" w:rsidRPr="006A5F58" w:rsidRDefault="005B6021" w:rsidP="00370254">
            <w:pPr>
              <w:pBdr>
                <w:bottom w:val="single" w:sz="4" w:space="1" w:color="auto"/>
              </w:pBdr>
              <w:spacing w:line="280" w:lineRule="exact"/>
              <w:jc w:val="center"/>
              <w:rPr>
                <w:rFonts w:ascii="Arial" w:hAnsi="Arial" w:cs="Arial"/>
                <w:sz w:val="16"/>
                <w:szCs w:val="16"/>
                <w:cs/>
              </w:rPr>
            </w:pPr>
            <w:r w:rsidRPr="006A5F58">
              <w:rPr>
                <w:rFonts w:ascii="Arial" w:hAnsi="Arial" w:cs="Arial"/>
                <w:sz w:val="16"/>
                <w:szCs w:val="16"/>
              </w:rPr>
              <w:t>Consolidated financial</w:t>
            </w:r>
            <w:r w:rsidRPr="006A5F58">
              <w:rPr>
                <w:rFonts w:ascii="Arial" w:hAnsi="Arial" w:cs="Arial"/>
                <w:sz w:val="16"/>
                <w:szCs w:val="16"/>
                <w:cs/>
              </w:rPr>
              <w:t xml:space="preserve"> </w:t>
            </w:r>
            <w:r w:rsidRPr="006A5F58">
              <w:rPr>
                <w:rFonts w:ascii="Arial" w:hAnsi="Arial" w:cs="Arial"/>
                <w:sz w:val="16"/>
                <w:szCs w:val="16"/>
              </w:rPr>
              <w:t>statements</w:t>
            </w:r>
          </w:p>
        </w:tc>
      </w:tr>
      <w:tr w:rsidR="005B6021" w:rsidRPr="006A5F58" w14:paraId="31940C97" w14:textId="77777777" w:rsidTr="006A5F58">
        <w:tc>
          <w:tcPr>
            <w:tcW w:w="2160" w:type="dxa"/>
            <w:shd w:val="clear" w:color="auto" w:fill="auto"/>
          </w:tcPr>
          <w:p w14:paraId="55687CFD" w14:textId="77777777" w:rsidR="005B6021" w:rsidRPr="006A5F58" w:rsidRDefault="005B6021" w:rsidP="00370254">
            <w:pPr>
              <w:spacing w:line="280" w:lineRule="exact"/>
              <w:rPr>
                <w:rFonts w:ascii="Arial" w:hAnsi="Arial" w:cs="Arial"/>
                <w:color w:val="000000"/>
                <w:sz w:val="16"/>
                <w:szCs w:val="16"/>
              </w:rPr>
            </w:pPr>
            <w:r w:rsidRPr="006A5F58">
              <w:rPr>
                <w:rFonts w:ascii="Arial" w:hAnsi="Arial" w:cs="Arial"/>
                <w:b/>
                <w:bCs/>
                <w:color w:val="000000"/>
                <w:sz w:val="16"/>
                <w:szCs w:val="16"/>
              </w:rPr>
              <w:t>Revenue</w:t>
            </w:r>
          </w:p>
        </w:tc>
        <w:tc>
          <w:tcPr>
            <w:tcW w:w="1260" w:type="dxa"/>
            <w:shd w:val="clear" w:color="auto" w:fill="auto"/>
            <w:vAlign w:val="bottom"/>
          </w:tcPr>
          <w:p w14:paraId="248FCD21"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3BBD2EF3"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63BEF073"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2F1B5341"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4655B888"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61952407" w14:textId="77777777" w:rsidR="005B6021" w:rsidRPr="006A5F58" w:rsidRDefault="005B6021" w:rsidP="00370254">
            <w:pPr>
              <w:tabs>
                <w:tab w:val="decimal" w:pos="1152"/>
              </w:tabs>
              <w:spacing w:line="280" w:lineRule="exact"/>
              <w:rPr>
                <w:rFonts w:ascii="Arial" w:hAnsi="Arial" w:cs="Arial"/>
                <w:sz w:val="16"/>
                <w:szCs w:val="16"/>
              </w:rPr>
            </w:pPr>
          </w:p>
        </w:tc>
      </w:tr>
      <w:tr w:rsidR="005B6021" w:rsidRPr="006A5F58" w14:paraId="400F095D" w14:textId="77777777" w:rsidTr="006A5F58">
        <w:tc>
          <w:tcPr>
            <w:tcW w:w="2160" w:type="dxa"/>
            <w:shd w:val="clear" w:color="auto" w:fill="auto"/>
            <w:hideMark/>
          </w:tcPr>
          <w:p w14:paraId="17B3D3DA" w14:textId="77777777" w:rsidR="005B6021" w:rsidRPr="006A5F58" w:rsidRDefault="005B6021" w:rsidP="00370254">
            <w:pPr>
              <w:spacing w:line="280" w:lineRule="exact"/>
              <w:rPr>
                <w:rFonts w:ascii="Arial" w:hAnsi="Arial" w:cs="Arial"/>
                <w:color w:val="000000"/>
                <w:sz w:val="16"/>
                <w:szCs w:val="16"/>
              </w:rPr>
            </w:pPr>
            <w:r w:rsidRPr="006A5F58">
              <w:rPr>
                <w:rFonts w:ascii="Arial" w:hAnsi="Arial" w:cs="Arial"/>
                <w:color w:val="000000"/>
                <w:sz w:val="16"/>
                <w:szCs w:val="16"/>
              </w:rPr>
              <w:t>External customers</w:t>
            </w:r>
          </w:p>
        </w:tc>
        <w:tc>
          <w:tcPr>
            <w:tcW w:w="1260" w:type="dxa"/>
            <w:shd w:val="clear" w:color="auto" w:fill="auto"/>
            <w:vAlign w:val="bottom"/>
          </w:tcPr>
          <w:p w14:paraId="68D30140"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555,890</w:t>
            </w:r>
          </w:p>
        </w:tc>
        <w:tc>
          <w:tcPr>
            <w:tcW w:w="1260" w:type="dxa"/>
            <w:shd w:val="clear" w:color="auto" w:fill="auto"/>
            <w:vAlign w:val="bottom"/>
          </w:tcPr>
          <w:p w14:paraId="01E3D0CA"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72,717</w:t>
            </w:r>
          </w:p>
        </w:tc>
        <w:tc>
          <w:tcPr>
            <w:tcW w:w="1260" w:type="dxa"/>
          </w:tcPr>
          <w:p w14:paraId="1BCD9560"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261,634</w:t>
            </w:r>
          </w:p>
        </w:tc>
        <w:tc>
          <w:tcPr>
            <w:tcW w:w="1260" w:type="dxa"/>
          </w:tcPr>
          <w:p w14:paraId="38E83C00"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261</w:t>
            </w:r>
          </w:p>
        </w:tc>
        <w:tc>
          <w:tcPr>
            <w:tcW w:w="1260" w:type="dxa"/>
            <w:shd w:val="clear" w:color="auto" w:fill="auto"/>
            <w:vAlign w:val="bottom"/>
          </w:tcPr>
          <w:p w14:paraId="4052985A"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w:t>
            </w:r>
          </w:p>
        </w:tc>
        <w:tc>
          <w:tcPr>
            <w:tcW w:w="1260" w:type="dxa"/>
            <w:shd w:val="clear" w:color="auto" w:fill="auto"/>
            <w:vAlign w:val="bottom"/>
          </w:tcPr>
          <w:p w14:paraId="3BAB920E"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890,502</w:t>
            </w:r>
          </w:p>
        </w:tc>
      </w:tr>
      <w:tr w:rsidR="005B6021" w:rsidRPr="006A5F58" w14:paraId="7B2A5B18" w14:textId="77777777" w:rsidTr="006A5F58">
        <w:tc>
          <w:tcPr>
            <w:tcW w:w="2160" w:type="dxa"/>
            <w:shd w:val="clear" w:color="auto" w:fill="auto"/>
          </w:tcPr>
          <w:p w14:paraId="1BE70C4E" w14:textId="77777777" w:rsidR="005B6021" w:rsidRPr="006A5F58" w:rsidRDefault="005B6021" w:rsidP="00370254">
            <w:pPr>
              <w:spacing w:line="280" w:lineRule="exact"/>
              <w:rPr>
                <w:rFonts w:ascii="Arial" w:hAnsi="Arial" w:cs="Arial"/>
                <w:color w:val="000000"/>
                <w:sz w:val="16"/>
                <w:szCs w:val="16"/>
              </w:rPr>
            </w:pPr>
            <w:r w:rsidRPr="006A5F58">
              <w:rPr>
                <w:rFonts w:ascii="Arial" w:hAnsi="Arial" w:cs="Arial"/>
                <w:color w:val="000000"/>
                <w:sz w:val="16"/>
                <w:szCs w:val="16"/>
              </w:rPr>
              <w:t>Inter-segment</w:t>
            </w:r>
          </w:p>
        </w:tc>
        <w:tc>
          <w:tcPr>
            <w:tcW w:w="1260" w:type="dxa"/>
            <w:shd w:val="clear" w:color="auto" w:fill="auto"/>
          </w:tcPr>
          <w:p w14:paraId="09CFC5CF" w14:textId="77777777" w:rsidR="005B6021" w:rsidRPr="006A5F58" w:rsidRDefault="005B6021" w:rsidP="00370254">
            <w:pPr>
              <w:pBdr>
                <w:bottom w:val="sing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2,115</w:t>
            </w:r>
          </w:p>
        </w:tc>
        <w:tc>
          <w:tcPr>
            <w:tcW w:w="1260" w:type="dxa"/>
            <w:shd w:val="clear" w:color="auto" w:fill="auto"/>
          </w:tcPr>
          <w:p w14:paraId="02E455E4" w14:textId="77777777" w:rsidR="005B6021" w:rsidRPr="006A5F58" w:rsidRDefault="005B6021" w:rsidP="00370254">
            <w:pPr>
              <w:pBdr>
                <w:bottom w:val="sing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34</w:t>
            </w:r>
          </w:p>
        </w:tc>
        <w:tc>
          <w:tcPr>
            <w:tcW w:w="1260" w:type="dxa"/>
          </w:tcPr>
          <w:p w14:paraId="0CBFCE71" w14:textId="77777777" w:rsidR="005B6021" w:rsidRPr="006A5F58" w:rsidRDefault="005B6021" w:rsidP="00370254">
            <w:pPr>
              <w:pBdr>
                <w:bottom w:val="sing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w:t>
            </w:r>
          </w:p>
        </w:tc>
        <w:tc>
          <w:tcPr>
            <w:tcW w:w="1260" w:type="dxa"/>
          </w:tcPr>
          <w:p w14:paraId="355F8AE3" w14:textId="77777777" w:rsidR="005B6021" w:rsidRPr="006A5F58" w:rsidRDefault="005B6021" w:rsidP="00370254">
            <w:pPr>
              <w:pBdr>
                <w:bottom w:val="sing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w:t>
            </w:r>
          </w:p>
        </w:tc>
        <w:tc>
          <w:tcPr>
            <w:tcW w:w="1260" w:type="dxa"/>
            <w:shd w:val="clear" w:color="auto" w:fill="auto"/>
          </w:tcPr>
          <w:p w14:paraId="2D5FFC06" w14:textId="77777777" w:rsidR="005B6021" w:rsidRPr="006A5F58" w:rsidRDefault="005B6021" w:rsidP="00370254">
            <w:pPr>
              <w:pBdr>
                <w:bottom w:val="sing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(2,149)</w:t>
            </w:r>
          </w:p>
        </w:tc>
        <w:tc>
          <w:tcPr>
            <w:tcW w:w="1260" w:type="dxa"/>
            <w:shd w:val="clear" w:color="auto" w:fill="auto"/>
          </w:tcPr>
          <w:p w14:paraId="56544D67" w14:textId="77777777" w:rsidR="005B6021" w:rsidRPr="006A5F58" w:rsidRDefault="005B6021" w:rsidP="00370254">
            <w:pPr>
              <w:pBdr>
                <w:bottom w:val="sing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w:t>
            </w:r>
          </w:p>
        </w:tc>
      </w:tr>
      <w:tr w:rsidR="005B6021" w:rsidRPr="006A5F58" w14:paraId="044E6840" w14:textId="77777777" w:rsidTr="006A5F58">
        <w:tc>
          <w:tcPr>
            <w:tcW w:w="2160" w:type="dxa"/>
            <w:shd w:val="clear" w:color="auto" w:fill="auto"/>
          </w:tcPr>
          <w:p w14:paraId="22F594D1" w14:textId="77777777" w:rsidR="005B6021" w:rsidRPr="006A5F58" w:rsidRDefault="005B6021" w:rsidP="00370254">
            <w:pPr>
              <w:spacing w:line="280" w:lineRule="exact"/>
              <w:rPr>
                <w:rFonts w:ascii="Arial" w:hAnsi="Arial" w:cs="Arial"/>
                <w:b/>
                <w:bCs/>
                <w:color w:val="000000"/>
                <w:sz w:val="16"/>
                <w:szCs w:val="16"/>
              </w:rPr>
            </w:pPr>
            <w:r w:rsidRPr="006A5F58">
              <w:rPr>
                <w:rFonts w:ascii="Arial" w:hAnsi="Arial" w:cs="Arial"/>
                <w:b/>
                <w:bCs/>
                <w:color w:val="000000"/>
                <w:sz w:val="16"/>
                <w:szCs w:val="16"/>
              </w:rPr>
              <w:t>Total revenue</w:t>
            </w:r>
          </w:p>
        </w:tc>
        <w:tc>
          <w:tcPr>
            <w:tcW w:w="1260" w:type="dxa"/>
            <w:shd w:val="clear" w:color="auto" w:fill="auto"/>
          </w:tcPr>
          <w:p w14:paraId="425ADB62" w14:textId="77777777" w:rsidR="005B6021" w:rsidRPr="006A5F58" w:rsidRDefault="005B6021" w:rsidP="00370254">
            <w:pPr>
              <w:pBdr>
                <w:bottom w:val="doub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558,005</w:t>
            </w:r>
          </w:p>
        </w:tc>
        <w:tc>
          <w:tcPr>
            <w:tcW w:w="1260" w:type="dxa"/>
            <w:shd w:val="clear" w:color="auto" w:fill="auto"/>
          </w:tcPr>
          <w:p w14:paraId="329F270E" w14:textId="77777777" w:rsidR="005B6021" w:rsidRPr="006A5F58" w:rsidRDefault="005B6021" w:rsidP="00370254">
            <w:pPr>
              <w:pBdr>
                <w:bottom w:val="doub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72,751</w:t>
            </w:r>
          </w:p>
        </w:tc>
        <w:tc>
          <w:tcPr>
            <w:tcW w:w="1260" w:type="dxa"/>
          </w:tcPr>
          <w:p w14:paraId="1EA9FF82" w14:textId="77777777" w:rsidR="005B6021" w:rsidRPr="006A5F58" w:rsidRDefault="005B6021" w:rsidP="00370254">
            <w:pPr>
              <w:pBdr>
                <w:bottom w:val="doub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261,634</w:t>
            </w:r>
          </w:p>
        </w:tc>
        <w:tc>
          <w:tcPr>
            <w:tcW w:w="1260" w:type="dxa"/>
          </w:tcPr>
          <w:p w14:paraId="7ABBD346" w14:textId="77777777" w:rsidR="005B6021" w:rsidRPr="006A5F58" w:rsidRDefault="005B6021" w:rsidP="00370254">
            <w:pPr>
              <w:pBdr>
                <w:bottom w:val="doub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261</w:t>
            </w:r>
          </w:p>
        </w:tc>
        <w:tc>
          <w:tcPr>
            <w:tcW w:w="1260" w:type="dxa"/>
            <w:shd w:val="clear" w:color="auto" w:fill="auto"/>
          </w:tcPr>
          <w:p w14:paraId="12A5155A" w14:textId="77777777" w:rsidR="005B6021" w:rsidRPr="006A5F58" w:rsidRDefault="005B6021" w:rsidP="00370254">
            <w:pPr>
              <w:pBdr>
                <w:bottom w:val="doub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(2,149)</w:t>
            </w:r>
          </w:p>
        </w:tc>
        <w:tc>
          <w:tcPr>
            <w:tcW w:w="1260" w:type="dxa"/>
            <w:shd w:val="clear" w:color="auto" w:fill="auto"/>
          </w:tcPr>
          <w:p w14:paraId="6230C6FB" w14:textId="77777777" w:rsidR="005B6021" w:rsidRPr="006A5F58" w:rsidRDefault="005B6021" w:rsidP="00370254">
            <w:pPr>
              <w:pBdr>
                <w:bottom w:val="doub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890,502</w:t>
            </w:r>
          </w:p>
        </w:tc>
      </w:tr>
      <w:tr w:rsidR="005B6021" w:rsidRPr="006A5F58" w14:paraId="278C6066" w14:textId="77777777" w:rsidTr="006A5F58">
        <w:tc>
          <w:tcPr>
            <w:tcW w:w="2160" w:type="dxa"/>
            <w:shd w:val="clear" w:color="auto" w:fill="auto"/>
            <w:vAlign w:val="bottom"/>
          </w:tcPr>
          <w:p w14:paraId="4F02034A" w14:textId="77777777" w:rsidR="005B6021" w:rsidRPr="006A5F58" w:rsidRDefault="005B6021" w:rsidP="00370254">
            <w:pPr>
              <w:spacing w:line="280" w:lineRule="exact"/>
              <w:rPr>
                <w:rFonts w:ascii="Arial" w:hAnsi="Arial" w:cs="Arial"/>
                <w:sz w:val="16"/>
                <w:szCs w:val="16"/>
                <w:cs/>
              </w:rPr>
            </w:pPr>
            <w:r w:rsidRPr="006A5F58">
              <w:rPr>
                <w:rFonts w:ascii="Arial" w:hAnsi="Arial" w:cs="Arial"/>
                <w:b/>
                <w:bCs/>
                <w:color w:val="000000"/>
                <w:sz w:val="16"/>
                <w:szCs w:val="16"/>
              </w:rPr>
              <w:t>Results</w:t>
            </w:r>
          </w:p>
        </w:tc>
        <w:tc>
          <w:tcPr>
            <w:tcW w:w="1260" w:type="dxa"/>
            <w:shd w:val="clear" w:color="auto" w:fill="auto"/>
            <w:vAlign w:val="bottom"/>
          </w:tcPr>
          <w:p w14:paraId="1B4515E3" w14:textId="77777777" w:rsidR="005B6021" w:rsidRPr="006A5F58" w:rsidRDefault="005B6021" w:rsidP="00370254">
            <w:pPr>
              <w:tabs>
                <w:tab w:val="decimal" w:pos="975"/>
              </w:tabs>
              <w:spacing w:line="280" w:lineRule="exact"/>
              <w:rPr>
                <w:rFonts w:ascii="Arial" w:hAnsi="Arial" w:cs="Arial"/>
                <w:sz w:val="16"/>
                <w:szCs w:val="16"/>
              </w:rPr>
            </w:pPr>
          </w:p>
        </w:tc>
        <w:tc>
          <w:tcPr>
            <w:tcW w:w="1260" w:type="dxa"/>
            <w:shd w:val="clear" w:color="auto" w:fill="auto"/>
            <w:vAlign w:val="bottom"/>
          </w:tcPr>
          <w:p w14:paraId="44655D70" w14:textId="77777777" w:rsidR="005B6021" w:rsidRPr="006A5F58" w:rsidRDefault="005B6021" w:rsidP="00370254">
            <w:pPr>
              <w:tabs>
                <w:tab w:val="decimal" w:pos="975"/>
              </w:tabs>
              <w:spacing w:line="280" w:lineRule="exact"/>
              <w:rPr>
                <w:rFonts w:ascii="Arial" w:hAnsi="Arial" w:cs="Arial"/>
                <w:sz w:val="16"/>
                <w:szCs w:val="16"/>
              </w:rPr>
            </w:pPr>
          </w:p>
        </w:tc>
        <w:tc>
          <w:tcPr>
            <w:tcW w:w="1260" w:type="dxa"/>
          </w:tcPr>
          <w:p w14:paraId="7FBE5F76" w14:textId="77777777" w:rsidR="005B6021" w:rsidRPr="006A5F58" w:rsidRDefault="005B6021" w:rsidP="00370254">
            <w:pPr>
              <w:tabs>
                <w:tab w:val="decimal" w:pos="975"/>
              </w:tabs>
              <w:spacing w:line="280" w:lineRule="exact"/>
              <w:rPr>
                <w:rFonts w:ascii="Arial" w:hAnsi="Arial" w:cs="Arial"/>
                <w:sz w:val="16"/>
                <w:szCs w:val="16"/>
              </w:rPr>
            </w:pPr>
          </w:p>
        </w:tc>
        <w:tc>
          <w:tcPr>
            <w:tcW w:w="1260" w:type="dxa"/>
          </w:tcPr>
          <w:p w14:paraId="45612089" w14:textId="77777777" w:rsidR="005B6021" w:rsidRPr="006A5F58" w:rsidRDefault="005B6021" w:rsidP="00370254">
            <w:pPr>
              <w:tabs>
                <w:tab w:val="decimal" w:pos="975"/>
              </w:tabs>
              <w:spacing w:line="280" w:lineRule="exact"/>
              <w:rPr>
                <w:rFonts w:ascii="Arial" w:hAnsi="Arial" w:cs="Arial"/>
                <w:sz w:val="16"/>
                <w:szCs w:val="16"/>
              </w:rPr>
            </w:pPr>
          </w:p>
        </w:tc>
        <w:tc>
          <w:tcPr>
            <w:tcW w:w="1260" w:type="dxa"/>
            <w:shd w:val="clear" w:color="auto" w:fill="auto"/>
            <w:vAlign w:val="bottom"/>
          </w:tcPr>
          <w:p w14:paraId="3A2A0C8C" w14:textId="77777777" w:rsidR="005B6021" w:rsidRPr="006A5F58" w:rsidRDefault="005B6021" w:rsidP="00370254">
            <w:pPr>
              <w:tabs>
                <w:tab w:val="decimal" w:pos="975"/>
              </w:tabs>
              <w:spacing w:line="280" w:lineRule="exact"/>
              <w:rPr>
                <w:rFonts w:ascii="Arial" w:hAnsi="Arial" w:cs="Arial"/>
                <w:sz w:val="16"/>
                <w:szCs w:val="16"/>
              </w:rPr>
            </w:pPr>
          </w:p>
        </w:tc>
        <w:tc>
          <w:tcPr>
            <w:tcW w:w="1260" w:type="dxa"/>
            <w:shd w:val="clear" w:color="auto" w:fill="auto"/>
            <w:vAlign w:val="bottom"/>
          </w:tcPr>
          <w:p w14:paraId="7A303C75" w14:textId="77777777" w:rsidR="005B6021" w:rsidRPr="006A5F58" w:rsidRDefault="005B6021" w:rsidP="00370254">
            <w:pPr>
              <w:tabs>
                <w:tab w:val="decimal" w:pos="975"/>
              </w:tabs>
              <w:spacing w:line="280" w:lineRule="exact"/>
              <w:rPr>
                <w:rFonts w:ascii="Arial" w:hAnsi="Arial" w:cs="Arial"/>
                <w:sz w:val="16"/>
                <w:szCs w:val="16"/>
              </w:rPr>
            </w:pPr>
          </w:p>
        </w:tc>
      </w:tr>
      <w:tr w:rsidR="005B6021" w:rsidRPr="006A5F58" w14:paraId="404A9F37" w14:textId="77777777" w:rsidTr="006A5F58">
        <w:tc>
          <w:tcPr>
            <w:tcW w:w="2160" w:type="dxa"/>
            <w:shd w:val="clear" w:color="auto" w:fill="auto"/>
            <w:vAlign w:val="bottom"/>
          </w:tcPr>
          <w:p w14:paraId="4F5AE153" w14:textId="77777777" w:rsidR="005B6021" w:rsidRPr="006A5F58" w:rsidRDefault="005B6021" w:rsidP="00370254">
            <w:pPr>
              <w:spacing w:line="280" w:lineRule="exact"/>
              <w:rPr>
                <w:rFonts w:ascii="Arial" w:hAnsi="Arial" w:cs="Arial"/>
                <w:b/>
                <w:bCs/>
                <w:sz w:val="16"/>
                <w:szCs w:val="16"/>
                <w:cs/>
              </w:rPr>
            </w:pPr>
            <w:r w:rsidRPr="006A5F58">
              <w:rPr>
                <w:rFonts w:ascii="Arial" w:hAnsi="Arial" w:cs="Arial"/>
                <w:b/>
                <w:bCs/>
                <w:color w:val="000000"/>
                <w:sz w:val="16"/>
                <w:szCs w:val="16"/>
              </w:rPr>
              <w:t>Gross profit</w:t>
            </w:r>
          </w:p>
        </w:tc>
        <w:tc>
          <w:tcPr>
            <w:tcW w:w="1260" w:type="dxa"/>
            <w:shd w:val="clear" w:color="auto" w:fill="auto"/>
            <w:vAlign w:val="bottom"/>
          </w:tcPr>
          <w:p w14:paraId="6C8316CD"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50,923</w:t>
            </w:r>
          </w:p>
        </w:tc>
        <w:tc>
          <w:tcPr>
            <w:tcW w:w="1260" w:type="dxa"/>
            <w:shd w:val="clear" w:color="auto" w:fill="auto"/>
            <w:vAlign w:val="bottom"/>
          </w:tcPr>
          <w:p w14:paraId="7C0E94A7"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41,620</w:t>
            </w:r>
          </w:p>
        </w:tc>
        <w:tc>
          <w:tcPr>
            <w:tcW w:w="1260" w:type="dxa"/>
          </w:tcPr>
          <w:p w14:paraId="5669D74F"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78,851</w:t>
            </w:r>
          </w:p>
        </w:tc>
        <w:tc>
          <w:tcPr>
            <w:tcW w:w="1260" w:type="dxa"/>
          </w:tcPr>
          <w:p w14:paraId="3575C94B"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261</w:t>
            </w:r>
          </w:p>
        </w:tc>
        <w:tc>
          <w:tcPr>
            <w:tcW w:w="1260" w:type="dxa"/>
            <w:shd w:val="clear" w:color="auto" w:fill="auto"/>
            <w:vAlign w:val="bottom"/>
          </w:tcPr>
          <w:p w14:paraId="02B802B0"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(2,149)</w:t>
            </w:r>
          </w:p>
        </w:tc>
        <w:tc>
          <w:tcPr>
            <w:tcW w:w="1260" w:type="dxa"/>
            <w:shd w:val="clear" w:color="auto" w:fill="auto"/>
            <w:vAlign w:val="bottom"/>
          </w:tcPr>
          <w:p w14:paraId="684BD581"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169,506</w:t>
            </w:r>
          </w:p>
        </w:tc>
      </w:tr>
      <w:tr w:rsidR="005B6021" w:rsidRPr="006A5F58" w14:paraId="78CAED12" w14:textId="77777777" w:rsidTr="006A5F58">
        <w:trPr>
          <w:trHeight w:val="144"/>
        </w:trPr>
        <w:tc>
          <w:tcPr>
            <w:tcW w:w="4680" w:type="dxa"/>
            <w:gridSpan w:val="3"/>
            <w:shd w:val="clear" w:color="auto" w:fill="auto"/>
            <w:vAlign w:val="bottom"/>
          </w:tcPr>
          <w:p w14:paraId="09CADA4C" w14:textId="77777777" w:rsidR="005B6021" w:rsidRPr="006A5F58" w:rsidRDefault="005B6021" w:rsidP="00370254">
            <w:pPr>
              <w:tabs>
                <w:tab w:val="decimal" w:pos="870"/>
              </w:tabs>
              <w:spacing w:line="280" w:lineRule="exact"/>
              <w:rPr>
                <w:rFonts w:ascii="Arial" w:hAnsi="Arial" w:cs="Arial"/>
                <w:sz w:val="16"/>
                <w:szCs w:val="16"/>
              </w:rPr>
            </w:pPr>
            <w:r w:rsidRPr="006A5F58">
              <w:rPr>
                <w:rFonts w:ascii="Arial" w:hAnsi="Arial" w:cs="Arial"/>
                <w:sz w:val="16"/>
                <w:szCs w:val="16"/>
              </w:rPr>
              <w:t>Gain on fair value adjustment of investment property</w:t>
            </w:r>
          </w:p>
        </w:tc>
        <w:tc>
          <w:tcPr>
            <w:tcW w:w="1260" w:type="dxa"/>
          </w:tcPr>
          <w:p w14:paraId="46255CDE" w14:textId="77777777" w:rsidR="005B6021" w:rsidRPr="006A5F58" w:rsidRDefault="005B6021" w:rsidP="00370254">
            <w:pPr>
              <w:tabs>
                <w:tab w:val="decimal" w:pos="975"/>
              </w:tabs>
              <w:spacing w:line="280" w:lineRule="exact"/>
              <w:rPr>
                <w:rFonts w:ascii="Arial" w:hAnsi="Arial" w:cs="Arial"/>
                <w:sz w:val="16"/>
                <w:szCs w:val="16"/>
              </w:rPr>
            </w:pPr>
          </w:p>
        </w:tc>
        <w:tc>
          <w:tcPr>
            <w:tcW w:w="1260" w:type="dxa"/>
          </w:tcPr>
          <w:p w14:paraId="22688086"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1E176049"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01D58E90"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6,074</w:t>
            </w:r>
          </w:p>
        </w:tc>
      </w:tr>
      <w:tr w:rsidR="005B6021" w:rsidRPr="006A5F58" w14:paraId="078C007A" w14:textId="77777777" w:rsidTr="006A5F58">
        <w:trPr>
          <w:trHeight w:val="144"/>
        </w:trPr>
        <w:tc>
          <w:tcPr>
            <w:tcW w:w="3420" w:type="dxa"/>
            <w:gridSpan w:val="2"/>
            <w:shd w:val="clear" w:color="auto" w:fill="auto"/>
            <w:vAlign w:val="bottom"/>
          </w:tcPr>
          <w:p w14:paraId="1BF5C5AD" w14:textId="77777777" w:rsidR="005B6021" w:rsidRPr="006A5F58" w:rsidRDefault="005B6021" w:rsidP="00370254">
            <w:pPr>
              <w:tabs>
                <w:tab w:val="decimal" w:pos="1152"/>
              </w:tabs>
              <w:spacing w:line="280" w:lineRule="exact"/>
              <w:rPr>
                <w:rFonts w:ascii="Arial" w:hAnsi="Arial" w:cs="Arial"/>
                <w:sz w:val="16"/>
                <w:szCs w:val="16"/>
              </w:rPr>
            </w:pPr>
            <w:r w:rsidRPr="006A5F58">
              <w:rPr>
                <w:rFonts w:ascii="Arial" w:hAnsi="Arial" w:cs="Arial"/>
                <w:sz w:val="16"/>
                <w:szCs w:val="16"/>
              </w:rPr>
              <w:t xml:space="preserve">Reversal allowance for impairment of assets </w:t>
            </w:r>
          </w:p>
        </w:tc>
        <w:tc>
          <w:tcPr>
            <w:tcW w:w="1260" w:type="dxa"/>
            <w:shd w:val="clear" w:color="auto" w:fill="auto"/>
            <w:vAlign w:val="bottom"/>
          </w:tcPr>
          <w:p w14:paraId="3EAD4B40" w14:textId="77777777" w:rsidR="005B6021" w:rsidRPr="006A5F58" w:rsidRDefault="005B6021" w:rsidP="00370254">
            <w:pPr>
              <w:tabs>
                <w:tab w:val="decimal" w:pos="870"/>
              </w:tabs>
              <w:spacing w:line="280" w:lineRule="exact"/>
              <w:rPr>
                <w:rFonts w:ascii="Arial" w:hAnsi="Arial" w:cs="Arial"/>
                <w:sz w:val="16"/>
                <w:szCs w:val="16"/>
              </w:rPr>
            </w:pPr>
          </w:p>
        </w:tc>
        <w:tc>
          <w:tcPr>
            <w:tcW w:w="1260" w:type="dxa"/>
          </w:tcPr>
          <w:p w14:paraId="192CA215" w14:textId="77777777" w:rsidR="005B6021" w:rsidRPr="006A5F58" w:rsidRDefault="005B6021" w:rsidP="00370254">
            <w:pPr>
              <w:tabs>
                <w:tab w:val="decimal" w:pos="975"/>
              </w:tabs>
              <w:spacing w:line="280" w:lineRule="exact"/>
              <w:rPr>
                <w:rFonts w:ascii="Arial" w:hAnsi="Arial" w:cs="Arial"/>
                <w:sz w:val="16"/>
                <w:szCs w:val="16"/>
              </w:rPr>
            </w:pPr>
          </w:p>
        </w:tc>
        <w:tc>
          <w:tcPr>
            <w:tcW w:w="1260" w:type="dxa"/>
          </w:tcPr>
          <w:p w14:paraId="6052AC36"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5EA57060"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0BD50E23"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181</w:t>
            </w:r>
          </w:p>
        </w:tc>
      </w:tr>
      <w:tr w:rsidR="005B6021" w:rsidRPr="006A5F58" w14:paraId="6D256558" w14:textId="77777777" w:rsidTr="006A5F58">
        <w:trPr>
          <w:trHeight w:val="144"/>
        </w:trPr>
        <w:tc>
          <w:tcPr>
            <w:tcW w:w="3420" w:type="dxa"/>
            <w:gridSpan w:val="2"/>
            <w:shd w:val="clear" w:color="auto" w:fill="auto"/>
            <w:vAlign w:val="bottom"/>
          </w:tcPr>
          <w:p w14:paraId="20FAFECC" w14:textId="77777777" w:rsidR="005B6021" w:rsidRPr="006A5F58" w:rsidRDefault="005B6021" w:rsidP="00370254">
            <w:pPr>
              <w:tabs>
                <w:tab w:val="decimal" w:pos="1152"/>
              </w:tabs>
              <w:spacing w:line="280" w:lineRule="exact"/>
              <w:rPr>
                <w:rFonts w:ascii="Arial" w:hAnsi="Arial" w:cs="Arial"/>
                <w:sz w:val="16"/>
                <w:szCs w:val="16"/>
              </w:rPr>
            </w:pPr>
            <w:r w:rsidRPr="006A5F58">
              <w:rPr>
                <w:rFonts w:ascii="Arial" w:hAnsi="Arial" w:cs="Arial"/>
                <w:sz w:val="16"/>
                <w:szCs w:val="16"/>
              </w:rPr>
              <w:t>Gain on sale of investment in subsidiary</w:t>
            </w:r>
          </w:p>
        </w:tc>
        <w:tc>
          <w:tcPr>
            <w:tcW w:w="1260" w:type="dxa"/>
            <w:shd w:val="clear" w:color="auto" w:fill="auto"/>
            <w:vAlign w:val="bottom"/>
          </w:tcPr>
          <w:p w14:paraId="580D8D9B" w14:textId="77777777" w:rsidR="005B6021" w:rsidRPr="006A5F58" w:rsidRDefault="005B6021" w:rsidP="00370254">
            <w:pPr>
              <w:tabs>
                <w:tab w:val="decimal" w:pos="870"/>
              </w:tabs>
              <w:spacing w:line="280" w:lineRule="exact"/>
              <w:rPr>
                <w:rFonts w:ascii="Arial" w:hAnsi="Arial" w:cs="Arial"/>
                <w:sz w:val="16"/>
                <w:szCs w:val="16"/>
              </w:rPr>
            </w:pPr>
          </w:p>
        </w:tc>
        <w:tc>
          <w:tcPr>
            <w:tcW w:w="1260" w:type="dxa"/>
          </w:tcPr>
          <w:p w14:paraId="1AFE67AD" w14:textId="77777777" w:rsidR="005B6021" w:rsidRPr="006A5F58" w:rsidRDefault="005B6021" w:rsidP="00370254">
            <w:pPr>
              <w:tabs>
                <w:tab w:val="decimal" w:pos="975"/>
              </w:tabs>
              <w:spacing w:line="280" w:lineRule="exact"/>
              <w:rPr>
                <w:rFonts w:ascii="Arial" w:hAnsi="Arial" w:cs="Arial"/>
                <w:sz w:val="16"/>
                <w:szCs w:val="16"/>
              </w:rPr>
            </w:pPr>
          </w:p>
        </w:tc>
        <w:tc>
          <w:tcPr>
            <w:tcW w:w="1260" w:type="dxa"/>
          </w:tcPr>
          <w:p w14:paraId="2CDC0EB2"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112C9B02"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7743551E"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27,302</w:t>
            </w:r>
          </w:p>
        </w:tc>
      </w:tr>
      <w:tr w:rsidR="005B6021" w:rsidRPr="006A5F58" w14:paraId="1D83B7E8" w14:textId="77777777" w:rsidTr="006A5F58">
        <w:trPr>
          <w:trHeight w:val="144"/>
        </w:trPr>
        <w:tc>
          <w:tcPr>
            <w:tcW w:w="2160" w:type="dxa"/>
            <w:shd w:val="clear" w:color="auto" w:fill="auto"/>
            <w:vAlign w:val="bottom"/>
          </w:tcPr>
          <w:p w14:paraId="4EADCE24" w14:textId="77777777" w:rsidR="005B6021" w:rsidRPr="006A5F58" w:rsidRDefault="005B6021" w:rsidP="00370254">
            <w:pPr>
              <w:spacing w:line="280" w:lineRule="exact"/>
              <w:rPr>
                <w:rFonts w:ascii="Arial" w:hAnsi="Arial" w:cs="Arial"/>
                <w:sz w:val="16"/>
                <w:szCs w:val="16"/>
              </w:rPr>
            </w:pPr>
            <w:r w:rsidRPr="006A5F58">
              <w:rPr>
                <w:rFonts w:ascii="Arial" w:hAnsi="Arial" w:cs="Arial"/>
                <w:sz w:val="16"/>
                <w:szCs w:val="16"/>
              </w:rPr>
              <w:t>Other income</w:t>
            </w:r>
          </w:p>
        </w:tc>
        <w:tc>
          <w:tcPr>
            <w:tcW w:w="1260" w:type="dxa"/>
            <w:shd w:val="clear" w:color="auto" w:fill="auto"/>
            <w:vAlign w:val="bottom"/>
          </w:tcPr>
          <w:p w14:paraId="7CCA0794"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6D91A40F"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074FD7DA"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1D18782D"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4EC70FBE"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45B3CB1B" w14:textId="77777777" w:rsidR="005B6021"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37,832</w:t>
            </w:r>
          </w:p>
        </w:tc>
      </w:tr>
      <w:tr w:rsidR="005B6021" w:rsidRPr="006A5F58" w14:paraId="2C94D277" w14:textId="77777777" w:rsidTr="006A5F58">
        <w:trPr>
          <w:trHeight w:val="144"/>
        </w:trPr>
        <w:tc>
          <w:tcPr>
            <w:tcW w:w="3420" w:type="dxa"/>
            <w:gridSpan w:val="2"/>
            <w:shd w:val="clear" w:color="auto" w:fill="auto"/>
            <w:vAlign w:val="bottom"/>
          </w:tcPr>
          <w:p w14:paraId="613304BD" w14:textId="77777777" w:rsidR="005B6021" w:rsidRPr="006A5F58" w:rsidRDefault="005B6021" w:rsidP="00370254">
            <w:pPr>
              <w:tabs>
                <w:tab w:val="decimal" w:pos="1152"/>
              </w:tabs>
              <w:spacing w:line="280" w:lineRule="exact"/>
              <w:rPr>
                <w:rFonts w:ascii="Arial" w:hAnsi="Arial" w:cs="Arial"/>
                <w:sz w:val="16"/>
                <w:szCs w:val="16"/>
              </w:rPr>
            </w:pPr>
            <w:r w:rsidRPr="006A5F58">
              <w:rPr>
                <w:rFonts w:ascii="Arial" w:hAnsi="Arial" w:cs="Arial"/>
                <w:color w:val="000000"/>
                <w:sz w:val="16"/>
                <w:szCs w:val="16"/>
              </w:rPr>
              <w:t>Selling and distribution expenses</w:t>
            </w:r>
          </w:p>
        </w:tc>
        <w:tc>
          <w:tcPr>
            <w:tcW w:w="1260" w:type="dxa"/>
            <w:shd w:val="clear" w:color="auto" w:fill="auto"/>
            <w:vAlign w:val="bottom"/>
          </w:tcPr>
          <w:p w14:paraId="7D49AF1B"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0ECFA6F5"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4F44BA21"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1AA55583"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53CE4E0B"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(107,593)</w:t>
            </w:r>
          </w:p>
        </w:tc>
      </w:tr>
      <w:tr w:rsidR="005B6021" w:rsidRPr="006A5F58" w14:paraId="7369D4FF" w14:textId="77777777" w:rsidTr="006A5F58">
        <w:trPr>
          <w:trHeight w:val="144"/>
        </w:trPr>
        <w:tc>
          <w:tcPr>
            <w:tcW w:w="2160" w:type="dxa"/>
            <w:shd w:val="clear" w:color="auto" w:fill="auto"/>
            <w:vAlign w:val="bottom"/>
          </w:tcPr>
          <w:p w14:paraId="645AEA3B" w14:textId="77777777" w:rsidR="005B6021" w:rsidRPr="006A5F58" w:rsidRDefault="005B6021" w:rsidP="00370254">
            <w:pPr>
              <w:spacing w:line="280" w:lineRule="exact"/>
              <w:rPr>
                <w:rFonts w:ascii="Arial" w:hAnsi="Arial" w:cs="Arial"/>
                <w:sz w:val="16"/>
                <w:szCs w:val="16"/>
                <w:cs/>
              </w:rPr>
            </w:pPr>
            <w:r w:rsidRPr="006A5F58">
              <w:rPr>
                <w:rFonts w:ascii="Arial" w:hAnsi="Arial" w:cs="Arial"/>
                <w:color w:val="000000"/>
                <w:sz w:val="16"/>
                <w:szCs w:val="16"/>
              </w:rPr>
              <w:t>Administrative expenses</w:t>
            </w:r>
          </w:p>
        </w:tc>
        <w:tc>
          <w:tcPr>
            <w:tcW w:w="1260" w:type="dxa"/>
            <w:shd w:val="clear" w:color="auto" w:fill="auto"/>
            <w:vAlign w:val="bottom"/>
          </w:tcPr>
          <w:p w14:paraId="0ED8D2D2"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2F1C7FA8"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735A20CD"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63A95155"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71A20344"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6F643C4A"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(88,440)</w:t>
            </w:r>
          </w:p>
        </w:tc>
      </w:tr>
      <w:tr w:rsidR="00ED3B3F" w:rsidRPr="006A5F58" w14:paraId="1A6BC248" w14:textId="77777777" w:rsidTr="006A5F58">
        <w:trPr>
          <w:trHeight w:val="144"/>
        </w:trPr>
        <w:tc>
          <w:tcPr>
            <w:tcW w:w="2160" w:type="dxa"/>
            <w:shd w:val="clear" w:color="auto" w:fill="auto"/>
            <w:vAlign w:val="bottom"/>
          </w:tcPr>
          <w:p w14:paraId="3E1D2D0D" w14:textId="77777777" w:rsidR="00ED3B3F" w:rsidRPr="006A5F58" w:rsidRDefault="00ED3B3F" w:rsidP="00370254">
            <w:pPr>
              <w:spacing w:line="280" w:lineRule="exact"/>
              <w:rPr>
                <w:rFonts w:ascii="Arial" w:hAnsi="Arial" w:cs="Arial"/>
                <w:color w:val="000000"/>
                <w:sz w:val="16"/>
                <w:szCs w:val="16"/>
              </w:rPr>
            </w:pPr>
            <w:r>
              <w:rPr>
                <w:rFonts w:ascii="Arial" w:hAnsi="Arial" w:cs="Arial"/>
                <w:color w:val="000000"/>
                <w:sz w:val="16"/>
                <w:szCs w:val="16"/>
              </w:rPr>
              <w:t>Finance income</w:t>
            </w:r>
          </w:p>
        </w:tc>
        <w:tc>
          <w:tcPr>
            <w:tcW w:w="1260" w:type="dxa"/>
            <w:shd w:val="clear" w:color="auto" w:fill="auto"/>
            <w:vAlign w:val="bottom"/>
          </w:tcPr>
          <w:p w14:paraId="005633A7"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06083EAD"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05591E63"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tcPr>
          <w:p w14:paraId="46EF6BE8"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6A0B6FD3" w14:textId="77777777" w:rsidR="00ED3B3F" w:rsidRPr="006A5F58" w:rsidRDefault="00ED3B3F"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53CDD4DB" w14:textId="77777777" w:rsidR="00ED3B3F" w:rsidRPr="006A5F58" w:rsidRDefault="00ED3B3F" w:rsidP="00370254">
            <w:pPr>
              <w:tabs>
                <w:tab w:val="decimal" w:pos="975"/>
              </w:tabs>
              <w:spacing w:line="280" w:lineRule="exact"/>
              <w:rPr>
                <w:rFonts w:ascii="Arial" w:hAnsi="Arial" w:cs="Arial"/>
                <w:sz w:val="16"/>
                <w:szCs w:val="16"/>
              </w:rPr>
            </w:pPr>
            <w:r>
              <w:rPr>
                <w:rFonts w:ascii="Arial" w:hAnsi="Arial" w:cs="Arial"/>
                <w:sz w:val="16"/>
                <w:szCs w:val="16"/>
              </w:rPr>
              <w:t>248</w:t>
            </w:r>
          </w:p>
        </w:tc>
      </w:tr>
      <w:tr w:rsidR="005B6021" w:rsidRPr="006A5F58" w14:paraId="37AA58A0" w14:textId="77777777" w:rsidTr="006A5F58">
        <w:tc>
          <w:tcPr>
            <w:tcW w:w="2160" w:type="dxa"/>
            <w:shd w:val="clear" w:color="auto" w:fill="auto"/>
            <w:vAlign w:val="bottom"/>
          </w:tcPr>
          <w:p w14:paraId="33090D23" w14:textId="77777777" w:rsidR="005B6021" w:rsidRPr="006A5F58" w:rsidRDefault="005B6021" w:rsidP="00370254">
            <w:pPr>
              <w:spacing w:line="280" w:lineRule="exact"/>
              <w:rPr>
                <w:rFonts w:ascii="Arial" w:hAnsi="Arial" w:cs="Arial"/>
                <w:sz w:val="16"/>
                <w:szCs w:val="16"/>
              </w:rPr>
            </w:pPr>
            <w:r w:rsidRPr="006A5F58">
              <w:rPr>
                <w:rFonts w:ascii="Arial" w:hAnsi="Arial" w:cs="Arial"/>
                <w:color w:val="000000"/>
                <w:sz w:val="16"/>
                <w:szCs w:val="16"/>
              </w:rPr>
              <w:t>Finance cost</w:t>
            </w:r>
          </w:p>
        </w:tc>
        <w:tc>
          <w:tcPr>
            <w:tcW w:w="1260" w:type="dxa"/>
            <w:shd w:val="clear" w:color="auto" w:fill="auto"/>
            <w:vAlign w:val="bottom"/>
          </w:tcPr>
          <w:p w14:paraId="7D49CE67" w14:textId="77777777" w:rsidR="005B6021" w:rsidRPr="006A5F58" w:rsidRDefault="005B6021" w:rsidP="00370254">
            <w:pPr>
              <w:tabs>
                <w:tab w:val="decimal" w:pos="1152"/>
              </w:tabs>
              <w:spacing w:line="280" w:lineRule="exact"/>
              <w:rPr>
                <w:rFonts w:ascii="Arial" w:hAnsi="Arial" w:cs="Arial"/>
                <w:b/>
                <w:bCs/>
                <w:sz w:val="16"/>
                <w:szCs w:val="16"/>
              </w:rPr>
            </w:pPr>
          </w:p>
        </w:tc>
        <w:tc>
          <w:tcPr>
            <w:tcW w:w="1260" w:type="dxa"/>
            <w:shd w:val="clear" w:color="auto" w:fill="auto"/>
            <w:vAlign w:val="bottom"/>
          </w:tcPr>
          <w:p w14:paraId="13804BB1" w14:textId="77777777" w:rsidR="005B6021" w:rsidRPr="006A5F58" w:rsidRDefault="005B6021" w:rsidP="00370254">
            <w:pPr>
              <w:tabs>
                <w:tab w:val="decimal" w:pos="1152"/>
              </w:tabs>
              <w:spacing w:line="280" w:lineRule="exact"/>
              <w:rPr>
                <w:rFonts w:ascii="Arial" w:hAnsi="Arial" w:cs="Arial"/>
                <w:b/>
                <w:bCs/>
                <w:sz w:val="16"/>
                <w:szCs w:val="16"/>
              </w:rPr>
            </w:pPr>
          </w:p>
        </w:tc>
        <w:tc>
          <w:tcPr>
            <w:tcW w:w="1260" w:type="dxa"/>
          </w:tcPr>
          <w:p w14:paraId="3BE48BF5" w14:textId="77777777" w:rsidR="005B6021" w:rsidRPr="006A5F58" w:rsidRDefault="005B6021" w:rsidP="00370254">
            <w:pPr>
              <w:tabs>
                <w:tab w:val="decimal" w:pos="1152"/>
              </w:tabs>
              <w:spacing w:line="280" w:lineRule="exact"/>
              <w:rPr>
                <w:rFonts w:ascii="Arial" w:hAnsi="Arial" w:cs="Arial"/>
                <w:b/>
                <w:bCs/>
                <w:sz w:val="16"/>
                <w:szCs w:val="16"/>
              </w:rPr>
            </w:pPr>
          </w:p>
        </w:tc>
        <w:tc>
          <w:tcPr>
            <w:tcW w:w="1260" w:type="dxa"/>
          </w:tcPr>
          <w:p w14:paraId="49DA1ADB" w14:textId="77777777" w:rsidR="005B6021" w:rsidRPr="006A5F58" w:rsidRDefault="005B6021" w:rsidP="00370254">
            <w:pPr>
              <w:tabs>
                <w:tab w:val="decimal" w:pos="1152"/>
              </w:tabs>
              <w:spacing w:line="280" w:lineRule="exact"/>
              <w:rPr>
                <w:rFonts w:ascii="Arial" w:hAnsi="Arial" w:cs="Arial"/>
                <w:b/>
                <w:bCs/>
                <w:sz w:val="16"/>
                <w:szCs w:val="16"/>
              </w:rPr>
            </w:pPr>
          </w:p>
        </w:tc>
        <w:tc>
          <w:tcPr>
            <w:tcW w:w="1260" w:type="dxa"/>
            <w:shd w:val="clear" w:color="auto" w:fill="auto"/>
            <w:vAlign w:val="bottom"/>
          </w:tcPr>
          <w:p w14:paraId="4F453021" w14:textId="77777777" w:rsidR="005B6021" w:rsidRPr="006A5F58" w:rsidRDefault="005B6021" w:rsidP="00370254">
            <w:pPr>
              <w:tabs>
                <w:tab w:val="decimal" w:pos="1152"/>
              </w:tabs>
              <w:spacing w:line="280" w:lineRule="exact"/>
              <w:rPr>
                <w:rFonts w:ascii="Arial" w:hAnsi="Arial" w:cs="Arial"/>
                <w:b/>
                <w:bCs/>
                <w:sz w:val="16"/>
                <w:szCs w:val="16"/>
              </w:rPr>
            </w:pPr>
          </w:p>
        </w:tc>
        <w:tc>
          <w:tcPr>
            <w:tcW w:w="1260" w:type="dxa"/>
            <w:shd w:val="clear" w:color="auto" w:fill="auto"/>
            <w:vAlign w:val="bottom"/>
          </w:tcPr>
          <w:p w14:paraId="2C544366" w14:textId="77777777" w:rsidR="005B6021" w:rsidRPr="006A5F58" w:rsidRDefault="005B6021" w:rsidP="00370254">
            <w:pPr>
              <w:tabs>
                <w:tab w:val="decimal" w:pos="975"/>
              </w:tabs>
              <w:spacing w:line="280" w:lineRule="exact"/>
              <w:rPr>
                <w:rFonts w:ascii="Arial" w:hAnsi="Arial" w:cs="Arial"/>
                <w:sz w:val="16"/>
                <w:szCs w:val="16"/>
              </w:rPr>
            </w:pPr>
            <w:r w:rsidRPr="006A5F58">
              <w:rPr>
                <w:rFonts w:ascii="Arial" w:hAnsi="Arial" w:cs="Arial"/>
                <w:sz w:val="16"/>
                <w:szCs w:val="16"/>
              </w:rPr>
              <w:t>(54,308)</w:t>
            </w:r>
          </w:p>
        </w:tc>
      </w:tr>
      <w:tr w:rsidR="005B6021" w:rsidRPr="006A5F58" w14:paraId="21991736" w14:textId="77777777" w:rsidTr="006A5F58">
        <w:tc>
          <w:tcPr>
            <w:tcW w:w="2160" w:type="dxa"/>
            <w:shd w:val="clear" w:color="auto" w:fill="auto"/>
            <w:vAlign w:val="bottom"/>
          </w:tcPr>
          <w:p w14:paraId="1D16D149" w14:textId="31A574A3" w:rsidR="005B6021" w:rsidRPr="006A5F58" w:rsidRDefault="00370254" w:rsidP="00370254">
            <w:pPr>
              <w:spacing w:line="280" w:lineRule="exact"/>
              <w:rPr>
                <w:rFonts w:ascii="Arial" w:hAnsi="Arial" w:cs="Arial"/>
                <w:sz w:val="16"/>
                <w:szCs w:val="16"/>
                <w:cs/>
              </w:rPr>
            </w:pPr>
            <w:r>
              <w:rPr>
                <w:rFonts w:ascii="Arial" w:hAnsi="Arial" w:cs="Arial"/>
                <w:color w:val="000000"/>
                <w:sz w:val="16"/>
                <w:szCs w:val="16"/>
              </w:rPr>
              <w:t>Tax income</w:t>
            </w:r>
          </w:p>
        </w:tc>
        <w:tc>
          <w:tcPr>
            <w:tcW w:w="1260" w:type="dxa"/>
            <w:shd w:val="clear" w:color="auto" w:fill="auto"/>
            <w:vAlign w:val="bottom"/>
          </w:tcPr>
          <w:p w14:paraId="0F67AB39"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17206B0C"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51B76DD2"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04FCEF8E"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767EBB07"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76D9EE55" w14:textId="77777777" w:rsidR="005B6021" w:rsidRPr="006A5F58" w:rsidRDefault="005B6021" w:rsidP="00370254">
            <w:pPr>
              <w:pBdr>
                <w:bottom w:val="sing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17,065</w:t>
            </w:r>
          </w:p>
        </w:tc>
      </w:tr>
      <w:tr w:rsidR="005B6021" w:rsidRPr="006A5F58" w14:paraId="7222C6A6" w14:textId="77777777" w:rsidTr="006A5F58">
        <w:tc>
          <w:tcPr>
            <w:tcW w:w="2160" w:type="dxa"/>
            <w:shd w:val="clear" w:color="auto" w:fill="auto"/>
            <w:vAlign w:val="bottom"/>
          </w:tcPr>
          <w:p w14:paraId="091C2E7D" w14:textId="77777777" w:rsidR="005B6021" w:rsidRPr="006A5F58" w:rsidRDefault="005B6021" w:rsidP="00370254">
            <w:pPr>
              <w:spacing w:line="280" w:lineRule="exact"/>
              <w:rPr>
                <w:rFonts w:ascii="Arial" w:hAnsi="Arial" w:cs="Arial"/>
                <w:b/>
                <w:bCs/>
                <w:sz w:val="16"/>
                <w:szCs w:val="16"/>
              </w:rPr>
            </w:pPr>
            <w:r w:rsidRPr="006A5F58">
              <w:rPr>
                <w:rFonts w:ascii="Arial" w:hAnsi="Arial" w:cs="Arial"/>
                <w:b/>
                <w:bCs/>
                <w:sz w:val="16"/>
                <w:szCs w:val="16"/>
              </w:rPr>
              <w:t>Profit for the year</w:t>
            </w:r>
          </w:p>
        </w:tc>
        <w:tc>
          <w:tcPr>
            <w:tcW w:w="1260" w:type="dxa"/>
            <w:shd w:val="clear" w:color="auto" w:fill="auto"/>
            <w:vAlign w:val="bottom"/>
          </w:tcPr>
          <w:p w14:paraId="193029E9"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67C48178"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78A7D0C7"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tcPr>
          <w:p w14:paraId="5901499E"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21721ED2" w14:textId="77777777" w:rsidR="005B6021" w:rsidRPr="006A5F58" w:rsidRDefault="005B6021" w:rsidP="00370254">
            <w:pPr>
              <w:tabs>
                <w:tab w:val="decimal" w:pos="1152"/>
              </w:tabs>
              <w:spacing w:line="280" w:lineRule="exact"/>
              <w:rPr>
                <w:rFonts w:ascii="Arial" w:hAnsi="Arial" w:cs="Arial"/>
                <w:sz w:val="16"/>
                <w:szCs w:val="16"/>
              </w:rPr>
            </w:pPr>
          </w:p>
        </w:tc>
        <w:tc>
          <w:tcPr>
            <w:tcW w:w="1260" w:type="dxa"/>
            <w:shd w:val="clear" w:color="auto" w:fill="auto"/>
            <w:vAlign w:val="bottom"/>
          </w:tcPr>
          <w:p w14:paraId="321531C3" w14:textId="77777777" w:rsidR="005B6021" w:rsidRPr="006A5F58" w:rsidRDefault="005B6021" w:rsidP="00370254">
            <w:pPr>
              <w:pBdr>
                <w:bottom w:val="double" w:sz="4" w:space="1" w:color="auto"/>
              </w:pBdr>
              <w:tabs>
                <w:tab w:val="decimal" w:pos="975"/>
              </w:tabs>
              <w:spacing w:line="280" w:lineRule="exact"/>
              <w:rPr>
                <w:rFonts w:ascii="Arial" w:hAnsi="Arial" w:cs="Arial"/>
                <w:sz w:val="16"/>
                <w:szCs w:val="16"/>
              </w:rPr>
            </w:pPr>
            <w:r w:rsidRPr="006A5F58">
              <w:rPr>
                <w:rFonts w:ascii="Arial" w:hAnsi="Arial" w:cs="Arial"/>
                <w:sz w:val="16"/>
                <w:szCs w:val="16"/>
              </w:rPr>
              <w:t>7,867</w:t>
            </w:r>
          </w:p>
        </w:tc>
      </w:tr>
    </w:tbl>
    <w:p w14:paraId="1B4D7B03" w14:textId="0C8C79CC" w:rsidR="00622613" w:rsidRPr="005F3A87" w:rsidRDefault="007F206E" w:rsidP="00370254">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622613" w:rsidRPr="005F3A87">
        <w:rPr>
          <w:rFonts w:ascii="Arial" w:hAnsi="Arial" w:cs="Arial"/>
          <w:sz w:val="22"/>
          <w:szCs w:val="22"/>
        </w:rPr>
        <w:t xml:space="preserve">Geographic information </w:t>
      </w:r>
    </w:p>
    <w:p w14:paraId="0674E647" w14:textId="77777777" w:rsidR="00622613" w:rsidRPr="005F3A87" w:rsidRDefault="00622613"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8F78BA" w:rsidRPr="005F3A87">
        <w:rPr>
          <w:rFonts w:ascii="Arial" w:hAnsi="Arial" w:cs="Arial"/>
          <w:sz w:val="22"/>
          <w:szCs w:val="22"/>
        </w:rPr>
        <w:t xml:space="preserve">The </w:t>
      </w:r>
      <w:r w:rsidR="00ED3B3F">
        <w:rPr>
          <w:rFonts w:ascii="Arial" w:hAnsi="Arial" w:cs="Arial"/>
          <w:sz w:val="22"/>
          <w:szCs w:val="22"/>
        </w:rPr>
        <w:t>Company</w:t>
      </w:r>
      <w:r w:rsidRPr="005F3A87">
        <w:rPr>
          <w:rFonts w:ascii="Arial" w:hAnsi="Arial" w:cs="Arial"/>
          <w:sz w:val="22"/>
          <w:szCs w:val="22"/>
        </w:rPr>
        <w:t xml:space="preserve"> operate</w:t>
      </w:r>
      <w:r w:rsidR="00A0522D" w:rsidRPr="005F3A87">
        <w:rPr>
          <w:rFonts w:ascii="Arial" w:hAnsi="Arial" w:cs="Arial"/>
          <w:sz w:val="22"/>
          <w:szCs w:val="22"/>
        </w:rPr>
        <w:t>s</w:t>
      </w:r>
      <w:r w:rsidRPr="005F3A87">
        <w:rPr>
          <w:rFonts w:ascii="Arial" w:hAnsi="Arial" w:cs="Arial"/>
          <w:sz w:val="22"/>
          <w:szCs w:val="22"/>
        </w:rPr>
        <w:t xml:space="preserve"> in Thailand only.</w:t>
      </w:r>
      <w:r w:rsidRPr="005F3A87">
        <w:rPr>
          <w:rFonts w:ascii="Arial" w:hAnsi="Arial" w:cs="Arial"/>
          <w:sz w:val="22"/>
          <w:szCs w:val="22"/>
          <w:cs/>
        </w:rPr>
        <w:t xml:space="preserve"> </w:t>
      </w:r>
      <w:r w:rsidRPr="005F3A87">
        <w:rPr>
          <w:rFonts w:ascii="Arial" w:hAnsi="Arial" w:cs="Arial"/>
          <w:sz w:val="22"/>
          <w:szCs w:val="22"/>
        </w:rPr>
        <w:t>As a result, all the revenues and assets as reflected in these financial statements pertain exclusively to this geographical reportable segment.</w:t>
      </w:r>
    </w:p>
    <w:p w14:paraId="4DB2F082" w14:textId="77777777" w:rsidR="00622613" w:rsidRPr="005F3A87" w:rsidRDefault="00622613"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t>Major customers</w:t>
      </w:r>
    </w:p>
    <w:p w14:paraId="64C18656" w14:textId="073DE260" w:rsidR="00622613" w:rsidRPr="005F3A87" w:rsidRDefault="00622613"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370254">
        <w:rPr>
          <w:rFonts w:ascii="Arial" w:hAnsi="Arial" w:cs="Arial"/>
          <w:sz w:val="22"/>
          <w:szCs w:val="22"/>
        </w:rPr>
        <w:t>For</w:t>
      </w:r>
      <w:r w:rsidR="00ED3B3F">
        <w:rPr>
          <w:rFonts w:ascii="Arial" w:hAnsi="Arial" w:cs="Arial"/>
          <w:sz w:val="22"/>
          <w:szCs w:val="22"/>
        </w:rPr>
        <w:t xml:space="preserve"> 2020 and 2019,</w:t>
      </w:r>
      <w:r w:rsidR="00D84F55" w:rsidRPr="005F3A87">
        <w:rPr>
          <w:rFonts w:ascii="Arial" w:hAnsi="Arial" w:cs="Arial"/>
          <w:sz w:val="22"/>
          <w:szCs w:val="22"/>
        </w:rPr>
        <w:t xml:space="preserve"> </w:t>
      </w:r>
      <w:r w:rsidR="001F264C" w:rsidRPr="005F3A87">
        <w:rPr>
          <w:rFonts w:ascii="Arial" w:hAnsi="Arial" w:cs="Arial"/>
          <w:sz w:val="22"/>
          <w:szCs w:val="22"/>
        </w:rPr>
        <w:t xml:space="preserve">the </w:t>
      </w:r>
      <w:r w:rsidR="00ED3B3F">
        <w:rPr>
          <w:rFonts w:ascii="Arial" w:hAnsi="Arial" w:cs="Arial"/>
          <w:sz w:val="22"/>
          <w:szCs w:val="22"/>
        </w:rPr>
        <w:t>Company</w:t>
      </w:r>
      <w:r w:rsidR="001F264C" w:rsidRPr="005F3A87">
        <w:rPr>
          <w:rFonts w:ascii="Arial" w:hAnsi="Arial" w:cs="Arial"/>
          <w:sz w:val="22"/>
          <w:szCs w:val="22"/>
        </w:rPr>
        <w:t xml:space="preserve"> has no major customer with revenue of 10 percent or more of an entity’s revenue</w:t>
      </w:r>
      <w:r w:rsidR="00EA2B99" w:rsidRPr="005F3A87">
        <w:rPr>
          <w:rFonts w:ascii="Arial" w:hAnsi="Arial" w:cs="Arial"/>
          <w:sz w:val="22"/>
          <w:szCs w:val="22"/>
        </w:rPr>
        <w:t>.</w:t>
      </w:r>
    </w:p>
    <w:p w14:paraId="6F4B8CA6" w14:textId="77777777" w:rsidR="003460E1" w:rsidRPr="005F3A87" w:rsidRDefault="00ED3B3F" w:rsidP="005F3A87">
      <w:pPr>
        <w:tabs>
          <w:tab w:val="left" w:pos="1560"/>
        </w:tabs>
        <w:spacing w:before="120" w:after="120" w:line="380" w:lineRule="exact"/>
        <w:ind w:left="547" w:right="-7" w:hanging="547"/>
        <w:jc w:val="thaiDistribute"/>
        <w:rPr>
          <w:rFonts w:ascii="Arial" w:hAnsi="Arial" w:cs="Arial"/>
          <w:b/>
          <w:bCs/>
          <w:sz w:val="22"/>
          <w:szCs w:val="22"/>
        </w:rPr>
      </w:pPr>
      <w:r>
        <w:rPr>
          <w:rFonts w:ascii="Arial" w:hAnsi="Arial" w:cs="Arial"/>
          <w:b/>
          <w:bCs/>
          <w:sz w:val="22"/>
          <w:szCs w:val="22"/>
        </w:rPr>
        <w:t>33</w:t>
      </w:r>
      <w:r w:rsidR="003460E1" w:rsidRPr="005F3A87">
        <w:rPr>
          <w:rFonts w:ascii="Arial" w:hAnsi="Arial" w:cs="Arial"/>
          <w:b/>
          <w:bCs/>
          <w:sz w:val="22"/>
          <w:szCs w:val="22"/>
        </w:rPr>
        <w:t>.</w:t>
      </w:r>
      <w:r w:rsidR="003460E1" w:rsidRPr="005F3A87">
        <w:rPr>
          <w:rFonts w:ascii="Arial" w:hAnsi="Arial" w:cs="Arial"/>
          <w:b/>
          <w:bCs/>
          <w:sz w:val="22"/>
          <w:szCs w:val="22"/>
        </w:rPr>
        <w:tab/>
        <w:t>Provident fund</w:t>
      </w:r>
    </w:p>
    <w:p w14:paraId="405F9C5D" w14:textId="73178221" w:rsidR="003460E1" w:rsidRPr="005F3A87" w:rsidRDefault="006A5F58" w:rsidP="005F3A87">
      <w:pPr>
        <w:tabs>
          <w:tab w:val="left" w:pos="2160"/>
          <w:tab w:val="right" w:pos="7280"/>
          <w:tab w:val="right" w:pos="8540"/>
        </w:tabs>
        <w:spacing w:before="120" w:after="120" w:line="380" w:lineRule="exact"/>
        <w:ind w:left="547" w:right="-7" w:hanging="547"/>
        <w:jc w:val="thaiDistribute"/>
        <w:rPr>
          <w:rFonts w:ascii="Arial" w:eastAsia="Arial Unicode MS" w:hAnsi="Arial" w:cs="Arial"/>
          <w:sz w:val="22"/>
          <w:szCs w:val="22"/>
        </w:rPr>
      </w:pPr>
      <w:r>
        <w:rPr>
          <w:rFonts w:ascii="Arial" w:hAnsi="Arial" w:cs="Arial"/>
          <w:sz w:val="22"/>
          <w:szCs w:val="22"/>
        </w:rPr>
        <w:tab/>
      </w:r>
      <w:r w:rsidR="003460E1" w:rsidRPr="005F3A87">
        <w:rPr>
          <w:rFonts w:ascii="Arial" w:hAnsi="Arial" w:cs="Arial"/>
          <w:sz w:val="22"/>
          <w:szCs w:val="22"/>
        </w:rPr>
        <w:t xml:space="preserve">The Company and its employees have jointly established a provident fund in accordance with the Provident Fund Act B.E. 2530. </w:t>
      </w:r>
      <w:r w:rsidR="007F206E">
        <w:rPr>
          <w:rFonts w:ascii="Arial" w:hAnsi="Arial" w:cs="Arial"/>
          <w:sz w:val="22"/>
          <w:szCs w:val="22"/>
        </w:rPr>
        <w:t xml:space="preserve">The Company </w:t>
      </w:r>
      <w:r w:rsidR="00C07593" w:rsidRPr="005F3A87">
        <w:rPr>
          <w:rFonts w:ascii="Arial" w:hAnsi="Arial" w:cs="Arial"/>
          <w:sz w:val="22"/>
          <w:szCs w:val="22"/>
        </w:rPr>
        <w:t xml:space="preserve">contribute to </w:t>
      </w:r>
      <w:r w:rsidR="007F206E">
        <w:rPr>
          <w:rFonts w:ascii="Arial" w:hAnsi="Arial" w:cs="Arial"/>
          <w:sz w:val="22"/>
          <w:szCs w:val="22"/>
        </w:rPr>
        <w:t xml:space="preserve">the </w:t>
      </w:r>
      <w:r w:rsidR="00C07593" w:rsidRPr="005F3A87">
        <w:rPr>
          <w:rFonts w:ascii="Arial" w:hAnsi="Arial" w:cs="Arial"/>
          <w:sz w:val="22"/>
          <w:szCs w:val="22"/>
        </w:rPr>
        <w:t xml:space="preserve">fund monthly to the rate of 3 </w:t>
      </w:r>
      <w:r w:rsidR="00012608" w:rsidRPr="005F3A87">
        <w:rPr>
          <w:rFonts w:ascii="Arial" w:hAnsi="Arial" w:cs="Arial"/>
          <w:sz w:val="22"/>
          <w:szCs w:val="22"/>
        </w:rPr>
        <w:t xml:space="preserve">to 5 </w:t>
      </w:r>
      <w:r w:rsidR="00C07593" w:rsidRPr="005F3A87">
        <w:rPr>
          <w:rFonts w:ascii="Arial" w:hAnsi="Arial" w:cs="Arial"/>
          <w:sz w:val="22"/>
          <w:szCs w:val="22"/>
        </w:rPr>
        <w:t xml:space="preserve">percent of basic salary and its employees contribute to </w:t>
      </w:r>
      <w:r w:rsidR="007F206E">
        <w:rPr>
          <w:rFonts w:ascii="Arial" w:hAnsi="Arial" w:cs="Arial"/>
          <w:sz w:val="22"/>
          <w:szCs w:val="22"/>
        </w:rPr>
        <w:t xml:space="preserve">the </w:t>
      </w:r>
      <w:r w:rsidR="00C07593" w:rsidRPr="005F3A87">
        <w:rPr>
          <w:rFonts w:ascii="Arial" w:hAnsi="Arial" w:cs="Arial"/>
          <w:sz w:val="22"/>
          <w:szCs w:val="22"/>
        </w:rPr>
        <w:t xml:space="preserve">fund monthly to the rate of 3 </w:t>
      </w:r>
      <w:r w:rsidR="00012608" w:rsidRPr="005F3A87">
        <w:rPr>
          <w:rFonts w:ascii="Arial" w:hAnsi="Arial" w:cs="Arial"/>
          <w:sz w:val="22"/>
          <w:szCs w:val="22"/>
        </w:rPr>
        <w:t>to</w:t>
      </w:r>
      <w:r w:rsidR="00C07593" w:rsidRPr="005F3A87">
        <w:rPr>
          <w:rFonts w:ascii="Arial" w:hAnsi="Arial" w:cs="Arial"/>
          <w:sz w:val="22"/>
          <w:szCs w:val="22"/>
        </w:rPr>
        <w:t xml:space="preserve"> 15 </w:t>
      </w:r>
      <w:r w:rsidR="00012608" w:rsidRPr="005F3A87">
        <w:rPr>
          <w:rFonts w:ascii="Arial" w:hAnsi="Arial" w:cs="Arial"/>
          <w:sz w:val="22"/>
          <w:szCs w:val="22"/>
        </w:rPr>
        <w:t xml:space="preserve">percent </w:t>
      </w:r>
      <w:r w:rsidR="00C07593" w:rsidRPr="005F3A87">
        <w:rPr>
          <w:rFonts w:ascii="Arial" w:hAnsi="Arial" w:cs="Arial"/>
          <w:sz w:val="22"/>
          <w:szCs w:val="22"/>
        </w:rPr>
        <w:t xml:space="preserve">of basic salary. </w:t>
      </w:r>
      <w:r w:rsidR="003460E1" w:rsidRPr="005F3A87">
        <w:rPr>
          <w:rFonts w:ascii="Arial" w:hAnsi="Arial" w:cs="Arial"/>
          <w:sz w:val="22"/>
          <w:szCs w:val="22"/>
        </w:rPr>
        <w:t xml:space="preserve">The fund, which is managed by TISCO Asset Management Co., Ltd., will be paid to employees upon termination in accordance with the fund rules. The contributions for the year </w:t>
      </w:r>
      <w:r w:rsidR="00ED3B3F">
        <w:rPr>
          <w:rFonts w:ascii="Arial" w:hAnsi="Arial" w:cs="Arial"/>
          <w:sz w:val="22"/>
          <w:szCs w:val="22"/>
        </w:rPr>
        <w:t>2020</w:t>
      </w:r>
      <w:r w:rsidR="003460E1" w:rsidRPr="005F3A87">
        <w:rPr>
          <w:rFonts w:ascii="Arial" w:hAnsi="Arial" w:cs="Arial"/>
          <w:sz w:val="22"/>
          <w:szCs w:val="22"/>
        </w:rPr>
        <w:t xml:space="preserve"> amounting to approximately Baht </w:t>
      </w:r>
      <w:r w:rsidR="00ED3B3F">
        <w:rPr>
          <w:rFonts w:ascii="Arial" w:hAnsi="Arial" w:cs="Arial"/>
          <w:sz w:val="22"/>
          <w:szCs w:val="22"/>
        </w:rPr>
        <w:t>0.5</w:t>
      </w:r>
      <w:r w:rsidR="003460E1" w:rsidRPr="005F3A87">
        <w:rPr>
          <w:rFonts w:ascii="Arial" w:hAnsi="Arial" w:cs="Arial"/>
          <w:sz w:val="22"/>
          <w:szCs w:val="22"/>
        </w:rPr>
        <w:t xml:space="preserve"> million (201</w:t>
      </w:r>
      <w:r w:rsidR="00DA18D0" w:rsidRPr="005F3A87">
        <w:rPr>
          <w:rFonts w:ascii="Arial" w:hAnsi="Arial" w:cs="Arial"/>
          <w:sz w:val="22"/>
          <w:szCs w:val="22"/>
        </w:rPr>
        <w:t>9</w:t>
      </w:r>
      <w:r w:rsidR="003460E1" w:rsidRPr="005F3A87">
        <w:rPr>
          <w:rFonts w:ascii="Arial" w:hAnsi="Arial" w:cs="Arial"/>
          <w:sz w:val="22"/>
          <w:szCs w:val="22"/>
        </w:rPr>
        <w:t>: Baht 0.</w:t>
      </w:r>
      <w:r w:rsidR="00E73541" w:rsidRPr="005F3A87">
        <w:rPr>
          <w:rFonts w:ascii="Arial" w:hAnsi="Arial" w:cs="Arial"/>
          <w:sz w:val="22"/>
          <w:szCs w:val="22"/>
        </w:rPr>
        <w:t>5</w:t>
      </w:r>
      <w:r w:rsidR="003460E1" w:rsidRPr="005F3A87">
        <w:rPr>
          <w:rFonts w:ascii="Arial" w:hAnsi="Arial" w:cs="Arial"/>
          <w:sz w:val="22"/>
          <w:szCs w:val="22"/>
        </w:rPr>
        <w:t xml:space="preserve"> million) were </w:t>
      </w:r>
      <w:proofErr w:type="spellStart"/>
      <w:r w:rsidR="003460E1" w:rsidRPr="005F3A87">
        <w:rPr>
          <w:rFonts w:ascii="Arial" w:hAnsi="Arial" w:cs="Arial"/>
          <w:sz w:val="22"/>
          <w:szCs w:val="22"/>
        </w:rPr>
        <w:t>recognised</w:t>
      </w:r>
      <w:proofErr w:type="spellEnd"/>
      <w:r w:rsidR="003460E1" w:rsidRPr="005F3A87">
        <w:rPr>
          <w:rFonts w:ascii="Arial" w:hAnsi="Arial" w:cs="Arial"/>
          <w:sz w:val="22"/>
          <w:szCs w:val="22"/>
        </w:rPr>
        <w:t xml:space="preserve"> as expenses.</w:t>
      </w:r>
    </w:p>
    <w:p w14:paraId="75300F2D" w14:textId="77777777" w:rsidR="00370254" w:rsidRDefault="0037025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FE7088" w14:textId="6C22269C" w:rsidR="003460E1" w:rsidRPr="005F3A87" w:rsidRDefault="00114F2F" w:rsidP="005F3A87">
      <w:pPr>
        <w:tabs>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lastRenderedPageBreak/>
        <w:t>3</w:t>
      </w:r>
      <w:r w:rsidR="00ED3B3F">
        <w:rPr>
          <w:rFonts w:ascii="Arial" w:hAnsi="Arial" w:cs="Arial"/>
          <w:b/>
          <w:bCs/>
          <w:sz w:val="22"/>
          <w:szCs w:val="22"/>
        </w:rPr>
        <w:t>4</w:t>
      </w:r>
      <w:r w:rsidR="003460E1" w:rsidRPr="005F3A87">
        <w:rPr>
          <w:rFonts w:ascii="Arial" w:hAnsi="Arial" w:cs="Arial"/>
          <w:b/>
          <w:bCs/>
          <w:sz w:val="22"/>
          <w:szCs w:val="22"/>
        </w:rPr>
        <w:t>.</w:t>
      </w:r>
      <w:r w:rsidR="003460E1" w:rsidRPr="005F3A87">
        <w:rPr>
          <w:rFonts w:ascii="Arial" w:hAnsi="Arial" w:cs="Arial"/>
          <w:b/>
          <w:bCs/>
          <w:sz w:val="22"/>
          <w:szCs w:val="22"/>
        </w:rPr>
        <w:tab/>
        <w:t>Commitments and contingent liabilities</w:t>
      </w:r>
    </w:p>
    <w:p w14:paraId="722FD597" w14:textId="77777777" w:rsidR="003460E1" w:rsidRPr="005F3A87" w:rsidRDefault="00114F2F" w:rsidP="005F3A87">
      <w:pPr>
        <w:tabs>
          <w:tab w:val="left" w:pos="900"/>
          <w:tab w:val="left" w:pos="1440"/>
          <w:tab w:val="right" w:pos="7200"/>
          <w:tab w:val="right" w:pos="854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t>3</w:t>
      </w:r>
      <w:r w:rsidR="00ED3B3F">
        <w:rPr>
          <w:rFonts w:ascii="Arial" w:hAnsi="Arial" w:cs="Arial"/>
          <w:b/>
          <w:bCs/>
          <w:sz w:val="22"/>
          <w:szCs w:val="22"/>
        </w:rPr>
        <w:t>4</w:t>
      </w:r>
      <w:r w:rsidR="003460E1" w:rsidRPr="005F3A87">
        <w:rPr>
          <w:rFonts w:ascii="Arial" w:hAnsi="Arial" w:cs="Arial"/>
          <w:b/>
          <w:bCs/>
          <w:sz w:val="22"/>
          <w:szCs w:val="22"/>
        </w:rPr>
        <w:t>.1</w:t>
      </w:r>
      <w:r w:rsidR="003460E1" w:rsidRPr="005F3A87">
        <w:rPr>
          <w:rFonts w:ascii="Arial" w:hAnsi="Arial" w:cs="Arial"/>
          <w:b/>
          <w:bCs/>
          <w:sz w:val="22"/>
          <w:szCs w:val="22"/>
        </w:rPr>
        <w:tab/>
        <w:t>Capital commitments</w:t>
      </w:r>
    </w:p>
    <w:p w14:paraId="3021E6EF" w14:textId="489DDAF6" w:rsidR="00E73541" w:rsidRPr="005F3A87" w:rsidRDefault="003460E1" w:rsidP="005F3A87">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9B6C47" w:rsidRPr="005F3A87">
        <w:rPr>
          <w:rFonts w:ascii="Arial" w:hAnsi="Arial" w:cs="Arial"/>
          <w:sz w:val="22"/>
          <w:szCs w:val="22"/>
        </w:rPr>
        <w:t>As at 31 December 20</w:t>
      </w:r>
      <w:r w:rsidR="005B6021" w:rsidRPr="005F3A87">
        <w:rPr>
          <w:rFonts w:ascii="Arial" w:hAnsi="Arial" w:cs="Arial"/>
          <w:sz w:val="22"/>
          <w:szCs w:val="22"/>
        </w:rPr>
        <w:t>20</w:t>
      </w:r>
      <w:r w:rsidR="009B6C47" w:rsidRPr="005F3A87">
        <w:rPr>
          <w:rFonts w:ascii="Arial" w:hAnsi="Arial" w:cs="Arial"/>
          <w:sz w:val="22"/>
          <w:szCs w:val="22"/>
        </w:rPr>
        <w:t xml:space="preserve">, the Company had capital commitments of Baht </w:t>
      </w:r>
      <w:r w:rsidR="00ED3B3F">
        <w:rPr>
          <w:rFonts w:ascii="Arial" w:hAnsi="Arial" w:cs="Arial"/>
          <w:sz w:val="22"/>
          <w:szCs w:val="22"/>
        </w:rPr>
        <w:t>257</w:t>
      </w:r>
      <w:r w:rsidR="009B6C47" w:rsidRPr="005F3A87">
        <w:rPr>
          <w:rFonts w:ascii="Arial" w:hAnsi="Arial" w:cs="Arial"/>
          <w:sz w:val="22"/>
          <w:szCs w:val="22"/>
        </w:rPr>
        <w:t xml:space="preserve"> million (20</w:t>
      </w:r>
      <w:r w:rsidR="005B6021" w:rsidRPr="005F3A87">
        <w:rPr>
          <w:rFonts w:ascii="Arial" w:hAnsi="Arial" w:cs="Arial"/>
          <w:sz w:val="22"/>
          <w:szCs w:val="22"/>
        </w:rPr>
        <w:t>19</w:t>
      </w:r>
      <w:r w:rsidR="009B6C47" w:rsidRPr="005F3A87">
        <w:rPr>
          <w:rFonts w:ascii="Arial" w:hAnsi="Arial" w:cs="Arial"/>
          <w:sz w:val="22"/>
          <w:szCs w:val="22"/>
        </w:rPr>
        <w:t xml:space="preserve">: Baht </w:t>
      </w:r>
      <w:r w:rsidR="005B6021" w:rsidRPr="005F3A87">
        <w:rPr>
          <w:rFonts w:ascii="Arial" w:hAnsi="Arial" w:cs="Arial"/>
          <w:sz w:val="22"/>
          <w:szCs w:val="22"/>
        </w:rPr>
        <w:t>85</w:t>
      </w:r>
      <w:r w:rsidR="009B6C47" w:rsidRPr="005F3A87">
        <w:rPr>
          <w:rFonts w:ascii="Arial" w:hAnsi="Arial" w:cs="Arial"/>
          <w:sz w:val="22"/>
          <w:szCs w:val="22"/>
        </w:rPr>
        <w:t xml:space="preserve"> million), relating to </w:t>
      </w:r>
      <w:r w:rsidR="00A0522D" w:rsidRPr="005F3A87">
        <w:rPr>
          <w:rFonts w:ascii="Arial" w:hAnsi="Arial" w:cs="Arial"/>
          <w:sz w:val="22"/>
          <w:szCs w:val="22"/>
        </w:rPr>
        <w:t xml:space="preserve">design and </w:t>
      </w:r>
      <w:r w:rsidR="009B6C47" w:rsidRPr="005F3A87">
        <w:rPr>
          <w:rFonts w:ascii="Arial" w:hAnsi="Arial" w:cs="Arial"/>
          <w:sz w:val="22"/>
          <w:szCs w:val="22"/>
        </w:rPr>
        <w:t>construction of</w:t>
      </w:r>
      <w:r w:rsidR="00392D08">
        <w:rPr>
          <w:rFonts w:ascii="Arial" w:hAnsi="Arial" w:cs="Arial"/>
          <w:sz w:val="22"/>
          <w:szCs w:val="22"/>
        </w:rPr>
        <w:t xml:space="preserve"> investment property</w:t>
      </w:r>
      <w:r w:rsidR="009B6C47" w:rsidRPr="005F3A87">
        <w:rPr>
          <w:rFonts w:ascii="Arial" w:hAnsi="Arial" w:cs="Arial"/>
          <w:sz w:val="22"/>
          <w:szCs w:val="22"/>
        </w:rPr>
        <w:t>.</w:t>
      </w:r>
    </w:p>
    <w:p w14:paraId="68EBDE63" w14:textId="77777777" w:rsidR="00DC7087" w:rsidRPr="00DC7087" w:rsidRDefault="00DC7087" w:rsidP="00DC7087">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b/>
          <w:bCs/>
          <w:sz w:val="22"/>
          <w:szCs w:val="22"/>
        </w:rPr>
      </w:pPr>
      <w:r w:rsidRPr="00DC7087">
        <w:rPr>
          <w:rFonts w:ascii="Arial" w:hAnsi="Arial" w:cs="Arial"/>
          <w:b/>
          <w:bCs/>
          <w:sz w:val="22"/>
          <w:szCs w:val="22"/>
        </w:rPr>
        <w:t>34.2</w:t>
      </w:r>
      <w:r w:rsidRPr="00DC7087">
        <w:rPr>
          <w:rFonts w:ascii="Arial" w:hAnsi="Arial" w:cs="Arial"/>
          <w:b/>
          <w:bCs/>
          <w:sz w:val="22"/>
          <w:szCs w:val="22"/>
        </w:rPr>
        <w:tab/>
        <w:t>Lease commitments</w:t>
      </w:r>
    </w:p>
    <w:p w14:paraId="3BBF5C9F" w14:textId="5E5FEFF3" w:rsidR="00DC7087" w:rsidRPr="00DC7087" w:rsidRDefault="00DC7087" w:rsidP="00DC7087">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cs/>
        </w:rPr>
      </w:pPr>
      <w:r w:rsidRPr="00DC7087">
        <w:rPr>
          <w:rFonts w:ascii="Arial" w:hAnsi="Arial" w:cs="Arial"/>
          <w:sz w:val="22"/>
          <w:szCs w:val="22"/>
        </w:rPr>
        <w:tab/>
        <w:t xml:space="preserve">As at 31 December 2020, the </w:t>
      </w:r>
      <w:r w:rsidR="00BA2831" w:rsidRPr="005F3A87">
        <w:rPr>
          <w:rFonts w:ascii="Arial" w:hAnsi="Arial" w:cs="Arial"/>
          <w:sz w:val="22"/>
          <w:szCs w:val="22"/>
        </w:rPr>
        <w:t xml:space="preserve">Company </w:t>
      </w:r>
      <w:r w:rsidRPr="00DC7087">
        <w:rPr>
          <w:rFonts w:ascii="Arial" w:hAnsi="Arial" w:cs="Arial"/>
          <w:sz w:val="22"/>
          <w:szCs w:val="22"/>
        </w:rPr>
        <w:t>has future lease payments required under these non-cancellable leases contracts that have not yet commenced as follows:</w:t>
      </w:r>
    </w:p>
    <w:tbl>
      <w:tblPr>
        <w:tblStyle w:val="TableGrid"/>
        <w:tblW w:w="914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12"/>
        <w:gridCol w:w="2232"/>
      </w:tblGrid>
      <w:tr w:rsidR="00DC7087" w:rsidRPr="00DC7087" w14:paraId="08DD5B14" w14:textId="77777777" w:rsidTr="00392D08">
        <w:tc>
          <w:tcPr>
            <w:tcW w:w="9144" w:type="dxa"/>
            <w:gridSpan w:val="2"/>
          </w:tcPr>
          <w:p w14:paraId="3F21A5AB" w14:textId="77777777" w:rsidR="00DC7087" w:rsidRPr="00DC7087" w:rsidRDefault="00DC7087" w:rsidP="00392D08">
            <w:pPr>
              <w:tabs>
                <w:tab w:val="right" w:pos="1033"/>
              </w:tabs>
              <w:spacing w:line="420" w:lineRule="exact"/>
              <w:ind w:right="-13"/>
              <w:jc w:val="right"/>
              <w:rPr>
                <w:rFonts w:ascii="Arial" w:hAnsi="Arial" w:cs="Arial"/>
                <w:color w:val="000000" w:themeColor="text1"/>
                <w:sz w:val="22"/>
                <w:szCs w:val="22"/>
                <w:highlight w:val="yellow"/>
                <w:cs/>
              </w:rPr>
            </w:pPr>
            <w:r w:rsidRPr="00DC7087">
              <w:rPr>
                <w:rFonts w:ascii="Arial" w:hAnsi="Arial" w:cs="Arial"/>
                <w:color w:val="000000" w:themeColor="text1"/>
                <w:sz w:val="22"/>
                <w:szCs w:val="22"/>
                <w:cs/>
              </w:rPr>
              <w:t>(</w:t>
            </w:r>
            <w:r w:rsidRPr="00DC7087">
              <w:rPr>
                <w:rFonts w:ascii="Arial" w:hAnsi="Arial" w:cs="Arial"/>
                <w:color w:val="000000" w:themeColor="text1"/>
                <w:sz w:val="22"/>
                <w:szCs w:val="22"/>
              </w:rPr>
              <w:t>Unit: Thousand Baht)</w:t>
            </w:r>
          </w:p>
        </w:tc>
      </w:tr>
      <w:tr w:rsidR="00DC7087" w:rsidRPr="00DC7087" w14:paraId="73A0176A" w14:textId="77777777" w:rsidTr="00392D08">
        <w:tc>
          <w:tcPr>
            <w:tcW w:w="6912" w:type="dxa"/>
          </w:tcPr>
          <w:p w14:paraId="2EFBCC75" w14:textId="77777777" w:rsidR="00DC7087" w:rsidRPr="00DC7087" w:rsidRDefault="00DC7087" w:rsidP="00392D08">
            <w:pPr>
              <w:spacing w:line="420" w:lineRule="exact"/>
              <w:ind w:right="-72" w:hanging="6"/>
              <w:rPr>
                <w:rFonts w:ascii="Arial" w:hAnsi="Arial" w:cs="Arial"/>
                <w:color w:val="000000" w:themeColor="text1"/>
                <w:sz w:val="22"/>
                <w:szCs w:val="22"/>
                <w:highlight w:val="yellow"/>
                <w:cs/>
              </w:rPr>
            </w:pPr>
            <w:r w:rsidRPr="00DC7087">
              <w:rPr>
                <w:rFonts w:ascii="Arial" w:hAnsi="Arial" w:cs="Arial"/>
                <w:color w:val="000000" w:themeColor="text1"/>
                <w:sz w:val="22"/>
                <w:szCs w:val="22"/>
              </w:rPr>
              <w:t xml:space="preserve">Within </w:t>
            </w:r>
            <w:r w:rsidRPr="00DC7087">
              <w:rPr>
                <w:rFonts w:ascii="Arial" w:hAnsi="Arial" w:cs="Arial"/>
                <w:color w:val="000000" w:themeColor="text1"/>
                <w:sz w:val="22"/>
                <w:szCs w:val="22"/>
                <w:cs/>
              </w:rPr>
              <w:t xml:space="preserve">1 </w:t>
            </w:r>
            <w:r w:rsidRPr="00DC7087">
              <w:rPr>
                <w:rFonts w:ascii="Arial" w:hAnsi="Arial" w:cs="Arial"/>
                <w:color w:val="000000" w:themeColor="text1"/>
                <w:sz w:val="22"/>
                <w:szCs w:val="22"/>
              </w:rPr>
              <w:t>year</w:t>
            </w:r>
          </w:p>
        </w:tc>
        <w:tc>
          <w:tcPr>
            <w:tcW w:w="2232" w:type="dxa"/>
          </w:tcPr>
          <w:p w14:paraId="0CDF7535" w14:textId="77777777" w:rsidR="00DC7087" w:rsidRPr="00DC7087" w:rsidRDefault="00DC7087" w:rsidP="00392D08">
            <w:pPr>
              <w:pBdr>
                <w:bottom w:val="single" w:sz="4" w:space="1" w:color="auto"/>
              </w:pBdr>
              <w:tabs>
                <w:tab w:val="decimal" w:pos="1865"/>
              </w:tabs>
              <w:spacing w:line="420" w:lineRule="exact"/>
              <w:ind w:right="-13"/>
              <w:rPr>
                <w:rFonts w:ascii="Arial" w:hAnsi="Arial" w:cs="Arial"/>
                <w:color w:val="000000" w:themeColor="text1"/>
                <w:sz w:val="22"/>
                <w:szCs w:val="22"/>
                <w:lang w:val="en-GB"/>
              </w:rPr>
            </w:pPr>
            <w:r w:rsidRPr="00DC7087">
              <w:rPr>
                <w:rFonts w:ascii="Arial" w:hAnsi="Arial" w:cs="Arial"/>
                <w:color w:val="000000" w:themeColor="text1"/>
                <w:sz w:val="22"/>
                <w:szCs w:val="22"/>
                <w:lang w:val="en-GB"/>
              </w:rPr>
              <w:t>3,529</w:t>
            </w:r>
          </w:p>
        </w:tc>
      </w:tr>
      <w:tr w:rsidR="00DC7087" w:rsidRPr="00DC7087" w14:paraId="1CFC1966" w14:textId="77777777" w:rsidTr="00392D08">
        <w:tc>
          <w:tcPr>
            <w:tcW w:w="6912" w:type="dxa"/>
          </w:tcPr>
          <w:p w14:paraId="5FAF414E" w14:textId="77777777" w:rsidR="00DC7087" w:rsidRPr="00DC7087" w:rsidRDefault="00DC7087" w:rsidP="00392D08">
            <w:pPr>
              <w:spacing w:line="420" w:lineRule="exact"/>
              <w:ind w:right="-72" w:hanging="6"/>
              <w:rPr>
                <w:rFonts w:ascii="Arial" w:hAnsi="Arial" w:cs="Arial"/>
                <w:color w:val="000000" w:themeColor="text1"/>
                <w:sz w:val="22"/>
                <w:szCs w:val="22"/>
                <w:highlight w:val="yellow"/>
                <w:cs/>
              </w:rPr>
            </w:pPr>
            <w:r w:rsidRPr="00DC7087">
              <w:rPr>
                <w:rFonts w:ascii="Arial" w:eastAsia="Calibri" w:hAnsi="Arial" w:cs="Arial"/>
                <w:color w:val="000000" w:themeColor="text1"/>
                <w:sz w:val="22"/>
                <w:szCs w:val="22"/>
              </w:rPr>
              <w:t>Total</w:t>
            </w:r>
          </w:p>
        </w:tc>
        <w:tc>
          <w:tcPr>
            <w:tcW w:w="2232" w:type="dxa"/>
          </w:tcPr>
          <w:p w14:paraId="61693AA8" w14:textId="77777777" w:rsidR="00DC7087" w:rsidRPr="00DC7087" w:rsidRDefault="00DC7087" w:rsidP="00392D08">
            <w:pPr>
              <w:pBdr>
                <w:bottom w:val="double" w:sz="4" w:space="1" w:color="auto"/>
              </w:pBdr>
              <w:tabs>
                <w:tab w:val="decimal" w:pos="1865"/>
              </w:tabs>
              <w:spacing w:line="420" w:lineRule="exact"/>
              <w:ind w:right="-13"/>
              <w:rPr>
                <w:rFonts w:ascii="Arial" w:hAnsi="Arial" w:cs="Arial"/>
                <w:color w:val="000000" w:themeColor="text1"/>
                <w:sz w:val="22"/>
                <w:szCs w:val="22"/>
              </w:rPr>
            </w:pPr>
            <w:r w:rsidRPr="00DC7087">
              <w:rPr>
                <w:rFonts w:ascii="Arial" w:hAnsi="Arial" w:cs="Arial"/>
                <w:color w:val="000000" w:themeColor="text1"/>
                <w:sz w:val="22"/>
                <w:szCs w:val="22"/>
              </w:rPr>
              <w:t>3,529</w:t>
            </w:r>
          </w:p>
        </w:tc>
      </w:tr>
    </w:tbl>
    <w:p w14:paraId="15A73ED2" w14:textId="3BBE9D01" w:rsidR="003460E1" w:rsidRPr="005F3A87" w:rsidRDefault="00114F2F" w:rsidP="005F3A87">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b/>
          <w:bCs/>
          <w:sz w:val="22"/>
          <w:szCs w:val="22"/>
        </w:rPr>
      </w:pPr>
      <w:r w:rsidRPr="005F3A87">
        <w:rPr>
          <w:rFonts w:ascii="Arial" w:hAnsi="Arial" w:cs="Arial"/>
          <w:b/>
          <w:bCs/>
          <w:sz w:val="22"/>
          <w:szCs w:val="22"/>
        </w:rPr>
        <w:t>3</w:t>
      </w:r>
      <w:r w:rsidR="00ED3B3F">
        <w:rPr>
          <w:rFonts w:ascii="Arial" w:hAnsi="Arial" w:cs="Arial"/>
          <w:b/>
          <w:bCs/>
          <w:sz w:val="22"/>
          <w:szCs w:val="22"/>
        </w:rPr>
        <w:t>4</w:t>
      </w:r>
      <w:r w:rsidR="003460E1" w:rsidRPr="005F3A87">
        <w:rPr>
          <w:rFonts w:ascii="Arial" w:hAnsi="Arial" w:cs="Arial"/>
          <w:b/>
          <w:bCs/>
          <w:sz w:val="22"/>
          <w:szCs w:val="22"/>
        </w:rPr>
        <w:t>.</w:t>
      </w:r>
      <w:r w:rsidR="00342FB6">
        <w:rPr>
          <w:rFonts w:ascii="Arial" w:hAnsi="Arial" w:cs="Arial"/>
          <w:b/>
          <w:bCs/>
          <w:sz w:val="22"/>
          <w:szCs w:val="22"/>
        </w:rPr>
        <w:t>3</w:t>
      </w:r>
      <w:r w:rsidR="003460E1" w:rsidRPr="005F3A87">
        <w:rPr>
          <w:rFonts w:ascii="Arial" w:hAnsi="Arial" w:cs="Arial"/>
          <w:b/>
          <w:bCs/>
          <w:sz w:val="22"/>
          <w:szCs w:val="22"/>
        </w:rPr>
        <w:tab/>
        <w:t>Operating lease and service contract commitments</w:t>
      </w:r>
    </w:p>
    <w:p w14:paraId="4C21A94C" w14:textId="77777777" w:rsidR="003460E1" w:rsidRPr="005F3A87" w:rsidRDefault="003460E1" w:rsidP="005F3A87">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t xml:space="preserve">The </w:t>
      </w:r>
      <w:r w:rsidR="008902C5" w:rsidRPr="005F3A87">
        <w:rPr>
          <w:rFonts w:ascii="Arial" w:hAnsi="Arial" w:cs="Arial"/>
          <w:sz w:val="22"/>
          <w:szCs w:val="22"/>
        </w:rPr>
        <w:t>Company</w:t>
      </w:r>
      <w:r w:rsidR="00A0522D" w:rsidRPr="005F3A87">
        <w:rPr>
          <w:rFonts w:ascii="Arial" w:hAnsi="Arial" w:cs="Arial"/>
          <w:sz w:val="22"/>
          <w:szCs w:val="22"/>
        </w:rPr>
        <w:t xml:space="preserve"> has </w:t>
      </w:r>
      <w:r w:rsidRPr="005F3A87">
        <w:rPr>
          <w:rFonts w:ascii="Arial" w:hAnsi="Arial" w:cs="Arial"/>
          <w:sz w:val="22"/>
          <w:szCs w:val="22"/>
        </w:rPr>
        <w:t xml:space="preserve">entered into lease agreements in respect of land, building space and </w:t>
      </w:r>
      <w:r w:rsidRPr="005F3A87">
        <w:rPr>
          <w:rFonts w:ascii="Arial" w:hAnsi="Arial" w:cs="Arial"/>
          <w:color w:val="000000"/>
          <w:sz w:val="22"/>
          <w:szCs w:val="22"/>
        </w:rPr>
        <w:t>service contracts</w:t>
      </w:r>
      <w:r w:rsidRPr="005F3A87">
        <w:rPr>
          <w:rFonts w:ascii="Arial" w:hAnsi="Arial" w:cs="Arial"/>
          <w:sz w:val="22"/>
          <w:szCs w:val="22"/>
        </w:rPr>
        <w:t xml:space="preserve">. The terms of the agreements are generally between 1 and 30 years. </w:t>
      </w:r>
      <w:r w:rsidRPr="005F3A87">
        <w:rPr>
          <w:rFonts w:ascii="Arial" w:hAnsi="Arial" w:cs="Arial"/>
          <w:i/>
          <w:iCs/>
          <w:sz w:val="22"/>
          <w:szCs w:val="22"/>
          <w:cs/>
        </w:rPr>
        <w:t xml:space="preserve"> </w:t>
      </w:r>
    </w:p>
    <w:p w14:paraId="4268AC7D" w14:textId="32C95C0D" w:rsidR="003460E1" w:rsidRPr="005F3A87" w:rsidRDefault="00622613" w:rsidP="005F3A87">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5F3A87">
        <w:rPr>
          <w:rFonts w:ascii="Arial" w:hAnsi="Arial" w:cs="Arial"/>
          <w:sz w:val="22"/>
          <w:szCs w:val="22"/>
        </w:rPr>
        <w:tab/>
      </w:r>
      <w:r w:rsidR="001A1347">
        <w:rPr>
          <w:rFonts w:ascii="Arial" w:hAnsi="Arial" w:cs="Arial"/>
          <w:sz w:val="22"/>
          <w:szCs w:val="22"/>
        </w:rPr>
        <w:t>As at 31 December 2019, t</w:t>
      </w:r>
      <w:r w:rsidR="003460E1" w:rsidRPr="005F3A87">
        <w:rPr>
          <w:rFonts w:ascii="Arial" w:hAnsi="Arial" w:cs="Arial"/>
          <w:sz w:val="22"/>
          <w:szCs w:val="22"/>
        </w:rPr>
        <w:t xml:space="preserve">he </w:t>
      </w:r>
      <w:r w:rsidR="008902C5" w:rsidRPr="005F3A87">
        <w:rPr>
          <w:rFonts w:ascii="Arial" w:hAnsi="Arial" w:cs="Arial"/>
          <w:sz w:val="22"/>
          <w:szCs w:val="22"/>
        </w:rPr>
        <w:t xml:space="preserve">Company </w:t>
      </w:r>
      <w:r w:rsidR="006822FB" w:rsidRPr="005F3A87">
        <w:rPr>
          <w:rFonts w:ascii="Arial" w:hAnsi="Arial" w:cs="Arial"/>
          <w:sz w:val="22"/>
          <w:szCs w:val="22"/>
        </w:rPr>
        <w:t>has</w:t>
      </w:r>
      <w:r w:rsidR="003460E1" w:rsidRPr="005F3A87">
        <w:rPr>
          <w:rFonts w:ascii="Arial" w:hAnsi="Arial" w:cs="Arial"/>
          <w:sz w:val="22"/>
          <w:szCs w:val="22"/>
        </w:rPr>
        <w:t xml:space="preserve"> future minimum lease payments required under these operating leases and </w:t>
      </w:r>
      <w:r w:rsidR="003460E1" w:rsidRPr="005F3A87">
        <w:rPr>
          <w:rFonts w:ascii="Arial" w:hAnsi="Arial" w:cs="Arial"/>
          <w:color w:val="000000"/>
          <w:sz w:val="22"/>
          <w:szCs w:val="22"/>
        </w:rPr>
        <w:t xml:space="preserve">service contracts </w:t>
      </w:r>
      <w:r w:rsidR="003460E1" w:rsidRPr="005F3A87">
        <w:rPr>
          <w:rFonts w:ascii="Arial" w:hAnsi="Arial" w:cs="Arial"/>
          <w:sz w:val="22"/>
          <w:szCs w:val="22"/>
        </w:rPr>
        <w:t>were as follows.</w:t>
      </w:r>
    </w:p>
    <w:tbl>
      <w:tblPr>
        <w:tblW w:w="9180" w:type="dxa"/>
        <w:tblInd w:w="540" w:type="dxa"/>
        <w:tblLayout w:type="fixed"/>
        <w:tblLook w:val="01E0" w:firstRow="1" w:lastRow="1" w:firstColumn="1" w:lastColumn="1" w:noHBand="0" w:noVBand="0"/>
      </w:tblPr>
      <w:tblGrid>
        <w:gridCol w:w="6930"/>
        <w:gridCol w:w="2250"/>
      </w:tblGrid>
      <w:tr w:rsidR="001A1347" w:rsidRPr="005F3A87" w14:paraId="63DD3B04" w14:textId="77777777" w:rsidTr="001A1347">
        <w:tc>
          <w:tcPr>
            <w:tcW w:w="9180" w:type="dxa"/>
            <w:gridSpan w:val="2"/>
            <w:shd w:val="clear" w:color="auto" w:fill="auto"/>
          </w:tcPr>
          <w:p w14:paraId="65936D84" w14:textId="77777777" w:rsidR="001A1347" w:rsidRPr="005F3A87" w:rsidRDefault="001A1347" w:rsidP="001A1347">
            <w:pPr>
              <w:tabs>
                <w:tab w:val="left" w:pos="1560"/>
              </w:tabs>
              <w:spacing w:line="380" w:lineRule="exact"/>
              <w:jc w:val="right"/>
              <w:textAlignment w:val="auto"/>
              <w:rPr>
                <w:rFonts w:ascii="Arial" w:hAnsi="Arial" w:cs="Arial"/>
                <w:color w:val="000000"/>
                <w:sz w:val="22"/>
                <w:szCs w:val="22"/>
                <w:cs/>
              </w:rPr>
            </w:pPr>
            <w:r w:rsidRPr="005F3A87">
              <w:rPr>
                <w:rFonts w:ascii="Arial" w:hAnsi="Arial" w:cs="Arial"/>
                <w:color w:val="000000"/>
                <w:sz w:val="22"/>
                <w:szCs w:val="22"/>
                <w:cs/>
              </w:rPr>
              <w:t>(</w:t>
            </w:r>
            <w:r w:rsidRPr="005F3A87">
              <w:rPr>
                <w:rFonts w:ascii="Arial" w:hAnsi="Arial" w:cs="Arial"/>
                <w:sz w:val="22"/>
                <w:szCs w:val="22"/>
              </w:rPr>
              <w:t>Unit: Million Baht</w:t>
            </w:r>
            <w:r w:rsidRPr="005F3A87">
              <w:rPr>
                <w:rFonts w:ascii="Arial" w:hAnsi="Arial" w:cs="Arial"/>
                <w:color w:val="000000"/>
                <w:sz w:val="22"/>
                <w:szCs w:val="22"/>
              </w:rPr>
              <w:t>)</w:t>
            </w:r>
            <w:r w:rsidRPr="005F3A87">
              <w:rPr>
                <w:rFonts w:ascii="Arial" w:hAnsi="Arial" w:cs="Arial"/>
                <w:color w:val="000000"/>
                <w:sz w:val="22"/>
                <w:szCs w:val="22"/>
                <w:cs/>
              </w:rPr>
              <w:t xml:space="preserve"> </w:t>
            </w:r>
          </w:p>
        </w:tc>
      </w:tr>
      <w:tr w:rsidR="001A1347" w:rsidRPr="005F3A87" w14:paraId="055B818A" w14:textId="77777777" w:rsidTr="001A1347">
        <w:trPr>
          <w:trHeight w:val="243"/>
        </w:trPr>
        <w:tc>
          <w:tcPr>
            <w:tcW w:w="6930" w:type="dxa"/>
            <w:shd w:val="clear" w:color="auto" w:fill="auto"/>
          </w:tcPr>
          <w:p w14:paraId="392DEF08" w14:textId="77777777" w:rsidR="001A1347" w:rsidRPr="005F3A87" w:rsidRDefault="001A1347" w:rsidP="001A1347">
            <w:pPr>
              <w:spacing w:line="380" w:lineRule="exact"/>
              <w:textAlignment w:val="auto"/>
              <w:rPr>
                <w:rFonts w:ascii="Arial" w:hAnsi="Arial" w:cs="Arial"/>
                <w:color w:val="000000"/>
                <w:sz w:val="22"/>
                <w:szCs w:val="22"/>
              </w:rPr>
            </w:pPr>
          </w:p>
        </w:tc>
        <w:tc>
          <w:tcPr>
            <w:tcW w:w="2250" w:type="dxa"/>
            <w:shd w:val="clear" w:color="auto" w:fill="auto"/>
          </w:tcPr>
          <w:p w14:paraId="22A3EA2D" w14:textId="77777777" w:rsidR="001A1347" w:rsidRPr="005F3A87" w:rsidRDefault="001A1347" w:rsidP="001A1347">
            <w:pPr>
              <w:pBdr>
                <w:bottom w:val="single" w:sz="4" w:space="1" w:color="auto"/>
              </w:pBdr>
              <w:tabs>
                <w:tab w:val="left" w:pos="900"/>
              </w:tabs>
              <w:spacing w:line="380" w:lineRule="exact"/>
              <w:jc w:val="center"/>
              <w:outlineLvl w:val="0"/>
              <w:rPr>
                <w:rFonts w:ascii="Arial" w:hAnsi="Arial" w:cs="Arial"/>
                <w:sz w:val="22"/>
                <w:szCs w:val="22"/>
              </w:rPr>
            </w:pPr>
            <w:r w:rsidRPr="005F3A87">
              <w:rPr>
                <w:rFonts w:ascii="Arial" w:hAnsi="Arial" w:cs="Arial"/>
                <w:sz w:val="22"/>
                <w:szCs w:val="22"/>
              </w:rPr>
              <w:t>2019</w:t>
            </w:r>
          </w:p>
        </w:tc>
      </w:tr>
      <w:tr w:rsidR="001A1347" w:rsidRPr="005F3A87" w14:paraId="3471B790" w14:textId="77777777" w:rsidTr="001A1347">
        <w:tc>
          <w:tcPr>
            <w:tcW w:w="6930" w:type="dxa"/>
            <w:shd w:val="clear" w:color="auto" w:fill="auto"/>
            <w:vAlign w:val="bottom"/>
          </w:tcPr>
          <w:p w14:paraId="22853FA9" w14:textId="77777777" w:rsidR="001A1347" w:rsidRPr="005F3A87" w:rsidRDefault="001A1347" w:rsidP="001A1347">
            <w:pPr>
              <w:spacing w:line="380" w:lineRule="exact"/>
              <w:rPr>
                <w:rFonts w:ascii="Arial" w:hAnsi="Arial" w:cs="Arial"/>
                <w:sz w:val="22"/>
                <w:szCs w:val="22"/>
                <w:cs/>
              </w:rPr>
            </w:pPr>
            <w:r w:rsidRPr="005F3A87">
              <w:rPr>
                <w:rFonts w:ascii="Arial" w:hAnsi="Arial" w:cs="Arial"/>
                <w:sz w:val="22"/>
                <w:szCs w:val="22"/>
              </w:rPr>
              <w:t>Payable:</w:t>
            </w:r>
          </w:p>
        </w:tc>
        <w:tc>
          <w:tcPr>
            <w:tcW w:w="2250" w:type="dxa"/>
            <w:shd w:val="clear" w:color="auto" w:fill="auto"/>
            <w:hideMark/>
          </w:tcPr>
          <w:p w14:paraId="19E9ABD5" w14:textId="77777777" w:rsidR="001A1347" w:rsidRPr="005F3A87" w:rsidRDefault="001A1347" w:rsidP="001A1347">
            <w:pPr>
              <w:spacing w:line="380" w:lineRule="exact"/>
              <w:jc w:val="right"/>
              <w:textAlignment w:val="auto"/>
              <w:rPr>
                <w:rFonts w:ascii="Arial" w:hAnsi="Arial" w:cs="Arial"/>
                <w:color w:val="000000"/>
                <w:sz w:val="22"/>
                <w:szCs w:val="22"/>
              </w:rPr>
            </w:pPr>
          </w:p>
        </w:tc>
      </w:tr>
      <w:tr w:rsidR="001A1347" w:rsidRPr="005F3A87" w14:paraId="38ACC07F" w14:textId="77777777" w:rsidTr="001A1347">
        <w:tc>
          <w:tcPr>
            <w:tcW w:w="6930" w:type="dxa"/>
            <w:shd w:val="clear" w:color="auto" w:fill="auto"/>
            <w:vAlign w:val="bottom"/>
          </w:tcPr>
          <w:p w14:paraId="099BD719" w14:textId="77777777" w:rsidR="001A1347" w:rsidRPr="005F3A87" w:rsidRDefault="001A1347" w:rsidP="001A1347">
            <w:pPr>
              <w:spacing w:line="380" w:lineRule="exact"/>
              <w:ind w:left="165"/>
              <w:rPr>
                <w:rFonts w:ascii="Arial" w:hAnsi="Arial" w:cs="Arial"/>
                <w:sz w:val="22"/>
                <w:szCs w:val="22"/>
              </w:rPr>
            </w:pPr>
            <w:r w:rsidRPr="005F3A87">
              <w:rPr>
                <w:rFonts w:ascii="Arial" w:hAnsi="Arial" w:cs="Arial"/>
                <w:sz w:val="22"/>
                <w:szCs w:val="22"/>
              </w:rPr>
              <w:t>Up to 1 year</w:t>
            </w:r>
          </w:p>
        </w:tc>
        <w:tc>
          <w:tcPr>
            <w:tcW w:w="2250" w:type="dxa"/>
            <w:shd w:val="clear" w:color="auto" w:fill="auto"/>
          </w:tcPr>
          <w:p w14:paraId="632FB7D8" w14:textId="77777777" w:rsidR="001A1347" w:rsidRPr="001A1347" w:rsidRDefault="001A1347" w:rsidP="001A1347">
            <w:pPr>
              <w:tabs>
                <w:tab w:val="decimal" w:pos="1865"/>
              </w:tabs>
              <w:spacing w:line="380" w:lineRule="exact"/>
              <w:ind w:right="-13"/>
              <w:rPr>
                <w:rFonts w:ascii="Arial" w:hAnsi="Arial" w:cs="Arial"/>
                <w:color w:val="000000" w:themeColor="text1"/>
                <w:sz w:val="22"/>
                <w:szCs w:val="22"/>
                <w:cs/>
              </w:rPr>
            </w:pPr>
            <w:r w:rsidRPr="001A1347">
              <w:rPr>
                <w:rFonts w:ascii="Arial" w:hAnsi="Arial" w:cs="Arial"/>
                <w:color w:val="000000" w:themeColor="text1"/>
                <w:sz w:val="22"/>
                <w:szCs w:val="22"/>
              </w:rPr>
              <w:t>195</w:t>
            </w:r>
          </w:p>
        </w:tc>
      </w:tr>
      <w:tr w:rsidR="001A1347" w:rsidRPr="005F3A87" w14:paraId="696B8C23" w14:textId="77777777" w:rsidTr="001A1347">
        <w:tc>
          <w:tcPr>
            <w:tcW w:w="6930" w:type="dxa"/>
            <w:shd w:val="clear" w:color="auto" w:fill="auto"/>
            <w:vAlign w:val="bottom"/>
          </w:tcPr>
          <w:p w14:paraId="5661989C" w14:textId="77777777" w:rsidR="001A1347" w:rsidRPr="005F3A87" w:rsidRDefault="001A1347" w:rsidP="001A1347">
            <w:pPr>
              <w:spacing w:line="380" w:lineRule="exact"/>
              <w:ind w:left="165"/>
              <w:rPr>
                <w:rFonts w:ascii="Arial" w:hAnsi="Arial" w:cs="Arial"/>
                <w:sz w:val="22"/>
                <w:szCs w:val="22"/>
                <w:cs/>
              </w:rPr>
            </w:pPr>
            <w:r w:rsidRPr="005F3A87">
              <w:rPr>
                <w:rFonts w:ascii="Arial" w:hAnsi="Arial" w:cs="Arial"/>
                <w:sz w:val="22"/>
                <w:szCs w:val="22"/>
              </w:rPr>
              <w:t>In over 1 and up to 5 years</w:t>
            </w:r>
          </w:p>
        </w:tc>
        <w:tc>
          <w:tcPr>
            <w:tcW w:w="2250" w:type="dxa"/>
            <w:shd w:val="clear" w:color="auto" w:fill="auto"/>
          </w:tcPr>
          <w:p w14:paraId="203697D5" w14:textId="77777777" w:rsidR="001A1347" w:rsidRPr="001A1347" w:rsidRDefault="001A1347" w:rsidP="001A1347">
            <w:pPr>
              <w:tabs>
                <w:tab w:val="decimal" w:pos="1865"/>
              </w:tabs>
              <w:spacing w:line="380" w:lineRule="exact"/>
              <w:ind w:right="-13"/>
              <w:rPr>
                <w:rFonts w:ascii="Arial" w:hAnsi="Arial" w:cs="Arial"/>
                <w:color w:val="000000" w:themeColor="text1"/>
                <w:sz w:val="22"/>
                <w:szCs w:val="22"/>
                <w:cs/>
              </w:rPr>
            </w:pPr>
            <w:r w:rsidRPr="001A1347">
              <w:rPr>
                <w:rFonts w:ascii="Arial" w:hAnsi="Arial" w:cs="Arial"/>
                <w:color w:val="000000" w:themeColor="text1"/>
                <w:sz w:val="22"/>
                <w:szCs w:val="22"/>
              </w:rPr>
              <w:t>186</w:t>
            </w:r>
          </w:p>
        </w:tc>
      </w:tr>
      <w:tr w:rsidR="001A1347" w:rsidRPr="005F3A87" w14:paraId="71472D86" w14:textId="77777777" w:rsidTr="001A1347">
        <w:tc>
          <w:tcPr>
            <w:tcW w:w="6930" w:type="dxa"/>
            <w:shd w:val="clear" w:color="auto" w:fill="auto"/>
            <w:vAlign w:val="bottom"/>
          </w:tcPr>
          <w:p w14:paraId="5DEBF8AC" w14:textId="77777777" w:rsidR="001A1347" w:rsidRPr="005F3A87" w:rsidRDefault="001A1347" w:rsidP="001A1347">
            <w:pPr>
              <w:spacing w:line="380" w:lineRule="exact"/>
              <w:ind w:left="165"/>
              <w:rPr>
                <w:rFonts w:ascii="Arial" w:hAnsi="Arial" w:cs="Arial"/>
                <w:sz w:val="22"/>
                <w:szCs w:val="22"/>
                <w:cs/>
              </w:rPr>
            </w:pPr>
            <w:r w:rsidRPr="005F3A87">
              <w:rPr>
                <w:rFonts w:ascii="Arial" w:hAnsi="Arial" w:cs="Arial"/>
                <w:sz w:val="22"/>
                <w:szCs w:val="22"/>
              </w:rPr>
              <w:t>In over 5 years</w:t>
            </w:r>
          </w:p>
        </w:tc>
        <w:tc>
          <w:tcPr>
            <w:tcW w:w="2250" w:type="dxa"/>
            <w:shd w:val="clear" w:color="auto" w:fill="auto"/>
          </w:tcPr>
          <w:p w14:paraId="34B7265A" w14:textId="77777777" w:rsidR="001A1347" w:rsidRPr="001A1347" w:rsidRDefault="001A1347" w:rsidP="001A1347">
            <w:pPr>
              <w:tabs>
                <w:tab w:val="decimal" w:pos="1865"/>
              </w:tabs>
              <w:spacing w:line="380" w:lineRule="exact"/>
              <w:ind w:right="-13"/>
              <w:rPr>
                <w:rFonts w:ascii="Arial" w:hAnsi="Arial" w:cs="Arial"/>
                <w:color w:val="000000" w:themeColor="text1"/>
                <w:sz w:val="22"/>
                <w:szCs w:val="22"/>
                <w:cs/>
              </w:rPr>
            </w:pPr>
            <w:r w:rsidRPr="001A1347">
              <w:rPr>
                <w:rFonts w:ascii="Arial" w:hAnsi="Arial" w:cs="Arial"/>
                <w:color w:val="000000" w:themeColor="text1"/>
                <w:sz w:val="22"/>
                <w:szCs w:val="22"/>
              </w:rPr>
              <w:t>443</w:t>
            </w:r>
          </w:p>
        </w:tc>
      </w:tr>
    </w:tbl>
    <w:p w14:paraId="02BE3792" w14:textId="77777777" w:rsidR="00F36B88" w:rsidRDefault="009C0A16" w:rsidP="001A1347">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9C0A16">
        <w:rPr>
          <w:rFonts w:ascii="Arial" w:hAnsi="Arial" w:cs="Arial"/>
          <w:sz w:val="22"/>
          <w:szCs w:val="22"/>
        </w:rPr>
        <w:t xml:space="preserve">During the year 2020, the Company </w:t>
      </w:r>
      <w:proofErr w:type="spellStart"/>
      <w:r w:rsidRPr="009C0A16">
        <w:rPr>
          <w:rFonts w:ascii="Arial" w:hAnsi="Arial" w:cs="Arial"/>
          <w:sz w:val="22"/>
          <w:szCs w:val="22"/>
        </w:rPr>
        <w:t>recognised</w:t>
      </w:r>
      <w:proofErr w:type="spellEnd"/>
      <w:r w:rsidRPr="009C0A16">
        <w:rPr>
          <w:rFonts w:ascii="Arial" w:hAnsi="Arial" w:cs="Arial"/>
          <w:sz w:val="22"/>
          <w:szCs w:val="22"/>
        </w:rPr>
        <w:t xml:space="preserve"> right-of-use asset from operating leases, as </w:t>
      </w:r>
      <w:r w:rsidR="004A6144">
        <w:rPr>
          <w:rFonts w:ascii="Arial" w:hAnsi="Arial" w:cs="Arial"/>
          <w:sz w:val="22"/>
          <w:szCs w:val="22"/>
        </w:rPr>
        <w:t>disclose</w:t>
      </w:r>
      <w:r w:rsidR="004B59C0">
        <w:rPr>
          <w:rFonts w:ascii="Arial" w:hAnsi="Arial" w:cs="Arial"/>
          <w:sz w:val="22"/>
          <w:szCs w:val="22"/>
        </w:rPr>
        <w:t>d</w:t>
      </w:r>
      <w:r w:rsidRPr="009C0A16">
        <w:rPr>
          <w:rFonts w:ascii="Arial" w:hAnsi="Arial" w:cs="Arial"/>
          <w:sz w:val="22"/>
          <w:szCs w:val="22"/>
        </w:rPr>
        <w:t xml:space="preserve"> in Note 12</w:t>
      </w:r>
      <w:r w:rsidR="00370254">
        <w:rPr>
          <w:rFonts w:ascii="Arial" w:hAnsi="Arial" w:cs="Arial"/>
          <w:sz w:val="22"/>
          <w:szCs w:val="22"/>
        </w:rPr>
        <w:t>.</w:t>
      </w:r>
      <w:r w:rsidR="001A1347">
        <w:rPr>
          <w:rFonts w:ascii="Arial" w:hAnsi="Arial" w:cs="Arial"/>
          <w:sz w:val="22"/>
          <w:szCs w:val="22"/>
        </w:rPr>
        <w:t xml:space="preserve"> </w:t>
      </w:r>
    </w:p>
    <w:p w14:paraId="62FFC97C" w14:textId="56667D28" w:rsidR="009C0A16" w:rsidRPr="009C0A16" w:rsidRDefault="00F36B88" w:rsidP="00F36B8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1A1347">
        <w:rPr>
          <w:rFonts w:ascii="Arial" w:hAnsi="Arial" w:cs="Arial"/>
          <w:sz w:val="22"/>
          <w:szCs w:val="22"/>
        </w:rPr>
        <w:t xml:space="preserve">As at 31 December </w:t>
      </w:r>
      <w:r w:rsidR="00C806F9">
        <w:rPr>
          <w:rFonts w:ascii="Arial" w:hAnsi="Arial" w:cs="Arial"/>
          <w:sz w:val="22"/>
          <w:szCs w:val="22"/>
        </w:rPr>
        <w:t>2020</w:t>
      </w:r>
      <w:r w:rsidR="001A1347">
        <w:rPr>
          <w:rFonts w:ascii="Arial" w:hAnsi="Arial" w:cs="Arial"/>
          <w:sz w:val="22"/>
          <w:szCs w:val="22"/>
        </w:rPr>
        <w:t>, the Company has future minimum lease payments required under short-term lease totaling Baht 7 million.</w:t>
      </w:r>
    </w:p>
    <w:p w14:paraId="6CE20478" w14:textId="77777777" w:rsidR="003460E1" w:rsidRPr="005F3A87" w:rsidRDefault="00114F2F" w:rsidP="001A1347">
      <w:pPr>
        <w:overflowPunct/>
        <w:autoSpaceDE/>
        <w:autoSpaceDN/>
        <w:adjustRightInd/>
        <w:spacing w:before="120" w:after="120" w:line="380" w:lineRule="exact"/>
        <w:ind w:left="547" w:hanging="547"/>
        <w:textAlignment w:val="auto"/>
        <w:rPr>
          <w:rFonts w:ascii="Arial" w:hAnsi="Arial" w:cs="Arial"/>
          <w:b/>
          <w:bCs/>
          <w:sz w:val="22"/>
          <w:szCs w:val="22"/>
        </w:rPr>
      </w:pPr>
      <w:r w:rsidRPr="005F3A87">
        <w:rPr>
          <w:rFonts w:ascii="Arial" w:hAnsi="Arial" w:cs="Arial"/>
          <w:b/>
          <w:bCs/>
          <w:sz w:val="22"/>
          <w:szCs w:val="22"/>
        </w:rPr>
        <w:t>3</w:t>
      </w:r>
      <w:r w:rsidR="00ED3B3F">
        <w:rPr>
          <w:rFonts w:ascii="Arial" w:hAnsi="Arial" w:cs="Arial"/>
          <w:b/>
          <w:bCs/>
          <w:sz w:val="22"/>
          <w:szCs w:val="22"/>
        </w:rPr>
        <w:t>4</w:t>
      </w:r>
      <w:r w:rsidR="003460E1" w:rsidRPr="005F3A87">
        <w:rPr>
          <w:rFonts w:ascii="Arial" w:hAnsi="Arial" w:cs="Arial"/>
          <w:b/>
          <w:bCs/>
          <w:sz w:val="22"/>
          <w:szCs w:val="22"/>
        </w:rPr>
        <w:t>.</w:t>
      </w:r>
      <w:r w:rsidR="00342FB6">
        <w:rPr>
          <w:rFonts w:ascii="Arial" w:hAnsi="Arial" w:cs="Arial"/>
          <w:b/>
          <w:bCs/>
          <w:sz w:val="22"/>
          <w:szCs w:val="22"/>
        </w:rPr>
        <w:t>4</w:t>
      </w:r>
      <w:r w:rsidR="003460E1" w:rsidRPr="005F3A87">
        <w:rPr>
          <w:rFonts w:ascii="Arial" w:hAnsi="Arial" w:cs="Arial"/>
          <w:b/>
          <w:bCs/>
          <w:sz w:val="22"/>
          <w:szCs w:val="22"/>
        </w:rPr>
        <w:tab/>
        <w:t>Management service agreement</w:t>
      </w:r>
    </w:p>
    <w:p w14:paraId="35D2525A" w14:textId="77777777" w:rsidR="003460E1" w:rsidRPr="005F3A87" w:rsidRDefault="003460E1" w:rsidP="001A134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pacing w:val="-2"/>
          <w:sz w:val="22"/>
          <w:szCs w:val="22"/>
        </w:rPr>
      </w:pPr>
      <w:r w:rsidRPr="005F3A87">
        <w:rPr>
          <w:rFonts w:ascii="Arial" w:hAnsi="Arial" w:cs="Arial"/>
          <w:sz w:val="22"/>
          <w:szCs w:val="22"/>
          <w:cs/>
        </w:rPr>
        <w:tab/>
      </w:r>
      <w:r w:rsidRPr="005F3A87">
        <w:rPr>
          <w:rFonts w:ascii="Arial" w:hAnsi="Arial" w:cs="Arial"/>
          <w:spacing w:val="-2"/>
          <w:sz w:val="22"/>
          <w:szCs w:val="22"/>
        </w:rPr>
        <w:t xml:space="preserve">The Company entered into a management service agreement with the parent company.                      </w:t>
      </w:r>
      <w:r w:rsidRPr="005F3A87">
        <w:rPr>
          <w:rFonts w:ascii="Arial" w:hAnsi="Arial" w:cs="Arial"/>
          <w:sz w:val="22"/>
          <w:szCs w:val="22"/>
        </w:rPr>
        <w:t>Under the conditions of the agreement</w:t>
      </w:r>
      <w:r w:rsidRPr="005F3A87">
        <w:rPr>
          <w:rFonts w:ascii="Arial" w:hAnsi="Arial" w:cs="Arial"/>
          <w:spacing w:val="-2"/>
          <w:sz w:val="22"/>
          <w:szCs w:val="22"/>
        </w:rPr>
        <w:t>,</w:t>
      </w:r>
      <w:r w:rsidRPr="005F3A87">
        <w:rPr>
          <w:rFonts w:ascii="Arial" w:hAnsi="Arial" w:cs="Arial"/>
          <w:sz w:val="22"/>
          <w:szCs w:val="22"/>
        </w:rPr>
        <w:t xml:space="preserve"> the Company is to pay the monthly service fee </w:t>
      </w:r>
      <w:r w:rsidRPr="005F3A87">
        <w:rPr>
          <w:rFonts w:ascii="Arial" w:hAnsi="Arial" w:cs="Arial"/>
          <w:spacing w:val="-2"/>
          <w:sz w:val="22"/>
          <w:szCs w:val="22"/>
        </w:rPr>
        <w:t xml:space="preserve">as specified in the agreement. </w:t>
      </w:r>
      <w:r w:rsidRPr="005F3A87">
        <w:rPr>
          <w:rFonts w:ascii="Arial" w:hAnsi="Arial" w:cs="Arial"/>
          <w:sz w:val="22"/>
          <w:szCs w:val="22"/>
        </w:rPr>
        <w:t xml:space="preserve">During the </w:t>
      </w:r>
      <w:r w:rsidR="00A0522D" w:rsidRPr="005F3A87">
        <w:rPr>
          <w:rFonts w:ascii="Arial" w:hAnsi="Arial" w:cs="Arial"/>
          <w:sz w:val="22"/>
          <w:szCs w:val="22"/>
        </w:rPr>
        <w:t>year</w:t>
      </w:r>
      <w:r w:rsidRPr="005F3A87">
        <w:rPr>
          <w:rFonts w:ascii="Arial" w:hAnsi="Arial" w:cs="Arial"/>
          <w:sz w:val="22"/>
          <w:szCs w:val="22"/>
        </w:rPr>
        <w:t xml:space="preserve"> ended 31 December 20</w:t>
      </w:r>
      <w:r w:rsidR="00AA53F2" w:rsidRPr="005F3A87">
        <w:rPr>
          <w:rFonts w:ascii="Arial" w:hAnsi="Arial" w:cs="Arial"/>
          <w:sz w:val="22"/>
          <w:szCs w:val="22"/>
        </w:rPr>
        <w:t>20</w:t>
      </w:r>
      <w:r w:rsidRPr="005F3A87">
        <w:rPr>
          <w:rFonts w:ascii="Arial" w:hAnsi="Arial" w:cs="Arial"/>
          <w:sz w:val="22"/>
          <w:szCs w:val="22"/>
        </w:rPr>
        <w:t>, the Company paid fees related to these agreement</w:t>
      </w:r>
      <w:r w:rsidR="00EA2B99" w:rsidRPr="005F3A87">
        <w:rPr>
          <w:rFonts w:ascii="Arial" w:hAnsi="Arial" w:cs="Arial"/>
          <w:sz w:val="22"/>
          <w:szCs w:val="22"/>
        </w:rPr>
        <w:t>s</w:t>
      </w:r>
      <w:r w:rsidRPr="005F3A87">
        <w:rPr>
          <w:rFonts w:ascii="Arial" w:hAnsi="Arial" w:cs="Arial"/>
          <w:sz w:val="22"/>
          <w:szCs w:val="22"/>
        </w:rPr>
        <w:t xml:space="preserve"> totaling Baht </w:t>
      </w:r>
      <w:r w:rsidR="00ED3B3F">
        <w:rPr>
          <w:rFonts w:ascii="Arial" w:hAnsi="Arial" w:cs="Arial"/>
          <w:sz w:val="22"/>
          <w:szCs w:val="22"/>
        </w:rPr>
        <w:t>6</w:t>
      </w:r>
      <w:r w:rsidRPr="005F3A87">
        <w:rPr>
          <w:rFonts w:ascii="Arial" w:hAnsi="Arial" w:cs="Arial"/>
          <w:sz w:val="22"/>
          <w:szCs w:val="22"/>
        </w:rPr>
        <w:t xml:space="preserve"> million. (201</w:t>
      </w:r>
      <w:r w:rsidR="00AA53F2" w:rsidRPr="005F3A87">
        <w:rPr>
          <w:rFonts w:ascii="Arial" w:hAnsi="Arial" w:cs="Arial"/>
          <w:sz w:val="22"/>
          <w:szCs w:val="22"/>
        </w:rPr>
        <w:t>9</w:t>
      </w:r>
      <w:r w:rsidRPr="005F3A87">
        <w:rPr>
          <w:rFonts w:ascii="Arial" w:hAnsi="Arial" w:cs="Arial"/>
          <w:sz w:val="22"/>
          <w:szCs w:val="22"/>
        </w:rPr>
        <w:t>: Ba</w:t>
      </w:r>
      <w:r w:rsidR="00AB4ADC" w:rsidRPr="005F3A87">
        <w:rPr>
          <w:rFonts w:ascii="Arial" w:hAnsi="Arial" w:cs="Arial"/>
          <w:sz w:val="22"/>
          <w:szCs w:val="22"/>
        </w:rPr>
        <w:t>ht</w:t>
      </w:r>
      <w:r w:rsidR="007869A3" w:rsidRPr="005F3A87">
        <w:rPr>
          <w:rFonts w:ascii="Arial" w:hAnsi="Arial" w:cs="Arial"/>
          <w:sz w:val="22"/>
          <w:szCs w:val="22"/>
        </w:rPr>
        <w:t xml:space="preserve"> </w:t>
      </w:r>
      <w:r w:rsidR="00AA53F2" w:rsidRPr="005F3A87">
        <w:rPr>
          <w:rFonts w:ascii="Arial" w:hAnsi="Arial" w:cs="Arial"/>
          <w:sz w:val="22"/>
          <w:szCs w:val="22"/>
        </w:rPr>
        <w:t>7</w:t>
      </w:r>
      <w:r w:rsidRPr="005F3A87">
        <w:rPr>
          <w:rFonts w:ascii="Arial" w:hAnsi="Arial" w:cs="Arial"/>
          <w:sz w:val="22"/>
          <w:szCs w:val="22"/>
        </w:rPr>
        <w:t xml:space="preserve"> million).</w:t>
      </w:r>
    </w:p>
    <w:p w14:paraId="22E82F73" w14:textId="77777777" w:rsidR="00370254" w:rsidRDefault="0037025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AE09C1" w14:textId="5FED0510" w:rsidR="003460E1" w:rsidRPr="005F3A87" w:rsidRDefault="00114F2F" w:rsidP="005F3A87">
      <w:pPr>
        <w:tabs>
          <w:tab w:val="left" w:pos="2160"/>
        </w:tabs>
        <w:spacing w:before="120" w:after="120" w:line="380" w:lineRule="exact"/>
        <w:ind w:left="547" w:right="-7" w:hanging="547"/>
        <w:jc w:val="thaiDistribute"/>
        <w:rPr>
          <w:rFonts w:ascii="Arial" w:hAnsi="Arial" w:cs="Arial"/>
          <w:b/>
          <w:bCs/>
          <w:sz w:val="22"/>
          <w:szCs w:val="22"/>
        </w:rPr>
      </w:pPr>
      <w:r w:rsidRPr="005F3A87">
        <w:rPr>
          <w:rFonts w:ascii="Arial" w:hAnsi="Arial" w:cs="Arial"/>
          <w:b/>
          <w:bCs/>
          <w:sz w:val="22"/>
          <w:szCs w:val="22"/>
        </w:rPr>
        <w:lastRenderedPageBreak/>
        <w:t>3</w:t>
      </w:r>
      <w:r w:rsidR="00ED3B3F">
        <w:rPr>
          <w:rFonts w:ascii="Arial" w:hAnsi="Arial" w:cs="Arial"/>
          <w:b/>
          <w:bCs/>
          <w:sz w:val="22"/>
          <w:szCs w:val="22"/>
        </w:rPr>
        <w:t>4</w:t>
      </w:r>
      <w:r w:rsidR="003460E1" w:rsidRPr="005F3A87">
        <w:rPr>
          <w:rFonts w:ascii="Arial" w:hAnsi="Arial" w:cs="Arial"/>
          <w:b/>
          <w:bCs/>
          <w:sz w:val="22"/>
          <w:szCs w:val="22"/>
        </w:rPr>
        <w:t>.</w:t>
      </w:r>
      <w:r w:rsidR="00342FB6">
        <w:rPr>
          <w:rFonts w:ascii="Arial" w:hAnsi="Arial" w:cs="Arial"/>
          <w:b/>
          <w:bCs/>
          <w:sz w:val="22"/>
          <w:szCs w:val="22"/>
        </w:rPr>
        <w:t>5</w:t>
      </w:r>
      <w:r w:rsidR="003460E1" w:rsidRPr="005F3A87">
        <w:rPr>
          <w:rFonts w:ascii="Arial" w:hAnsi="Arial" w:cs="Arial"/>
          <w:b/>
          <w:bCs/>
          <w:sz w:val="22"/>
          <w:szCs w:val="22"/>
        </w:rPr>
        <w:tab/>
        <w:t>Guarantees</w:t>
      </w:r>
    </w:p>
    <w:p w14:paraId="0FB920C2" w14:textId="77777777" w:rsidR="003460E1" w:rsidRPr="005F3A87" w:rsidRDefault="003460E1" w:rsidP="005F3A87">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sz w:val="22"/>
          <w:szCs w:val="22"/>
        </w:rPr>
      </w:pPr>
      <w:r w:rsidRPr="005F3A87">
        <w:rPr>
          <w:rFonts w:ascii="Arial" w:hAnsi="Arial" w:cs="Arial"/>
          <w:sz w:val="22"/>
          <w:szCs w:val="22"/>
        </w:rPr>
        <w:tab/>
        <w:t>As at 31 December 20</w:t>
      </w:r>
      <w:r w:rsidR="00AA53F2" w:rsidRPr="005F3A87">
        <w:rPr>
          <w:rFonts w:ascii="Arial" w:hAnsi="Arial" w:cs="Arial"/>
          <w:sz w:val="22"/>
          <w:szCs w:val="22"/>
        </w:rPr>
        <w:t>20</w:t>
      </w:r>
      <w:r w:rsidRPr="005F3A87">
        <w:rPr>
          <w:rFonts w:ascii="Arial" w:hAnsi="Arial" w:cs="Arial"/>
          <w:sz w:val="22"/>
          <w:szCs w:val="22"/>
        </w:rPr>
        <w:t>, the Company had outstanding bank guarantees of Baht</w:t>
      </w:r>
      <w:r w:rsidR="0086156A" w:rsidRPr="005F3A87">
        <w:rPr>
          <w:rFonts w:ascii="Arial" w:hAnsi="Arial" w:cs="Arial"/>
          <w:sz w:val="22"/>
          <w:szCs w:val="22"/>
        </w:rPr>
        <w:t xml:space="preserve">                   </w:t>
      </w:r>
      <w:r w:rsidRPr="005F3A87">
        <w:rPr>
          <w:rFonts w:ascii="Arial" w:hAnsi="Arial" w:cs="Arial"/>
          <w:sz w:val="22"/>
          <w:szCs w:val="22"/>
        </w:rPr>
        <w:t xml:space="preserve"> </w:t>
      </w:r>
      <w:r w:rsidR="00ED3B3F">
        <w:rPr>
          <w:rFonts w:ascii="Arial" w:hAnsi="Arial" w:cs="Arial"/>
          <w:sz w:val="22"/>
          <w:szCs w:val="22"/>
        </w:rPr>
        <w:t>7</w:t>
      </w:r>
      <w:r w:rsidRPr="005F3A87">
        <w:rPr>
          <w:rFonts w:ascii="Arial" w:hAnsi="Arial" w:cs="Arial"/>
          <w:sz w:val="22"/>
          <w:szCs w:val="22"/>
        </w:rPr>
        <w:t xml:space="preserve"> million (201</w:t>
      </w:r>
      <w:r w:rsidR="00AA53F2" w:rsidRPr="005F3A87">
        <w:rPr>
          <w:rFonts w:ascii="Arial" w:hAnsi="Arial" w:cs="Arial"/>
          <w:sz w:val="22"/>
          <w:szCs w:val="22"/>
        </w:rPr>
        <w:t>9</w:t>
      </w:r>
      <w:r w:rsidRPr="005F3A87">
        <w:rPr>
          <w:rFonts w:ascii="Arial" w:hAnsi="Arial" w:cs="Arial"/>
          <w:sz w:val="22"/>
          <w:szCs w:val="22"/>
        </w:rPr>
        <w:t xml:space="preserve">: Baht </w:t>
      </w:r>
      <w:r w:rsidR="00984410" w:rsidRPr="005F3A87">
        <w:rPr>
          <w:rFonts w:ascii="Arial" w:hAnsi="Arial" w:cs="Arial"/>
          <w:sz w:val="22"/>
          <w:szCs w:val="22"/>
        </w:rPr>
        <w:t>6</w:t>
      </w:r>
      <w:r w:rsidRPr="005F3A87">
        <w:rPr>
          <w:rFonts w:ascii="Arial" w:hAnsi="Arial" w:cs="Arial"/>
          <w:sz w:val="22"/>
          <w:szCs w:val="22"/>
        </w:rPr>
        <w:t xml:space="preserve"> million) issued by banks on behalf of the Company in respect of the use of electricity.</w:t>
      </w:r>
    </w:p>
    <w:p w14:paraId="4C2A7EAE" w14:textId="77777777" w:rsidR="003460E1" w:rsidRPr="005F3A87" w:rsidRDefault="00114F2F" w:rsidP="005F3A87">
      <w:pPr>
        <w:tabs>
          <w:tab w:val="left" w:pos="900"/>
          <w:tab w:val="center" w:pos="3600"/>
          <w:tab w:val="center" w:pos="6480"/>
        </w:tabs>
        <w:spacing w:before="120" w:after="120" w:line="380" w:lineRule="exact"/>
        <w:ind w:left="547" w:right="-7" w:hanging="547"/>
        <w:jc w:val="both"/>
        <w:rPr>
          <w:rFonts w:ascii="Arial" w:hAnsi="Arial" w:cs="Arial"/>
          <w:b/>
          <w:bCs/>
          <w:sz w:val="22"/>
          <w:szCs w:val="22"/>
          <w:cs/>
        </w:rPr>
      </w:pPr>
      <w:r w:rsidRPr="005F3A87">
        <w:rPr>
          <w:rFonts w:ascii="Arial" w:hAnsi="Arial" w:cs="Arial"/>
          <w:b/>
          <w:bCs/>
          <w:sz w:val="22"/>
          <w:szCs w:val="22"/>
        </w:rPr>
        <w:t>3</w:t>
      </w:r>
      <w:r w:rsidR="00ED3B3F">
        <w:rPr>
          <w:rFonts w:ascii="Arial" w:hAnsi="Arial" w:cs="Arial"/>
          <w:b/>
          <w:bCs/>
          <w:sz w:val="22"/>
          <w:szCs w:val="22"/>
        </w:rPr>
        <w:t>4</w:t>
      </w:r>
      <w:r w:rsidR="003460E1" w:rsidRPr="005F3A87">
        <w:rPr>
          <w:rFonts w:ascii="Arial" w:hAnsi="Arial" w:cs="Arial"/>
          <w:b/>
          <w:bCs/>
          <w:sz w:val="22"/>
          <w:szCs w:val="22"/>
        </w:rPr>
        <w:t>.</w:t>
      </w:r>
      <w:r w:rsidR="00342FB6">
        <w:rPr>
          <w:rFonts w:ascii="Arial" w:hAnsi="Arial" w:cs="Arial"/>
          <w:b/>
          <w:bCs/>
          <w:sz w:val="22"/>
          <w:szCs w:val="22"/>
        </w:rPr>
        <w:t>6</w:t>
      </w:r>
      <w:r w:rsidR="003460E1" w:rsidRPr="005F3A87">
        <w:rPr>
          <w:rFonts w:ascii="Arial" w:hAnsi="Arial" w:cs="Arial"/>
          <w:b/>
          <w:bCs/>
          <w:sz w:val="22"/>
          <w:szCs w:val="22"/>
        </w:rPr>
        <w:tab/>
        <w:t>Litigation</w:t>
      </w:r>
    </w:p>
    <w:p w14:paraId="731C2355" w14:textId="68C7B380" w:rsidR="009C0A16" w:rsidRPr="009C0A16" w:rsidRDefault="009C0A16" w:rsidP="009C0A16">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sz w:val="22"/>
          <w:szCs w:val="22"/>
        </w:rPr>
      </w:pPr>
      <w:r>
        <w:rPr>
          <w:rFonts w:ascii="Arial" w:hAnsi="Arial" w:cs="Arial"/>
          <w:sz w:val="22"/>
          <w:szCs w:val="22"/>
        </w:rPr>
        <w:tab/>
      </w:r>
      <w:r w:rsidR="00370254">
        <w:rPr>
          <w:rFonts w:ascii="Arial" w:hAnsi="Arial" w:cs="Arial"/>
          <w:sz w:val="22"/>
          <w:szCs w:val="22"/>
        </w:rPr>
        <w:t>During</w:t>
      </w:r>
      <w:r w:rsidRPr="009C0A16">
        <w:rPr>
          <w:rFonts w:ascii="Arial" w:hAnsi="Arial" w:cs="Arial"/>
          <w:sz w:val="22"/>
          <w:szCs w:val="22"/>
        </w:rPr>
        <w:t xml:space="preserve"> the year 2020, customers of residential condominium units sued the Company for return of cash paid for purchase of condominium units totaling Baht 0.3 million. The lawsuit is currently in the judicial process. However, the management believes that there will be no material impact to the Company.</w:t>
      </w:r>
    </w:p>
    <w:p w14:paraId="01CC56D3" w14:textId="62512CCB" w:rsidR="003460E1" w:rsidRPr="005F3A87" w:rsidRDefault="00114F2F" w:rsidP="005F3A87">
      <w:pPr>
        <w:pStyle w:val="BodyTextIndent"/>
        <w:spacing w:before="120" w:line="380" w:lineRule="exact"/>
        <w:ind w:left="547" w:right="-7" w:hanging="547"/>
        <w:rPr>
          <w:rFonts w:ascii="Arial" w:hAnsi="Arial" w:cs="Arial"/>
          <w:b/>
          <w:bCs/>
          <w:sz w:val="22"/>
          <w:szCs w:val="22"/>
          <w:rtl/>
          <w:cs/>
        </w:rPr>
      </w:pPr>
      <w:r w:rsidRPr="005F3A87">
        <w:rPr>
          <w:rFonts w:ascii="Arial" w:hAnsi="Arial" w:cs="Arial"/>
          <w:b/>
          <w:bCs/>
          <w:sz w:val="22"/>
          <w:szCs w:val="22"/>
        </w:rPr>
        <w:t>3</w:t>
      </w:r>
      <w:r w:rsidR="00B13E1E">
        <w:rPr>
          <w:rFonts w:ascii="Arial" w:hAnsi="Arial" w:cs="Arial"/>
          <w:b/>
          <w:bCs/>
          <w:sz w:val="22"/>
          <w:szCs w:val="22"/>
        </w:rPr>
        <w:t>5</w:t>
      </w:r>
      <w:r w:rsidR="003460E1" w:rsidRPr="005F3A87">
        <w:rPr>
          <w:rFonts w:ascii="Arial" w:hAnsi="Arial" w:cs="Arial"/>
          <w:b/>
          <w:bCs/>
          <w:sz w:val="22"/>
          <w:szCs w:val="22"/>
        </w:rPr>
        <w:t>.</w:t>
      </w:r>
      <w:r w:rsidR="003460E1" w:rsidRPr="005F3A87">
        <w:rPr>
          <w:rFonts w:ascii="Arial" w:hAnsi="Arial" w:cs="Arial"/>
          <w:b/>
          <w:bCs/>
          <w:sz w:val="22"/>
          <w:szCs w:val="22"/>
        </w:rPr>
        <w:tab/>
        <w:t>Fair value hierarchy</w:t>
      </w:r>
    </w:p>
    <w:p w14:paraId="172B86C4" w14:textId="4B72EF08" w:rsidR="003460E1" w:rsidRPr="005F3A87" w:rsidRDefault="006A5F58" w:rsidP="005F3A87">
      <w:pPr>
        <w:pStyle w:val="BodyTextIndent"/>
        <w:spacing w:before="120" w:line="380" w:lineRule="exact"/>
        <w:ind w:left="547" w:right="-7" w:hanging="547"/>
        <w:jc w:val="both"/>
        <w:rPr>
          <w:rFonts w:ascii="Arial" w:hAnsi="Arial" w:cs="Arial"/>
          <w:bCs/>
          <w:sz w:val="22"/>
          <w:szCs w:val="22"/>
          <w:lang w:bidi="th-TH"/>
        </w:rPr>
      </w:pPr>
      <w:r>
        <w:rPr>
          <w:rFonts w:ascii="Arial" w:hAnsi="Arial" w:cs="Arial"/>
          <w:bCs/>
          <w:sz w:val="22"/>
          <w:szCs w:val="22"/>
          <w:lang w:bidi="th-TH"/>
        </w:rPr>
        <w:tab/>
      </w:r>
      <w:r w:rsidR="003460E1" w:rsidRPr="005F3A87">
        <w:rPr>
          <w:rFonts w:ascii="Arial" w:hAnsi="Arial" w:cs="Arial"/>
          <w:bCs/>
          <w:sz w:val="22"/>
          <w:szCs w:val="22"/>
          <w:lang w:bidi="th-TH"/>
        </w:rPr>
        <w:t>As at 31 December 20</w:t>
      </w:r>
      <w:r w:rsidR="00AA53F2" w:rsidRPr="005F3A87">
        <w:rPr>
          <w:rFonts w:ascii="Arial" w:hAnsi="Arial" w:cs="Arial"/>
          <w:bCs/>
          <w:sz w:val="22"/>
          <w:szCs w:val="22"/>
          <w:lang w:bidi="th-TH"/>
        </w:rPr>
        <w:t>20</w:t>
      </w:r>
      <w:r w:rsidR="003460E1" w:rsidRPr="005F3A87">
        <w:rPr>
          <w:rFonts w:ascii="Arial" w:hAnsi="Arial" w:cs="Arial"/>
          <w:bCs/>
          <w:sz w:val="22"/>
          <w:szCs w:val="22"/>
          <w:lang w:bidi="th-TH"/>
        </w:rPr>
        <w:t xml:space="preserve"> and 201</w:t>
      </w:r>
      <w:r w:rsidR="00AA53F2" w:rsidRPr="005F3A87">
        <w:rPr>
          <w:rFonts w:ascii="Arial" w:hAnsi="Arial" w:cs="Arial"/>
          <w:bCs/>
          <w:sz w:val="22"/>
          <w:szCs w:val="22"/>
          <w:lang w:bidi="th-TH"/>
        </w:rPr>
        <w:t>9</w:t>
      </w:r>
      <w:r w:rsidR="003460E1" w:rsidRPr="005F3A87">
        <w:rPr>
          <w:rFonts w:ascii="Arial" w:hAnsi="Arial" w:cs="Arial"/>
          <w:bCs/>
          <w:sz w:val="22"/>
          <w:szCs w:val="22"/>
          <w:lang w:bidi="th-TH"/>
        </w:rPr>
        <w:t xml:space="preserve">, the </w:t>
      </w:r>
      <w:r w:rsidR="00B13E1E">
        <w:rPr>
          <w:rFonts w:ascii="Arial" w:hAnsi="Arial" w:cs="Arial"/>
          <w:bCs/>
          <w:sz w:val="22"/>
          <w:szCs w:val="22"/>
          <w:lang w:bidi="th-TH"/>
        </w:rPr>
        <w:t>Company</w:t>
      </w:r>
      <w:r w:rsidR="00EA2B99" w:rsidRPr="005F3A87">
        <w:rPr>
          <w:rFonts w:ascii="Arial" w:hAnsi="Arial" w:cs="Arial"/>
          <w:bCs/>
          <w:sz w:val="22"/>
          <w:szCs w:val="22"/>
          <w:lang w:bidi="th-TH"/>
        </w:rPr>
        <w:t xml:space="preserve"> </w:t>
      </w:r>
      <w:r w:rsidR="003460E1" w:rsidRPr="005F3A87">
        <w:rPr>
          <w:rFonts w:ascii="Arial" w:hAnsi="Arial" w:cs="Arial"/>
          <w:bCs/>
          <w:sz w:val="22"/>
          <w:szCs w:val="22"/>
          <w:lang w:bidi="th-TH"/>
        </w:rPr>
        <w:t xml:space="preserve">had the assets and liabilities that were measured at fair value using </w:t>
      </w:r>
      <w:r w:rsidR="006822FB" w:rsidRPr="005F3A87">
        <w:rPr>
          <w:rFonts w:ascii="Arial" w:hAnsi="Arial" w:cs="Arial"/>
          <w:bCs/>
          <w:sz w:val="22"/>
          <w:szCs w:val="22"/>
          <w:lang w:bidi="th-TH"/>
        </w:rPr>
        <w:t>different levels of inputs</w:t>
      </w:r>
      <w:r w:rsidR="003460E1" w:rsidRPr="005F3A87">
        <w:rPr>
          <w:rFonts w:ascii="Arial" w:hAnsi="Arial" w:cs="Arial"/>
          <w:bCs/>
          <w:sz w:val="22"/>
          <w:szCs w:val="22"/>
          <w:lang w:bidi="th-TH"/>
        </w:rPr>
        <w:t xml:space="preserve"> as follow:</w:t>
      </w:r>
    </w:p>
    <w:tbl>
      <w:tblPr>
        <w:tblW w:w="9180" w:type="dxa"/>
        <w:tblInd w:w="450" w:type="dxa"/>
        <w:tblLook w:val="01E0" w:firstRow="1" w:lastRow="1" w:firstColumn="1" w:lastColumn="1" w:noHBand="0" w:noVBand="0"/>
      </w:tblPr>
      <w:tblGrid>
        <w:gridCol w:w="3497"/>
        <w:gridCol w:w="1420"/>
        <w:gridCol w:w="1421"/>
        <w:gridCol w:w="1421"/>
        <w:gridCol w:w="1421"/>
      </w:tblGrid>
      <w:tr w:rsidR="003460E1" w:rsidRPr="005F3A87" w14:paraId="11032346" w14:textId="77777777" w:rsidTr="006A5F58">
        <w:tc>
          <w:tcPr>
            <w:tcW w:w="3497" w:type="dxa"/>
          </w:tcPr>
          <w:p w14:paraId="7BDDC3D3" w14:textId="77777777" w:rsidR="003460E1" w:rsidRPr="006A5F58" w:rsidRDefault="003460E1" w:rsidP="006A5F58">
            <w:pPr>
              <w:spacing w:line="380" w:lineRule="exact"/>
              <w:ind w:left="165" w:hanging="165"/>
              <w:jc w:val="right"/>
              <w:rPr>
                <w:rFonts w:ascii="Arial" w:hAnsi="Arial" w:cs="Arial"/>
                <w:sz w:val="20"/>
                <w:szCs w:val="20"/>
              </w:rPr>
            </w:pPr>
          </w:p>
        </w:tc>
        <w:tc>
          <w:tcPr>
            <w:tcW w:w="5683" w:type="dxa"/>
            <w:gridSpan w:val="4"/>
          </w:tcPr>
          <w:p w14:paraId="05AE7675" w14:textId="77777777" w:rsidR="003460E1" w:rsidRPr="006A5F58" w:rsidRDefault="003460E1" w:rsidP="006A5F58">
            <w:pPr>
              <w:spacing w:line="380" w:lineRule="exact"/>
              <w:ind w:left="547" w:hanging="547"/>
              <w:jc w:val="right"/>
              <w:rPr>
                <w:rFonts w:ascii="Arial" w:hAnsi="Arial" w:cs="Arial"/>
                <w:sz w:val="20"/>
                <w:szCs w:val="20"/>
              </w:rPr>
            </w:pPr>
            <w:r w:rsidRPr="006A5F58">
              <w:rPr>
                <w:rFonts w:ascii="Arial" w:hAnsi="Arial" w:cs="Arial"/>
                <w:sz w:val="20"/>
                <w:szCs w:val="20"/>
              </w:rPr>
              <w:t xml:space="preserve">(Unit: </w:t>
            </w:r>
            <w:r w:rsidR="006822FB" w:rsidRPr="006A5F58">
              <w:rPr>
                <w:rFonts w:ascii="Arial" w:hAnsi="Arial" w:cs="Arial"/>
                <w:sz w:val="20"/>
                <w:szCs w:val="20"/>
              </w:rPr>
              <w:t>Million</w:t>
            </w:r>
            <w:r w:rsidRPr="006A5F58">
              <w:rPr>
                <w:rFonts w:ascii="Arial" w:hAnsi="Arial" w:cs="Arial"/>
                <w:sz w:val="20"/>
                <w:szCs w:val="20"/>
              </w:rPr>
              <w:t xml:space="preserve"> Baht)</w:t>
            </w:r>
          </w:p>
        </w:tc>
      </w:tr>
      <w:tr w:rsidR="0086156A" w:rsidRPr="005F3A87" w14:paraId="5E60AEA5" w14:textId="77777777" w:rsidTr="006A5F58">
        <w:tc>
          <w:tcPr>
            <w:tcW w:w="3497" w:type="dxa"/>
          </w:tcPr>
          <w:p w14:paraId="406CF3D2" w14:textId="77777777" w:rsidR="0086156A" w:rsidRPr="006A5F58" w:rsidRDefault="0086156A" w:rsidP="006A5F58">
            <w:pPr>
              <w:spacing w:line="380" w:lineRule="exact"/>
              <w:ind w:left="165" w:hanging="165"/>
              <w:jc w:val="center"/>
              <w:rPr>
                <w:rFonts w:ascii="Arial" w:hAnsi="Arial" w:cs="Arial"/>
                <w:sz w:val="20"/>
                <w:szCs w:val="20"/>
              </w:rPr>
            </w:pPr>
          </w:p>
        </w:tc>
        <w:tc>
          <w:tcPr>
            <w:tcW w:w="5683" w:type="dxa"/>
            <w:gridSpan w:val="4"/>
          </w:tcPr>
          <w:p w14:paraId="2ED28C64" w14:textId="77777777" w:rsidR="0086156A" w:rsidRPr="006A5F58" w:rsidRDefault="0086156A" w:rsidP="006A5F58">
            <w:pPr>
              <w:pBdr>
                <w:bottom w:val="single" w:sz="4" w:space="1" w:color="auto"/>
              </w:pBdr>
              <w:spacing w:line="380" w:lineRule="exact"/>
              <w:ind w:left="547" w:hanging="547"/>
              <w:jc w:val="center"/>
              <w:rPr>
                <w:rFonts w:ascii="Arial" w:hAnsi="Arial" w:cs="Arial"/>
                <w:sz w:val="20"/>
                <w:szCs w:val="20"/>
              </w:rPr>
            </w:pPr>
            <w:r w:rsidRPr="006A5F58">
              <w:rPr>
                <w:rFonts w:ascii="Arial" w:hAnsi="Arial" w:cs="Arial"/>
                <w:sz w:val="20"/>
                <w:szCs w:val="20"/>
              </w:rPr>
              <w:t>As at 31 December 20</w:t>
            </w:r>
            <w:r w:rsidR="00AA53F2" w:rsidRPr="006A5F58">
              <w:rPr>
                <w:rFonts w:ascii="Arial" w:hAnsi="Arial" w:cs="Arial"/>
                <w:sz w:val="20"/>
                <w:szCs w:val="20"/>
              </w:rPr>
              <w:t>20</w:t>
            </w:r>
          </w:p>
        </w:tc>
      </w:tr>
      <w:tr w:rsidR="003460E1" w:rsidRPr="005F3A87" w14:paraId="2F8F1730" w14:textId="77777777" w:rsidTr="006A5F58">
        <w:tc>
          <w:tcPr>
            <w:tcW w:w="3497" w:type="dxa"/>
          </w:tcPr>
          <w:p w14:paraId="3E18D35F" w14:textId="77777777" w:rsidR="003460E1" w:rsidRPr="006A5F58" w:rsidRDefault="003460E1" w:rsidP="006A5F58">
            <w:pPr>
              <w:spacing w:line="380" w:lineRule="exact"/>
              <w:ind w:left="165" w:hanging="165"/>
              <w:jc w:val="center"/>
              <w:rPr>
                <w:rFonts w:ascii="Arial" w:hAnsi="Arial" w:cs="Arial"/>
                <w:sz w:val="20"/>
                <w:szCs w:val="20"/>
              </w:rPr>
            </w:pPr>
          </w:p>
        </w:tc>
        <w:tc>
          <w:tcPr>
            <w:tcW w:w="1420" w:type="dxa"/>
          </w:tcPr>
          <w:p w14:paraId="5971BEC6" w14:textId="77777777" w:rsidR="003460E1" w:rsidRPr="006A5F58" w:rsidRDefault="003460E1" w:rsidP="006A5F58">
            <w:pPr>
              <w:pBdr>
                <w:bottom w:val="single" w:sz="4" w:space="1" w:color="auto"/>
              </w:pBdr>
              <w:spacing w:line="380" w:lineRule="exact"/>
              <w:ind w:left="547" w:hanging="547"/>
              <w:jc w:val="center"/>
              <w:rPr>
                <w:rFonts w:ascii="Arial" w:hAnsi="Arial" w:cs="Arial"/>
                <w:sz w:val="20"/>
                <w:szCs w:val="20"/>
                <w:cs/>
              </w:rPr>
            </w:pPr>
            <w:r w:rsidRPr="006A5F58">
              <w:rPr>
                <w:rFonts w:ascii="Arial" w:hAnsi="Arial" w:cs="Arial"/>
                <w:sz w:val="20"/>
                <w:szCs w:val="20"/>
              </w:rPr>
              <w:t>Level 1</w:t>
            </w:r>
          </w:p>
        </w:tc>
        <w:tc>
          <w:tcPr>
            <w:tcW w:w="1421" w:type="dxa"/>
          </w:tcPr>
          <w:p w14:paraId="7BB094E8" w14:textId="77777777" w:rsidR="003460E1" w:rsidRPr="006A5F58" w:rsidRDefault="005B40C4" w:rsidP="006A5F58">
            <w:pPr>
              <w:pBdr>
                <w:bottom w:val="single" w:sz="4" w:space="1" w:color="auto"/>
              </w:pBdr>
              <w:spacing w:line="380" w:lineRule="exact"/>
              <w:ind w:left="547" w:hanging="547"/>
              <w:jc w:val="center"/>
              <w:rPr>
                <w:rFonts w:ascii="Arial" w:hAnsi="Arial" w:cs="Arial"/>
                <w:sz w:val="20"/>
                <w:szCs w:val="20"/>
                <w:cs/>
              </w:rPr>
            </w:pPr>
            <w:r w:rsidRPr="006A5F58">
              <w:rPr>
                <w:rFonts w:ascii="Arial" w:hAnsi="Arial" w:cs="Arial"/>
                <w:sz w:val="20"/>
                <w:szCs w:val="20"/>
              </w:rPr>
              <w:t>L</w:t>
            </w:r>
            <w:r w:rsidR="003460E1" w:rsidRPr="006A5F58">
              <w:rPr>
                <w:rFonts w:ascii="Arial" w:hAnsi="Arial" w:cs="Arial"/>
                <w:sz w:val="20"/>
                <w:szCs w:val="20"/>
              </w:rPr>
              <w:t>evel 2</w:t>
            </w:r>
          </w:p>
        </w:tc>
        <w:tc>
          <w:tcPr>
            <w:tcW w:w="1421" w:type="dxa"/>
          </w:tcPr>
          <w:p w14:paraId="404D8676" w14:textId="77777777" w:rsidR="003460E1" w:rsidRPr="006A5F58" w:rsidRDefault="003460E1" w:rsidP="006A5F58">
            <w:pPr>
              <w:pBdr>
                <w:bottom w:val="single" w:sz="4" w:space="1" w:color="auto"/>
              </w:pBdr>
              <w:spacing w:line="380" w:lineRule="exact"/>
              <w:ind w:left="547" w:hanging="547"/>
              <w:jc w:val="center"/>
              <w:rPr>
                <w:rFonts w:ascii="Arial" w:hAnsi="Arial" w:cs="Arial"/>
                <w:sz w:val="20"/>
                <w:szCs w:val="20"/>
              </w:rPr>
            </w:pPr>
            <w:r w:rsidRPr="006A5F58">
              <w:rPr>
                <w:rFonts w:ascii="Arial" w:hAnsi="Arial" w:cs="Arial"/>
                <w:sz w:val="20"/>
                <w:szCs w:val="20"/>
              </w:rPr>
              <w:t>Level 3</w:t>
            </w:r>
          </w:p>
        </w:tc>
        <w:tc>
          <w:tcPr>
            <w:tcW w:w="1421" w:type="dxa"/>
          </w:tcPr>
          <w:p w14:paraId="792C3235" w14:textId="77777777" w:rsidR="003460E1" w:rsidRPr="006A5F58" w:rsidRDefault="003460E1" w:rsidP="006A5F58">
            <w:pPr>
              <w:pBdr>
                <w:bottom w:val="single" w:sz="4" w:space="1" w:color="auto"/>
              </w:pBdr>
              <w:spacing w:line="380" w:lineRule="exact"/>
              <w:ind w:left="547" w:hanging="547"/>
              <w:jc w:val="center"/>
              <w:rPr>
                <w:rFonts w:ascii="Arial" w:hAnsi="Arial" w:cs="Arial"/>
                <w:b/>
                <w:bCs/>
                <w:sz w:val="20"/>
                <w:szCs w:val="20"/>
              </w:rPr>
            </w:pPr>
            <w:r w:rsidRPr="006A5F58">
              <w:rPr>
                <w:rFonts w:ascii="Arial" w:hAnsi="Arial" w:cs="Arial"/>
                <w:b/>
                <w:bCs/>
                <w:sz w:val="20"/>
                <w:szCs w:val="20"/>
              </w:rPr>
              <w:t>Total</w:t>
            </w:r>
          </w:p>
        </w:tc>
      </w:tr>
      <w:tr w:rsidR="003460E1" w:rsidRPr="005F3A87" w14:paraId="401283AE" w14:textId="77777777" w:rsidTr="006A5F58">
        <w:tc>
          <w:tcPr>
            <w:tcW w:w="3497" w:type="dxa"/>
          </w:tcPr>
          <w:p w14:paraId="1F7950B3" w14:textId="77777777" w:rsidR="003460E1" w:rsidRPr="006A5F58" w:rsidRDefault="003460E1" w:rsidP="006A5F58">
            <w:pPr>
              <w:spacing w:line="380" w:lineRule="exact"/>
              <w:ind w:left="165" w:hanging="165"/>
              <w:rPr>
                <w:rFonts w:ascii="Arial" w:hAnsi="Arial" w:cs="Arial"/>
                <w:sz w:val="20"/>
                <w:szCs w:val="20"/>
                <w:cs/>
              </w:rPr>
            </w:pPr>
            <w:r w:rsidRPr="006A5F58">
              <w:rPr>
                <w:rFonts w:ascii="Arial" w:hAnsi="Arial" w:cs="Arial"/>
                <w:b/>
                <w:bCs/>
                <w:kern w:val="28"/>
                <w:sz w:val="20"/>
                <w:szCs w:val="20"/>
              </w:rPr>
              <w:t>Asset measured at fair value</w:t>
            </w:r>
          </w:p>
        </w:tc>
        <w:tc>
          <w:tcPr>
            <w:tcW w:w="1420" w:type="dxa"/>
          </w:tcPr>
          <w:p w14:paraId="0C19A8B7" w14:textId="77777777" w:rsidR="003460E1" w:rsidRPr="006A5F58" w:rsidRDefault="003460E1" w:rsidP="006A5F58">
            <w:pPr>
              <w:tabs>
                <w:tab w:val="decimal" w:pos="1092"/>
              </w:tabs>
              <w:spacing w:line="380" w:lineRule="exact"/>
              <w:ind w:left="547" w:hanging="547"/>
              <w:rPr>
                <w:rFonts w:ascii="Arial" w:hAnsi="Arial" w:cs="Arial"/>
                <w:caps/>
                <w:sz w:val="20"/>
                <w:szCs w:val="20"/>
              </w:rPr>
            </w:pPr>
          </w:p>
        </w:tc>
        <w:tc>
          <w:tcPr>
            <w:tcW w:w="1421" w:type="dxa"/>
          </w:tcPr>
          <w:p w14:paraId="4F6A251C" w14:textId="77777777" w:rsidR="003460E1" w:rsidRPr="006A5F58" w:rsidRDefault="003460E1" w:rsidP="006A5F58">
            <w:pPr>
              <w:tabs>
                <w:tab w:val="decimal" w:pos="1092"/>
              </w:tabs>
              <w:spacing w:line="380" w:lineRule="exact"/>
              <w:ind w:left="547" w:hanging="547"/>
              <w:rPr>
                <w:rFonts w:ascii="Arial" w:hAnsi="Arial" w:cs="Arial"/>
                <w:caps/>
                <w:sz w:val="20"/>
                <w:szCs w:val="20"/>
              </w:rPr>
            </w:pPr>
          </w:p>
        </w:tc>
        <w:tc>
          <w:tcPr>
            <w:tcW w:w="1421" w:type="dxa"/>
          </w:tcPr>
          <w:p w14:paraId="361E7897" w14:textId="77777777" w:rsidR="003460E1" w:rsidRPr="006A5F58" w:rsidRDefault="003460E1" w:rsidP="006A5F58">
            <w:pPr>
              <w:tabs>
                <w:tab w:val="decimal" w:pos="1092"/>
              </w:tabs>
              <w:spacing w:line="380" w:lineRule="exact"/>
              <w:ind w:left="547" w:hanging="547"/>
              <w:rPr>
                <w:rFonts w:ascii="Arial" w:hAnsi="Arial" w:cs="Arial"/>
                <w:caps/>
                <w:sz w:val="20"/>
                <w:szCs w:val="20"/>
              </w:rPr>
            </w:pPr>
          </w:p>
        </w:tc>
        <w:tc>
          <w:tcPr>
            <w:tcW w:w="1421" w:type="dxa"/>
          </w:tcPr>
          <w:p w14:paraId="4A051564" w14:textId="77777777" w:rsidR="003460E1" w:rsidRPr="006A5F58" w:rsidRDefault="003460E1" w:rsidP="006A5F58">
            <w:pPr>
              <w:tabs>
                <w:tab w:val="decimal" w:pos="1092"/>
              </w:tabs>
              <w:spacing w:line="380" w:lineRule="exact"/>
              <w:ind w:left="547" w:hanging="547"/>
              <w:rPr>
                <w:rFonts w:ascii="Arial" w:hAnsi="Arial" w:cs="Arial"/>
                <w:b/>
                <w:bCs/>
                <w:caps/>
                <w:sz w:val="20"/>
                <w:szCs w:val="20"/>
              </w:rPr>
            </w:pPr>
          </w:p>
        </w:tc>
      </w:tr>
      <w:tr w:rsidR="0086156A" w:rsidRPr="005F3A87" w14:paraId="549A5F21" w14:textId="77777777" w:rsidTr="006A5F58">
        <w:tc>
          <w:tcPr>
            <w:tcW w:w="3497" w:type="dxa"/>
          </w:tcPr>
          <w:p w14:paraId="215288B3" w14:textId="7C59CE29" w:rsidR="0086156A" w:rsidRPr="006A5F58" w:rsidRDefault="0086156A" w:rsidP="006A5F58">
            <w:pPr>
              <w:spacing w:line="380" w:lineRule="exact"/>
              <w:ind w:left="165" w:hanging="165"/>
              <w:rPr>
                <w:rFonts w:ascii="Arial" w:hAnsi="Arial" w:cs="Arial"/>
                <w:b/>
                <w:bCs/>
                <w:kern w:val="28"/>
                <w:sz w:val="20"/>
                <w:szCs w:val="20"/>
              </w:rPr>
            </w:pPr>
            <w:r w:rsidRPr="006A5F58">
              <w:rPr>
                <w:rFonts w:ascii="Arial" w:hAnsi="Arial" w:cs="Arial"/>
                <w:b/>
                <w:bCs/>
                <w:kern w:val="28"/>
                <w:sz w:val="20"/>
                <w:szCs w:val="20"/>
              </w:rPr>
              <w:tab/>
            </w:r>
            <w:r w:rsidRPr="006A5F58">
              <w:rPr>
                <w:rFonts w:ascii="Arial" w:hAnsi="Arial" w:cs="Arial"/>
                <w:sz w:val="20"/>
                <w:szCs w:val="20"/>
              </w:rPr>
              <w:t>Investment propert</w:t>
            </w:r>
            <w:r w:rsidR="00370254">
              <w:rPr>
                <w:rFonts w:ascii="Arial" w:hAnsi="Arial" w:cs="Arial"/>
                <w:sz w:val="20"/>
                <w:szCs w:val="20"/>
              </w:rPr>
              <w:t>ies</w:t>
            </w:r>
          </w:p>
        </w:tc>
        <w:tc>
          <w:tcPr>
            <w:tcW w:w="1420" w:type="dxa"/>
          </w:tcPr>
          <w:p w14:paraId="7652F060" w14:textId="6585FAF0" w:rsidR="0086156A" w:rsidRPr="006A5F58" w:rsidRDefault="00B13E1E" w:rsidP="006A5F58">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66DC794D" w14:textId="5FF8ADF7" w:rsidR="0086156A" w:rsidRPr="006A5F58" w:rsidRDefault="00B13E1E" w:rsidP="006A5F58">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33266480" w14:textId="2E582ED4" w:rsidR="0086156A" w:rsidRPr="006A5F58" w:rsidRDefault="00B13E1E" w:rsidP="006A5F58">
            <w:pPr>
              <w:tabs>
                <w:tab w:val="decimal" w:pos="1092"/>
              </w:tabs>
              <w:spacing w:line="380" w:lineRule="exact"/>
              <w:rPr>
                <w:rFonts w:ascii="Arial" w:hAnsi="Arial" w:cs="Arial"/>
                <w:caps/>
                <w:sz w:val="20"/>
                <w:szCs w:val="20"/>
              </w:rPr>
            </w:pPr>
            <w:r>
              <w:rPr>
                <w:rFonts w:ascii="Arial" w:hAnsi="Arial" w:cs="Arial"/>
                <w:caps/>
                <w:sz w:val="20"/>
                <w:szCs w:val="20"/>
              </w:rPr>
              <w:t>2,921</w:t>
            </w:r>
          </w:p>
        </w:tc>
        <w:tc>
          <w:tcPr>
            <w:tcW w:w="1421" w:type="dxa"/>
          </w:tcPr>
          <w:p w14:paraId="62EA610F" w14:textId="64CE909A" w:rsidR="0086156A" w:rsidRPr="006A5F58" w:rsidRDefault="00B13E1E" w:rsidP="006A5F58">
            <w:pPr>
              <w:tabs>
                <w:tab w:val="decimal" w:pos="1092"/>
              </w:tabs>
              <w:spacing w:line="380" w:lineRule="exact"/>
              <w:rPr>
                <w:rFonts w:ascii="Arial" w:hAnsi="Arial" w:cs="Arial"/>
                <w:b/>
                <w:bCs/>
                <w:caps/>
                <w:sz w:val="20"/>
                <w:szCs w:val="20"/>
              </w:rPr>
            </w:pPr>
            <w:r>
              <w:rPr>
                <w:rFonts w:ascii="Arial" w:hAnsi="Arial" w:cs="Arial"/>
                <w:b/>
                <w:bCs/>
                <w:caps/>
                <w:sz w:val="20"/>
                <w:szCs w:val="20"/>
              </w:rPr>
              <w:t>2,921</w:t>
            </w:r>
          </w:p>
        </w:tc>
      </w:tr>
      <w:tr w:rsidR="0086156A" w:rsidRPr="005F3A87" w14:paraId="5D0427B2" w14:textId="77777777" w:rsidTr="006A5F58">
        <w:tc>
          <w:tcPr>
            <w:tcW w:w="3497" w:type="dxa"/>
          </w:tcPr>
          <w:p w14:paraId="4140574B" w14:textId="6D154F09" w:rsidR="0086156A" w:rsidRPr="006A5F58" w:rsidRDefault="0086156A" w:rsidP="006A5F58">
            <w:pPr>
              <w:spacing w:line="380" w:lineRule="exact"/>
              <w:ind w:left="165" w:hanging="165"/>
              <w:rPr>
                <w:rFonts w:ascii="Arial" w:hAnsi="Arial" w:cs="Arial"/>
                <w:b/>
                <w:bCs/>
                <w:kern w:val="28"/>
                <w:sz w:val="20"/>
                <w:szCs w:val="20"/>
              </w:rPr>
            </w:pPr>
            <w:r w:rsidRPr="006A5F58">
              <w:rPr>
                <w:rFonts w:ascii="Arial" w:hAnsi="Arial" w:cs="Arial"/>
                <w:b/>
                <w:bCs/>
                <w:kern w:val="28"/>
                <w:sz w:val="20"/>
                <w:szCs w:val="20"/>
              </w:rPr>
              <w:t xml:space="preserve">Liability </w:t>
            </w:r>
            <w:r w:rsidR="004A155B" w:rsidRPr="006A5F58">
              <w:rPr>
                <w:rFonts w:ascii="Arial" w:hAnsi="Arial" w:cs="Arial"/>
                <w:b/>
                <w:bCs/>
                <w:kern w:val="28"/>
                <w:sz w:val="20"/>
                <w:szCs w:val="20"/>
              </w:rPr>
              <w:t>for which</w:t>
            </w:r>
            <w:r w:rsidR="00EA2B99" w:rsidRPr="006A5F58">
              <w:rPr>
                <w:rFonts w:ascii="Arial" w:hAnsi="Arial" w:cs="Arial"/>
                <w:b/>
                <w:bCs/>
                <w:kern w:val="28"/>
                <w:sz w:val="20"/>
                <w:szCs w:val="20"/>
              </w:rPr>
              <w:t xml:space="preserve"> </w:t>
            </w:r>
            <w:r w:rsidRPr="006A5F58">
              <w:rPr>
                <w:rFonts w:ascii="Arial" w:hAnsi="Arial" w:cs="Arial"/>
                <w:b/>
                <w:bCs/>
                <w:kern w:val="28"/>
                <w:sz w:val="20"/>
                <w:szCs w:val="20"/>
              </w:rPr>
              <w:t>fair value</w:t>
            </w:r>
            <w:r w:rsidR="004A155B" w:rsidRPr="006A5F58">
              <w:rPr>
                <w:rFonts w:ascii="Arial" w:hAnsi="Arial" w:cs="Arial"/>
                <w:b/>
                <w:bCs/>
                <w:kern w:val="28"/>
                <w:sz w:val="20"/>
                <w:szCs w:val="20"/>
              </w:rPr>
              <w:t xml:space="preserve"> </w:t>
            </w:r>
            <w:r w:rsidR="00B13E1E">
              <w:rPr>
                <w:rFonts w:ascii="Arial" w:hAnsi="Arial" w:cs="Arial"/>
                <w:b/>
                <w:bCs/>
                <w:kern w:val="28"/>
                <w:sz w:val="20"/>
                <w:szCs w:val="20"/>
              </w:rPr>
              <w:t xml:space="preserve">              </w:t>
            </w:r>
            <w:r w:rsidR="004A155B" w:rsidRPr="006A5F58">
              <w:rPr>
                <w:rFonts w:ascii="Arial" w:hAnsi="Arial" w:cs="Arial"/>
                <w:b/>
                <w:bCs/>
                <w:kern w:val="28"/>
                <w:sz w:val="20"/>
                <w:szCs w:val="20"/>
              </w:rPr>
              <w:t>are disclosed</w:t>
            </w:r>
          </w:p>
        </w:tc>
        <w:tc>
          <w:tcPr>
            <w:tcW w:w="1420" w:type="dxa"/>
          </w:tcPr>
          <w:p w14:paraId="5C61BE12" w14:textId="77777777" w:rsidR="0086156A" w:rsidRPr="006A5F58" w:rsidRDefault="0086156A" w:rsidP="006A5F58">
            <w:pPr>
              <w:tabs>
                <w:tab w:val="decimal" w:pos="1092"/>
              </w:tabs>
              <w:spacing w:line="380" w:lineRule="exact"/>
              <w:rPr>
                <w:rFonts w:ascii="Arial" w:hAnsi="Arial" w:cs="Arial"/>
                <w:caps/>
                <w:sz w:val="20"/>
                <w:szCs w:val="20"/>
              </w:rPr>
            </w:pPr>
          </w:p>
        </w:tc>
        <w:tc>
          <w:tcPr>
            <w:tcW w:w="1421" w:type="dxa"/>
          </w:tcPr>
          <w:p w14:paraId="2CC5B2F9" w14:textId="77777777" w:rsidR="0086156A" w:rsidRPr="006A5F58" w:rsidRDefault="0086156A" w:rsidP="006A5F58">
            <w:pPr>
              <w:tabs>
                <w:tab w:val="decimal" w:pos="1092"/>
              </w:tabs>
              <w:spacing w:line="380" w:lineRule="exact"/>
              <w:rPr>
                <w:rFonts w:ascii="Arial" w:hAnsi="Arial" w:cs="Arial"/>
                <w:caps/>
                <w:sz w:val="20"/>
                <w:szCs w:val="20"/>
              </w:rPr>
            </w:pPr>
          </w:p>
        </w:tc>
        <w:tc>
          <w:tcPr>
            <w:tcW w:w="1421" w:type="dxa"/>
          </w:tcPr>
          <w:p w14:paraId="376FCCA7" w14:textId="77777777" w:rsidR="0086156A" w:rsidRPr="006A5F58" w:rsidRDefault="0086156A" w:rsidP="006A5F58">
            <w:pPr>
              <w:tabs>
                <w:tab w:val="decimal" w:pos="1092"/>
              </w:tabs>
              <w:spacing w:line="380" w:lineRule="exact"/>
              <w:rPr>
                <w:rFonts w:ascii="Arial" w:hAnsi="Arial" w:cs="Arial"/>
                <w:caps/>
                <w:sz w:val="20"/>
                <w:szCs w:val="20"/>
              </w:rPr>
            </w:pPr>
          </w:p>
        </w:tc>
        <w:tc>
          <w:tcPr>
            <w:tcW w:w="1421" w:type="dxa"/>
          </w:tcPr>
          <w:p w14:paraId="570B0679" w14:textId="77777777" w:rsidR="0086156A" w:rsidRPr="006A5F58" w:rsidRDefault="0086156A" w:rsidP="006A5F58">
            <w:pPr>
              <w:tabs>
                <w:tab w:val="decimal" w:pos="1092"/>
              </w:tabs>
              <w:spacing w:line="380" w:lineRule="exact"/>
              <w:rPr>
                <w:rFonts w:ascii="Arial" w:hAnsi="Arial" w:cs="Arial"/>
                <w:b/>
                <w:bCs/>
                <w:caps/>
                <w:sz w:val="20"/>
                <w:szCs w:val="20"/>
              </w:rPr>
            </w:pPr>
          </w:p>
        </w:tc>
      </w:tr>
      <w:tr w:rsidR="0086156A" w:rsidRPr="005F3A87" w14:paraId="73E7D8D7" w14:textId="77777777" w:rsidTr="006A5F58">
        <w:tc>
          <w:tcPr>
            <w:tcW w:w="3497" w:type="dxa"/>
          </w:tcPr>
          <w:p w14:paraId="0373CC68" w14:textId="77777777" w:rsidR="0086156A" w:rsidRPr="006A5F58" w:rsidRDefault="0086156A" w:rsidP="006A5F58">
            <w:pPr>
              <w:spacing w:line="380" w:lineRule="exact"/>
              <w:ind w:left="165" w:hanging="165"/>
              <w:rPr>
                <w:rFonts w:ascii="Arial" w:hAnsi="Arial" w:cs="Arial"/>
                <w:kern w:val="28"/>
                <w:sz w:val="20"/>
                <w:szCs w:val="20"/>
              </w:rPr>
            </w:pPr>
            <w:r w:rsidRPr="006A5F58">
              <w:rPr>
                <w:rFonts w:ascii="Arial" w:hAnsi="Arial" w:cs="Arial"/>
                <w:kern w:val="28"/>
                <w:sz w:val="20"/>
                <w:szCs w:val="20"/>
              </w:rPr>
              <w:tab/>
              <w:t>Debentures</w:t>
            </w:r>
          </w:p>
        </w:tc>
        <w:tc>
          <w:tcPr>
            <w:tcW w:w="1420" w:type="dxa"/>
          </w:tcPr>
          <w:p w14:paraId="0C75651C" w14:textId="638E58C2" w:rsidR="0086156A" w:rsidRPr="006A5F58" w:rsidRDefault="00B13E1E" w:rsidP="006A5F58">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0EB4A6E9" w14:textId="64354185" w:rsidR="0086156A" w:rsidRPr="006A5F58" w:rsidRDefault="00B13E1E" w:rsidP="006A5F58">
            <w:pPr>
              <w:tabs>
                <w:tab w:val="decimal" w:pos="1092"/>
              </w:tabs>
              <w:spacing w:line="380" w:lineRule="exact"/>
              <w:rPr>
                <w:rFonts w:ascii="Arial" w:hAnsi="Arial" w:cs="Arial"/>
                <w:caps/>
                <w:sz w:val="20"/>
                <w:szCs w:val="20"/>
              </w:rPr>
            </w:pPr>
            <w:r>
              <w:rPr>
                <w:rFonts w:ascii="Arial" w:hAnsi="Arial" w:cs="Arial"/>
                <w:caps/>
                <w:sz w:val="20"/>
                <w:szCs w:val="20"/>
              </w:rPr>
              <w:t>198</w:t>
            </w:r>
          </w:p>
        </w:tc>
        <w:tc>
          <w:tcPr>
            <w:tcW w:w="1421" w:type="dxa"/>
          </w:tcPr>
          <w:p w14:paraId="4373F3EA" w14:textId="6A1F7BA2" w:rsidR="0086156A" w:rsidRPr="006A5F58" w:rsidRDefault="00B13E1E" w:rsidP="006A5F58">
            <w:pPr>
              <w:tabs>
                <w:tab w:val="decimal" w:pos="1092"/>
              </w:tabs>
              <w:spacing w:line="380" w:lineRule="exact"/>
              <w:rPr>
                <w:rFonts w:ascii="Arial" w:hAnsi="Arial" w:cs="Arial"/>
                <w:caps/>
                <w:sz w:val="20"/>
                <w:szCs w:val="20"/>
              </w:rPr>
            </w:pPr>
            <w:r>
              <w:rPr>
                <w:rFonts w:ascii="Arial" w:hAnsi="Arial" w:cs="Arial"/>
                <w:caps/>
                <w:sz w:val="20"/>
                <w:szCs w:val="20"/>
              </w:rPr>
              <w:t>-</w:t>
            </w:r>
          </w:p>
        </w:tc>
        <w:tc>
          <w:tcPr>
            <w:tcW w:w="1421" w:type="dxa"/>
          </w:tcPr>
          <w:p w14:paraId="5261257C" w14:textId="6BBC62F7" w:rsidR="0086156A" w:rsidRPr="006A5F58" w:rsidRDefault="00B13E1E" w:rsidP="006A5F58">
            <w:pPr>
              <w:tabs>
                <w:tab w:val="decimal" w:pos="1092"/>
              </w:tabs>
              <w:spacing w:line="380" w:lineRule="exact"/>
              <w:rPr>
                <w:rFonts w:ascii="Arial" w:hAnsi="Arial" w:cs="Arial"/>
                <w:b/>
                <w:bCs/>
                <w:caps/>
                <w:sz w:val="20"/>
                <w:szCs w:val="20"/>
              </w:rPr>
            </w:pPr>
            <w:r>
              <w:rPr>
                <w:rFonts w:ascii="Arial" w:hAnsi="Arial" w:cs="Arial"/>
                <w:b/>
                <w:bCs/>
                <w:caps/>
                <w:sz w:val="20"/>
                <w:szCs w:val="20"/>
              </w:rPr>
              <w:t>198</w:t>
            </w:r>
          </w:p>
        </w:tc>
      </w:tr>
    </w:tbl>
    <w:p w14:paraId="2076A54C" w14:textId="77777777" w:rsidR="006A5F58" w:rsidRDefault="006A5F58"/>
    <w:tbl>
      <w:tblPr>
        <w:tblW w:w="9180" w:type="dxa"/>
        <w:tblInd w:w="450" w:type="dxa"/>
        <w:tblLook w:val="01E0" w:firstRow="1" w:lastRow="1" w:firstColumn="1" w:lastColumn="1" w:noHBand="0" w:noVBand="0"/>
      </w:tblPr>
      <w:tblGrid>
        <w:gridCol w:w="3497"/>
        <w:gridCol w:w="1420"/>
        <w:gridCol w:w="1421"/>
        <w:gridCol w:w="1421"/>
        <w:gridCol w:w="1421"/>
      </w:tblGrid>
      <w:tr w:rsidR="00E90591" w:rsidRPr="005F3A87" w14:paraId="52875757" w14:textId="77777777" w:rsidTr="006A5F58">
        <w:tc>
          <w:tcPr>
            <w:tcW w:w="3497" w:type="dxa"/>
          </w:tcPr>
          <w:p w14:paraId="02B00B63" w14:textId="77777777" w:rsidR="00E90591" w:rsidRPr="006A5F58" w:rsidRDefault="00E90591" w:rsidP="006A5F58">
            <w:pPr>
              <w:spacing w:line="380" w:lineRule="exact"/>
              <w:ind w:left="165" w:hanging="165"/>
              <w:jc w:val="right"/>
              <w:rPr>
                <w:rFonts w:ascii="Arial" w:hAnsi="Arial" w:cs="Arial"/>
                <w:sz w:val="20"/>
                <w:szCs w:val="20"/>
              </w:rPr>
            </w:pPr>
          </w:p>
        </w:tc>
        <w:tc>
          <w:tcPr>
            <w:tcW w:w="5683" w:type="dxa"/>
            <w:gridSpan w:val="4"/>
          </w:tcPr>
          <w:p w14:paraId="36B17FF9" w14:textId="77777777" w:rsidR="00E90591" w:rsidRPr="006A5F58" w:rsidRDefault="00E90591" w:rsidP="006A5F58">
            <w:pPr>
              <w:spacing w:line="380" w:lineRule="exact"/>
              <w:ind w:left="547" w:hanging="547"/>
              <w:jc w:val="right"/>
              <w:rPr>
                <w:rFonts w:ascii="Arial" w:hAnsi="Arial" w:cs="Arial"/>
                <w:sz w:val="20"/>
                <w:szCs w:val="20"/>
              </w:rPr>
            </w:pPr>
            <w:r w:rsidRPr="006A5F58">
              <w:rPr>
                <w:rFonts w:ascii="Arial" w:hAnsi="Arial" w:cs="Arial"/>
                <w:sz w:val="20"/>
                <w:szCs w:val="20"/>
              </w:rPr>
              <w:t>(Unit: Million Baht)</w:t>
            </w:r>
          </w:p>
        </w:tc>
      </w:tr>
      <w:tr w:rsidR="00E90591" w:rsidRPr="005F3A87" w14:paraId="653C15B0" w14:textId="77777777" w:rsidTr="006A5F58">
        <w:tc>
          <w:tcPr>
            <w:tcW w:w="3497" w:type="dxa"/>
          </w:tcPr>
          <w:p w14:paraId="2D2E73F5" w14:textId="77777777" w:rsidR="00E90591" w:rsidRPr="006A5F58" w:rsidRDefault="00E90591" w:rsidP="006A5F58">
            <w:pPr>
              <w:spacing w:line="380" w:lineRule="exact"/>
              <w:ind w:left="165" w:hanging="165"/>
              <w:jc w:val="center"/>
              <w:rPr>
                <w:rFonts w:ascii="Arial" w:hAnsi="Arial" w:cs="Arial"/>
                <w:sz w:val="20"/>
                <w:szCs w:val="20"/>
              </w:rPr>
            </w:pPr>
          </w:p>
        </w:tc>
        <w:tc>
          <w:tcPr>
            <w:tcW w:w="5683" w:type="dxa"/>
            <w:gridSpan w:val="4"/>
          </w:tcPr>
          <w:p w14:paraId="6A233F30" w14:textId="77777777" w:rsidR="00E90591" w:rsidRPr="006A5F58" w:rsidRDefault="00E90591" w:rsidP="006A5F58">
            <w:pPr>
              <w:pBdr>
                <w:bottom w:val="single" w:sz="4" w:space="1" w:color="auto"/>
              </w:pBdr>
              <w:spacing w:line="380" w:lineRule="exact"/>
              <w:ind w:left="547" w:hanging="547"/>
              <w:jc w:val="center"/>
              <w:rPr>
                <w:rFonts w:ascii="Arial" w:hAnsi="Arial" w:cs="Arial"/>
                <w:sz w:val="20"/>
                <w:szCs w:val="20"/>
              </w:rPr>
            </w:pPr>
            <w:r w:rsidRPr="006A5F58">
              <w:rPr>
                <w:rFonts w:ascii="Arial" w:hAnsi="Arial" w:cs="Arial"/>
                <w:sz w:val="20"/>
                <w:szCs w:val="20"/>
              </w:rPr>
              <w:t>As at 31 December 201</w:t>
            </w:r>
            <w:r w:rsidR="00AA53F2" w:rsidRPr="006A5F58">
              <w:rPr>
                <w:rFonts w:ascii="Arial" w:hAnsi="Arial" w:cs="Arial"/>
                <w:sz w:val="20"/>
                <w:szCs w:val="20"/>
              </w:rPr>
              <w:t>9</w:t>
            </w:r>
          </w:p>
        </w:tc>
      </w:tr>
      <w:tr w:rsidR="00E90591" w:rsidRPr="005F3A87" w14:paraId="03CCCE6D" w14:textId="77777777" w:rsidTr="006A5F58">
        <w:tc>
          <w:tcPr>
            <w:tcW w:w="3497" w:type="dxa"/>
          </w:tcPr>
          <w:p w14:paraId="4D18E770" w14:textId="77777777" w:rsidR="00E90591" w:rsidRPr="006A5F58" w:rsidRDefault="00E90591" w:rsidP="006A5F58">
            <w:pPr>
              <w:spacing w:line="380" w:lineRule="exact"/>
              <w:ind w:left="165" w:hanging="165"/>
              <w:jc w:val="center"/>
              <w:rPr>
                <w:rFonts w:ascii="Arial" w:hAnsi="Arial" w:cs="Arial"/>
                <w:sz w:val="20"/>
                <w:szCs w:val="20"/>
              </w:rPr>
            </w:pPr>
          </w:p>
        </w:tc>
        <w:tc>
          <w:tcPr>
            <w:tcW w:w="1420" w:type="dxa"/>
          </w:tcPr>
          <w:p w14:paraId="4F73A01C" w14:textId="77777777" w:rsidR="00E90591" w:rsidRPr="006A5F58" w:rsidRDefault="00E90591" w:rsidP="006A5F58">
            <w:pPr>
              <w:pBdr>
                <w:bottom w:val="single" w:sz="4" w:space="1" w:color="auto"/>
              </w:pBdr>
              <w:spacing w:line="380" w:lineRule="exact"/>
              <w:ind w:left="547" w:hanging="547"/>
              <w:jc w:val="center"/>
              <w:rPr>
                <w:rFonts w:ascii="Arial" w:hAnsi="Arial" w:cs="Arial"/>
                <w:sz w:val="20"/>
                <w:szCs w:val="20"/>
                <w:cs/>
              </w:rPr>
            </w:pPr>
            <w:r w:rsidRPr="006A5F58">
              <w:rPr>
                <w:rFonts w:ascii="Arial" w:hAnsi="Arial" w:cs="Arial"/>
                <w:sz w:val="20"/>
                <w:szCs w:val="20"/>
              </w:rPr>
              <w:t>Level 1</w:t>
            </w:r>
          </w:p>
        </w:tc>
        <w:tc>
          <w:tcPr>
            <w:tcW w:w="1421" w:type="dxa"/>
          </w:tcPr>
          <w:p w14:paraId="21D225A5" w14:textId="77777777" w:rsidR="00E90591" w:rsidRPr="006A5F58" w:rsidRDefault="00E90591" w:rsidP="006A5F58">
            <w:pPr>
              <w:pBdr>
                <w:bottom w:val="single" w:sz="4" w:space="1" w:color="auto"/>
              </w:pBdr>
              <w:spacing w:line="380" w:lineRule="exact"/>
              <w:ind w:left="547" w:hanging="547"/>
              <w:jc w:val="center"/>
              <w:rPr>
                <w:rFonts w:ascii="Arial" w:hAnsi="Arial" w:cs="Arial"/>
                <w:sz w:val="20"/>
                <w:szCs w:val="20"/>
                <w:cs/>
              </w:rPr>
            </w:pPr>
            <w:r w:rsidRPr="006A5F58">
              <w:rPr>
                <w:rFonts w:ascii="Arial" w:hAnsi="Arial" w:cs="Arial"/>
                <w:sz w:val="20"/>
                <w:szCs w:val="20"/>
              </w:rPr>
              <w:t>Level 2</w:t>
            </w:r>
          </w:p>
        </w:tc>
        <w:tc>
          <w:tcPr>
            <w:tcW w:w="1421" w:type="dxa"/>
          </w:tcPr>
          <w:p w14:paraId="15FAEBC2" w14:textId="77777777" w:rsidR="00E90591" w:rsidRPr="006A5F58" w:rsidRDefault="00E90591" w:rsidP="006A5F58">
            <w:pPr>
              <w:pBdr>
                <w:bottom w:val="single" w:sz="4" w:space="1" w:color="auto"/>
              </w:pBdr>
              <w:spacing w:line="380" w:lineRule="exact"/>
              <w:ind w:left="547" w:hanging="547"/>
              <w:jc w:val="center"/>
              <w:rPr>
                <w:rFonts w:ascii="Arial" w:hAnsi="Arial" w:cs="Arial"/>
                <w:sz w:val="20"/>
                <w:szCs w:val="20"/>
              </w:rPr>
            </w:pPr>
            <w:r w:rsidRPr="006A5F58">
              <w:rPr>
                <w:rFonts w:ascii="Arial" w:hAnsi="Arial" w:cs="Arial"/>
                <w:sz w:val="20"/>
                <w:szCs w:val="20"/>
              </w:rPr>
              <w:t>Level 3</w:t>
            </w:r>
          </w:p>
        </w:tc>
        <w:tc>
          <w:tcPr>
            <w:tcW w:w="1421" w:type="dxa"/>
          </w:tcPr>
          <w:p w14:paraId="56332986" w14:textId="77777777" w:rsidR="00E90591" w:rsidRPr="006A5F58" w:rsidRDefault="00E90591" w:rsidP="006A5F58">
            <w:pPr>
              <w:pBdr>
                <w:bottom w:val="single" w:sz="4" w:space="1" w:color="auto"/>
              </w:pBdr>
              <w:spacing w:line="380" w:lineRule="exact"/>
              <w:ind w:left="547" w:hanging="547"/>
              <w:jc w:val="center"/>
              <w:rPr>
                <w:rFonts w:ascii="Arial" w:hAnsi="Arial" w:cs="Arial"/>
                <w:b/>
                <w:bCs/>
                <w:sz w:val="20"/>
                <w:szCs w:val="20"/>
              </w:rPr>
            </w:pPr>
            <w:r w:rsidRPr="006A5F58">
              <w:rPr>
                <w:rFonts w:ascii="Arial" w:hAnsi="Arial" w:cs="Arial"/>
                <w:b/>
                <w:bCs/>
                <w:sz w:val="20"/>
                <w:szCs w:val="20"/>
              </w:rPr>
              <w:t>Total</w:t>
            </w:r>
          </w:p>
        </w:tc>
      </w:tr>
      <w:tr w:rsidR="00E90591" w:rsidRPr="005F3A87" w14:paraId="2545B5BC" w14:textId="77777777" w:rsidTr="006A5F58">
        <w:tc>
          <w:tcPr>
            <w:tcW w:w="3497" w:type="dxa"/>
          </w:tcPr>
          <w:p w14:paraId="6317EFC8" w14:textId="77777777" w:rsidR="00E90591" w:rsidRPr="006A5F58" w:rsidRDefault="00E90591" w:rsidP="006A5F58">
            <w:pPr>
              <w:spacing w:line="380" w:lineRule="exact"/>
              <w:ind w:left="165" w:hanging="165"/>
              <w:rPr>
                <w:rFonts w:ascii="Arial" w:hAnsi="Arial" w:cs="Arial"/>
                <w:sz w:val="20"/>
                <w:szCs w:val="20"/>
                <w:cs/>
              </w:rPr>
            </w:pPr>
            <w:r w:rsidRPr="006A5F58">
              <w:rPr>
                <w:rFonts w:ascii="Arial" w:hAnsi="Arial" w:cs="Arial"/>
                <w:b/>
                <w:bCs/>
                <w:kern w:val="28"/>
                <w:sz w:val="20"/>
                <w:szCs w:val="20"/>
              </w:rPr>
              <w:t>Asset measured at fair value</w:t>
            </w:r>
          </w:p>
        </w:tc>
        <w:tc>
          <w:tcPr>
            <w:tcW w:w="1420" w:type="dxa"/>
          </w:tcPr>
          <w:p w14:paraId="2856B0BC" w14:textId="77777777" w:rsidR="00E90591" w:rsidRPr="006A5F58" w:rsidRDefault="00E90591" w:rsidP="006A5F58">
            <w:pPr>
              <w:tabs>
                <w:tab w:val="decimal" w:pos="1092"/>
              </w:tabs>
              <w:spacing w:line="380" w:lineRule="exact"/>
              <w:ind w:left="547" w:hanging="547"/>
              <w:rPr>
                <w:rFonts w:ascii="Arial" w:hAnsi="Arial" w:cs="Arial"/>
                <w:caps/>
                <w:sz w:val="20"/>
                <w:szCs w:val="20"/>
              </w:rPr>
            </w:pPr>
          </w:p>
        </w:tc>
        <w:tc>
          <w:tcPr>
            <w:tcW w:w="1421" w:type="dxa"/>
          </w:tcPr>
          <w:p w14:paraId="20C6F769" w14:textId="77777777" w:rsidR="00E90591" w:rsidRPr="006A5F58" w:rsidRDefault="00E90591" w:rsidP="006A5F58">
            <w:pPr>
              <w:tabs>
                <w:tab w:val="decimal" w:pos="1092"/>
              </w:tabs>
              <w:spacing w:line="380" w:lineRule="exact"/>
              <w:ind w:left="547" w:hanging="547"/>
              <w:rPr>
                <w:rFonts w:ascii="Arial" w:hAnsi="Arial" w:cs="Arial"/>
                <w:caps/>
                <w:sz w:val="20"/>
                <w:szCs w:val="20"/>
              </w:rPr>
            </w:pPr>
          </w:p>
        </w:tc>
        <w:tc>
          <w:tcPr>
            <w:tcW w:w="1421" w:type="dxa"/>
          </w:tcPr>
          <w:p w14:paraId="0C0E4C31" w14:textId="77777777" w:rsidR="00E90591" w:rsidRPr="006A5F58" w:rsidRDefault="00E90591" w:rsidP="006A5F58">
            <w:pPr>
              <w:tabs>
                <w:tab w:val="decimal" w:pos="1092"/>
              </w:tabs>
              <w:spacing w:line="380" w:lineRule="exact"/>
              <w:ind w:left="547" w:hanging="547"/>
              <w:rPr>
                <w:rFonts w:ascii="Arial" w:hAnsi="Arial" w:cs="Arial"/>
                <w:caps/>
                <w:sz w:val="20"/>
                <w:szCs w:val="20"/>
              </w:rPr>
            </w:pPr>
          </w:p>
        </w:tc>
        <w:tc>
          <w:tcPr>
            <w:tcW w:w="1421" w:type="dxa"/>
          </w:tcPr>
          <w:p w14:paraId="1B8DAD80" w14:textId="77777777" w:rsidR="00E90591" w:rsidRPr="006A5F58" w:rsidRDefault="00E90591" w:rsidP="006A5F58">
            <w:pPr>
              <w:tabs>
                <w:tab w:val="decimal" w:pos="1092"/>
              </w:tabs>
              <w:spacing w:line="380" w:lineRule="exact"/>
              <w:ind w:left="547" w:hanging="547"/>
              <w:rPr>
                <w:rFonts w:ascii="Arial" w:hAnsi="Arial" w:cs="Arial"/>
                <w:b/>
                <w:bCs/>
                <w:caps/>
                <w:sz w:val="20"/>
                <w:szCs w:val="20"/>
              </w:rPr>
            </w:pPr>
          </w:p>
        </w:tc>
      </w:tr>
      <w:tr w:rsidR="00AA53F2" w:rsidRPr="005F3A87" w14:paraId="2F14EFCB" w14:textId="77777777" w:rsidTr="006A5F58">
        <w:tc>
          <w:tcPr>
            <w:tcW w:w="3497" w:type="dxa"/>
          </w:tcPr>
          <w:p w14:paraId="7E59A38B" w14:textId="77777777" w:rsidR="00AA53F2" w:rsidRPr="006A5F58" w:rsidRDefault="00AA53F2" w:rsidP="006A5F58">
            <w:pPr>
              <w:spacing w:line="380" w:lineRule="exact"/>
              <w:ind w:left="165" w:hanging="165"/>
              <w:rPr>
                <w:rFonts w:ascii="Arial" w:hAnsi="Arial" w:cs="Arial"/>
                <w:b/>
                <w:bCs/>
                <w:kern w:val="28"/>
                <w:sz w:val="20"/>
                <w:szCs w:val="20"/>
              </w:rPr>
            </w:pPr>
            <w:r w:rsidRPr="006A5F58">
              <w:rPr>
                <w:rFonts w:ascii="Arial" w:hAnsi="Arial" w:cs="Arial"/>
                <w:b/>
                <w:bCs/>
                <w:kern w:val="28"/>
                <w:sz w:val="20"/>
                <w:szCs w:val="20"/>
              </w:rPr>
              <w:tab/>
            </w:r>
            <w:r w:rsidRPr="006A5F58">
              <w:rPr>
                <w:rFonts w:ascii="Arial" w:hAnsi="Arial" w:cs="Arial"/>
                <w:sz w:val="20"/>
                <w:szCs w:val="20"/>
              </w:rPr>
              <w:t>Investment property</w:t>
            </w:r>
          </w:p>
        </w:tc>
        <w:tc>
          <w:tcPr>
            <w:tcW w:w="1420" w:type="dxa"/>
          </w:tcPr>
          <w:p w14:paraId="4FE3F8D1" w14:textId="77777777" w:rsidR="00AA53F2" w:rsidRPr="006A5F58" w:rsidRDefault="00AA53F2" w:rsidP="006A5F58">
            <w:pPr>
              <w:tabs>
                <w:tab w:val="decimal" w:pos="1092"/>
              </w:tabs>
              <w:spacing w:line="380" w:lineRule="exact"/>
              <w:rPr>
                <w:rFonts w:ascii="Arial" w:hAnsi="Arial" w:cs="Arial"/>
                <w:caps/>
                <w:sz w:val="20"/>
                <w:szCs w:val="20"/>
              </w:rPr>
            </w:pPr>
            <w:r w:rsidRPr="006A5F58">
              <w:rPr>
                <w:rFonts w:ascii="Arial" w:hAnsi="Arial" w:cs="Arial"/>
                <w:caps/>
                <w:sz w:val="20"/>
                <w:szCs w:val="20"/>
              </w:rPr>
              <w:t>-</w:t>
            </w:r>
          </w:p>
        </w:tc>
        <w:tc>
          <w:tcPr>
            <w:tcW w:w="1421" w:type="dxa"/>
          </w:tcPr>
          <w:p w14:paraId="77CD445C" w14:textId="77777777" w:rsidR="00AA53F2" w:rsidRPr="006A5F58" w:rsidRDefault="00AA53F2" w:rsidP="006A5F58">
            <w:pPr>
              <w:tabs>
                <w:tab w:val="decimal" w:pos="1092"/>
              </w:tabs>
              <w:spacing w:line="380" w:lineRule="exact"/>
              <w:rPr>
                <w:rFonts w:ascii="Arial" w:hAnsi="Arial" w:cs="Arial"/>
                <w:caps/>
                <w:sz w:val="20"/>
                <w:szCs w:val="20"/>
              </w:rPr>
            </w:pPr>
            <w:r w:rsidRPr="006A5F58">
              <w:rPr>
                <w:rFonts w:ascii="Arial" w:hAnsi="Arial" w:cs="Arial"/>
                <w:caps/>
                <w:sz w:val="20"/>
                <w:szCs w:val="20"/>
              </w:rPr>
              <w:t>-</w:t>
            </w:r>
          </w:p>
        </w:tc>
        <w:tc>
          <w:tcPr>
            <w:tcW w:w="1421" w:type="dxa"/>
          </w:tcPr>
          <w:p w14:paraId="18C486D8" w14:textId="77777777" w:rsidR="00AA53F2" w:rsidRPr="006A5F58" w:rsidRDefault="00AA53F2" w:rsidP="006A5F58">
            <w:pPr>
              <w:tabs>
                <w:tab w:val="decimal" w:pos="1092"/>
              </w:tabs>
              <w:spacing w:line="380" w:lineRule="exact"/>
              <w:rPr>
                <w:rFonts w:ascii="Arial" w:hAnsi="Arial" w:cs="Arial"/>
                <w:caps/>
                <w:sz w:val="20"/>
                <w:szCs w:val="20"/>
              </w:rPr>
            </w:pPr>
            <w:r w:rsidRPr="006A5F58">
              <w:rPr>
                <w:rFonts w:ascii="Arial" w:hAnsi="Arial" w:cs="Arial"/>
                <w:caps/>
                <w:sz w:val="20"/>
                <w:szCs w:val="20"/>
              </w:rPr>
              <w:t>525</w:t>
            </w:r>
          </w:p>
        </w:tc>
        <w:tc>
          <w:tcPr>
            <w:tcW w:w="1421" w:type="dxa"/>
          </w:tcPr>
          <w:p w14:paraId="4675C50A" w14:textId="77777777" w:rsidR="00AA53F2" w:rsidRPr="006A5F58" w:rsidRDefault="00AA53F2" w:rsidP="006A5F58">
            <w:pPr>
              <w:tabs>
                <w:tab w:val="decimal" w:pos="1092"/>
              </w:tabs>
              <w:spacing w:line="380" w:lineRule="exact"/>
              <w:rPr>
                <w:rFonts w:ascii="Arial" w:hAnsi="Arial" w:cs="Arial"/>
                <w:b/>
                <w:bCs/>
                <w:caps/>
                <w:sz w:val="20"/>
                <w:szCs w:val="20"/>
              </w:rPr>
            </w:pPr>
            <w:r w:rsidRPr="006A5F58">
              <w:rPr>
                <w:rFonts w:ascii="Arial" w:hAnsi="Arial" w:cs="Arial"/>
                <w:b/>
                <w:bCs/>
                <w:caps/>
                <w:sz w:val="20"/>
                <w:szCs w:val="20"/>
              </w:rPr>
              <w:t>525</w:t>
            </w:r>
          </w:p>
        </w:tc>
      </w:tr>
      <w:tr w:rsidR="00AA53F2" w:rsidRPr="005F3A87" w14:paraId="230448C6" w14:textId="77777777" w:rsidTr="006A5F58">
        <w:tc>
          <w:tcPr>
            <w:tcW w:w="3497" w:type="dxa"/>
          </w:tcPr>
          <w:p w14:paraId="51400C72" w14:textId="6DF8A0E4" w:rsidR="00AA53F2" w:rsidRPr="006A5F58" w:rsidRDefault="00AA53F2" w:rsidP="006A5F58">
            <w:pPr>
              <w:spacing w:line="380" w:lineRule="exact"/>
              <w:ind w:left="165" w:hanging="165"/>
              <w:rPr>
                <w:rFonts w:ascii="Arial" w:hAnsi="Arial" w:cs="Arial"/>
                <w:b/>
                <w:bCs/>
                <w:kern w:val="28"/>
                <w:sz w:val="20"/>
                <w:szCs w:val="20"/>
              </w:rPr>
            </w:pPr>
            <w:r w:rsidRPr="006A5F58">
              <w:rPr>
                <w:rFonts w:ascii="Arial" w:hAnsi="Arial" w:cs="Arial"/>
                <w:b/>
                <w:bCs/>
                <w:kern w:val="28"/>
                <w:sz w:val="20"/>
                <w:szCs w:val="20"/>
              </w:rPr>
              <w:t>Liability for which fair value</w:t>
            </w:r>
            <w:r w:rsidR="00B13E1E">
              <w:rPr>
                <w:rFonts w:ascii="Arial" w:hAnsi="Arial" w:cs="Arial"/>
                <w:b/>
                <w:bCs/>
                <w:kern w:val="28"/>
                <w:sz w:val="20"/>
                <w:szCs w:val="20"/>
              </w:rPr>
              <w:t xml:space="preserve">                </w:t>
            </w:r>
            <w:r w:rsidRPr="006A5F58">
              <w:rPr>
                <w:rFonts w:ascii="Arial" w:hAnsi="Arial" w:cs="Arial"/>
                <w:b/>
                <w:bCs/>
                <w:kern w:val="28"/>
                <w:sz w:val="20"/>
                <w:szCs w:val="20"/>
              </w:rPr>
              <w:t xml:space="preserve"> are disclosed</w:t>
            </w:r>
          </w:p>
        </w:tc>
        <w:tc>
          <w:tcPr>
            <w:tcW w:w="1420" w:type="dxa"/>
          </w:tcPr>
          <w:p w14:paraId="212A591E" w14:textId="77777777" w:rsidR="00AA53F2" w:rsidRPr="006A5F58" w:rsidRDefault="00AA53F2" w:rsidP="006A5F58">
            <w:pPr>
              <w:tabs>
                <w:tab w:val="decimal" w:pos="1092"/>
              </w:tabs>
              <w:spacing w:line="380" w:lineRule="exact"/>
              <w:rPr>
                <w:rFonts w:ascii="Arial" w:hAnsi="Arial" w:cs="Arial"/>
                <w:caps/>
                <w:sz w:val="20"/>
                <w:szCs w:val="20"/>
              </w:rPr>
            </w:pPr>
          </w:p>
        </w:tc>
        <w:tc>
          <w:tcPr>
            <w:tcW w:w="1421" w:type="dxa"/>
          </w:tcPr>
          <w:p w14:paraId="70A9965B" w14:textId="77777777" w:rsidR="00AA53F2" w:rsidRPr="006A5F58" w:rsidRDefault="00AA53F2" w:rsidP="006A5F58">
            <w:pPr>
              <w:tabs>
                <w:tab w:val="decimal" w:pos="1092"/>
              </w:tabs>
              <w:spacing w:line="380" w:lineRule="exact"/>
              <w:rPr>
                <w:rFonts w:ascii="Arial" w:hAnsi="Arial" w:cs="Arial"/>
                <w:caps/>
                <w:sz w:val="20"/>
                <w:szCs w:val="20"/>
              </w:rPr>
            </w:pPr>
          </w:p>
        </w:tc>
        <w:tc>
          <w:tcPr>
            <w:tcW w:w="1421" w:type="dxa"/>
          </w:tcPr>
          <w:p w14:paraId="34FA25AF" w14:textId="77777777" w:rsidR="00AA53F2" w:rsidRPr="006A5F58" w:rsidRDefault="00AA53F2" w:rsidP="006A5F58">
            <w:pPr>
              <w:tabs>
                <w:tab w:val="decimal" w:pos="1092"/>
              </w:tabs>
              <w:spacing w:line="380" w:lineRule="exact"/>
              <w:rPr>
                <w:rFonts w:ascii="Arial" w:hAnsi="Arial" w:cs="Arial"/>
                <w:caps/>
                <w:sz w:val="20"/>
                <w:szCs w:val="20"/>
              </w:rPr>
            </w:pPr>
          </w:p>
        </w:tc>
        <w:tc>
          <w:tcPr>
            <w:tcW w:w="1421" w:type="dxa"/>
          </w:tcPr>
          <w:p w14:paraId="7B847187" w14:textId="77777777" w:rsidR="00AA53F2" w:rsidRPr="006A5F58" w:rsidRDefault="00AA53F2" w:rsidP="006A5F58">
            <w:pPr>
              <w:tabs>
                <w:tab w:val="decimal" w:pos="1092"/>
              </w:tabs>
              <w:spacing w:line="380" w:lineRule="exact"/>
              <w:rPr>
                <w:rFonts w:ascii="Arial" w:hAnsi="Arial" w:cs="Arial"/>
                <w:b/>
                <w:bCs/>
                <w:caps/>
                <w:sz w:val="20"/>
                <w:szCs w:val="20"/>
              </w:rPr>
            </w:pPr>
          </w:p>
        </w:tc>
      </w:tr>
      <w:tr w:rsidR="00AA53F2" w:rsidRPr="005F3A87" w14:paraId="43A2ADB3" w14:textId="77777777" w:rsidTr="006A5F58">
        <w:tc>
          <w:tcPr>
            <w:tcW w:w="3497" w:type="dxa"/>
          </w:tcPr>
          <w:p w14:paraId="766889CD" w14:textId="77777777" w:rsidR="00AA53F2" w:rsidRPr="006A5F58" w:rsidRDefault="00AA53F2" w:rsidP="006A5F58">
            <w:pPr>
              <w:spacing w:line="380" w:lineRule="exact"/>
              <w:ind w:left="165" w:hanging="165"/>
              <w:rPr>
                <w:rFonts w:ascii="Arial" w:hAnsi="Arial" w:cs="Arial"/>
                <w:kern w:val="28"/>
                <w:sz w:val="20"/>
                <w:szCs w:val="20"/>
              </w:rPr>
            </w:pPr>
            <w:r w:rsidRPr="006A5F58">
              <w:rPr>
                <w:rFonts w:ascii="Arial" w:hAnsi="Arial" w:cs="Arial"/>
                <w:kern w:val="28"/>
                <w:sz w:val="20"/>
                <w:szCs w:val="20"/>
              </w:rPr>
              <w:tab/>
              <w:t>Debentures</w:t>
            </w:r>
          </w:p>
        </w:tc>
        <w:tc>
          <w:tcPr>
            <w:tcW w:w="1420" w:type="dxa"/>
          </w:tcPr>
          <w:p w14:paraId="237B6E51" w14:textId="77777777" w:rsidR="00AA53F2" w:rsidRPr="006A5F58" w:rsidRDefault="00AA53F2" w:rsidP="006A5F58">
            <w:pPr>
              <w:tabs>
                <w:tab w:val="decimal" w:pos="1092"/>
              </w:tabs>
              <w:spacing w:line="380" w:lineRule="exact"/>
              <w:rPr>
                <w:rFonts w:ascii="Arial" w:hAnsi="Arial" w:cs="Arial"/>
                <w:caps/>
                <w:sz w:val="20"/>
                <w:szCs w:val="20"/>
              </w:rPr>
            </w:pPr>
            <w:r w:rsidRPr="006A5F58">
              <w:rPr>
                <w:rFonts w:ascii="Arial" w:hAnsi="Arial" w:cs="Arial"/>
                <w:caps/>
                <w:sz w:val="20"/>
                <w:szCs w:val="20"/>
              </w:rPr>
              <w:t>-</w:t>
            </w:r>
          </w:p>
        </w:tc>
        <w:tc>
          <w:tcPr>
            <w:tcW w:w="1421" w:type="dxa"/>
          </w:tcPr>
          <w:p w14:paraId="5143E22E" w14:textId="77777777" w:rsidR="00AA53F2" w:rsidRPr="006A5F58" w:rsidRDefault="00AA53F2" w:rsidP="006A5F58">
            <w:pPr>
              <w:tabs>
                <w:tab w:val="decimal" w:pos="1092"/>
              </w:tabs>
              <w:spacing w:line="380" w:lineRule="exact"/>
              <w:rPr>
                <w:rFonts w:ascii="Arial" w:hAnsi="Arial" w:cs="Arial"/>
                <w:caps/>
                <w:sz w:val="20"/>
                <w:szCs w:val="20"/>
              </w:rPr>
            </w:pPr>
            <w:r w:rsidRPr="006A5F58">
              <w:rPr>
                <w:rFonts w:ascii="Arial" w:hAnsi="Arial" w:cs="Arial"/>
                <w:caps/>
                <w:sz w:val="20"/>
                <w:szCs w:val="20"/>
              </w:rPr>
              <w:t>99</w:t>
            </w:r>
          </w:p>
        </w:tc>
        <w:tc>
          <w:tcPr>
            <w:tcW w:w="1421" w:type="dxa"/>
          </w:tcPr>
          <w:p w14:paraId="3448E6DD" w14:textId="77777777" w:rsidR="00AA53F2" w:rsidRPr="006A5F58" w:rsidRDefault="00AA53F2" w:rsidP="006A5F58">
            <w:pPr>
              <w:tabs>
                <w:tab w:val="decimal" w:pos="1092"/>
              </w:tabs>
              <w:spacing w:line="380" w:lineRule="exact"/>
              <w:rPr>
                <w:rFonts w:ascii="Arial" w:hAnsi="Arial" w:cs="Arial"/>
                <w:caps/>
                <w:sz w:val="20"/>
                <w:szCs w:val="20"/>
              </w:rPr>
            </w:pPr>
            <w:r w:rsidRPr="006A5F58">
              <w:rPr>
                <w:rFonts w:ascii="Arial" w:hAnsi="Arial" w:cs="Arial"/>
                <w:caps/>
                <w:sz w:val="20"/>
                <w:szCs w:val="20"/>
              </w:rPr>
              <w:t>-</w:t>
            </w:r>
          </w:p>
        </w:tc>
        <w:tc>
          <w:tcPr>
            <w:tcW w:w="1421" w:type="dxa"/>
          </w:tcPr>
          <w:p w14:paraId="6BCD7231" w14:textId="77777777" w:rsidR="00AA53F2" w:rsidRPr="006A5F58" w:rsidRDefault="00AA53F2" w:rsidP="006A5F58">
            <w:pPr>
              <w:tabs>
                <w:tab w:val="decimal" w:pos="1092"/>
              </w:tabs>
              <w:spacing w:line="380" w:lineRule="exact"/>
              <w:rPr>
                <w:rFonts w:ascii="Arial" w:hAnsi="Arial" w:cs="Arial"/>
                <w:b/>
                <w:bCs/>
                <w:caps/>
                <w:sz w:val="20"/>
                <w:szCs w:val="20"/>
              </w:rPr>
            </w:pPr>
            <w:r w:rsidRPr="006A5F58">
              <w:rPr>
                <w:rFonts w:ascii="Arial" w:hAnsi="Arial" w:cs="Arial"/>
                <w:b/>
                <w:bCs/>
                <w:caps/>
                <w:sz w:val="20"/>
                <w:szCs w:val="20"/>
              </w:rPr>
              <w:t>99</w:t>
            </w:r>
          </w:p>
        </w:tc>
      </w:tr>
    </w:tbl>
    <w:p w14:paraId="67A63C13" w14:textId="77777777" w:rsidR="00370254" w:rsidRDefault="00370254" w:rsidP="006A5F58">
      <w:pPr>
        <w:tabs>
          <w:tab w:val="left" w:pos="900"/>
          <w:tab w:val="left" w:pos="1440"/>
        </w:tabs>
        <w:spacing w:before="240" w:after="120" w:line="380" w:lineRule="exact"/>
        <w:ind w:left="547" w:hanging="547"/>
        <w:jc w:val="thaiDistribute"/>
        <w:rPr>
          <w:rFonts w:ascii="Arial" w:hAnsi="Arial" w:cs="Arial"/>
          <w:b/>
          <w:bCs/>
          <w:sz w:val="22"/>
          <w:szCs w:val="22"/>
        </w:rPr>
      </w:pPr>
    </w:p>
    <w:p w14:paraId="270E0EAF" w14:textId="77777777" w:rsidR="00370254" w:rsidRDefault="0037025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EE7515" w14:textId="6F5B9272" w:rsidR="003460E1" w:rsidRPr="005F3A87" w:rsidRDefault="00114F2F" w:rsidP="006A5F58">
      <w:pPr>
        <w:tabs>
          <w:tab w:val="left" w:pos="900"/>
          <w:tab w:val="left" w:pos="1440"/>
        </w:tabs>
        <w:spacing w:before="240" w:after="120" w:line="380" w:lineRule="exact"/>
        <w:ind w:left="547" w:hanging="547"/>
        <w:jc w:val="thaiDistribute"/>
        <w:rPr>
          <w:rFonts w:ascii="Arial" w:hAnsi="Arial" w:cs="Arial"/>
          <w:b/>
          <w:bCs/>
          <w:sz w:val="22"/>
          <w:szCs w:val="22"/>
        </w:rPr>
      </w:pPr>
      <w:r w:rsidRPr="005F3A87">
        <w:rPr>
          <w:rFonts w:ascii="Arial" w:hAnsi="Arial" w:cs="Arial"/>
          <w:b/>
          <w:bCs/>
          <w:sz w:val="22"/>
          <w:szCs w:val="22"/>
        </w:rPr>
        <w:lastRenderedPageBreak/>
        <w:t>3</w:t>
      </w:r>
      <w:r w:rsidR="001E03A0">
        <w:rPr>
          <w:rFonts w:ascii="Arial" w:hAnsi="Arial" w:cs="Arial"/>
          <w:b/>
          <w:bCs/>
          <w:sz w:val="22"/>
          <w:szCs w:val="22"/>
        </w:rPr>
        <w:t>6</w:t>
      </w:r>
      <w:r w:rsidR="003460E1" w:rsidRPr="005F3A87">
        <w:rPr>
          <w:rFonts w:ascii="Arial" w:hAnsi="Arial" w:cs="Arial"/>
          <w:b/>
          <w:bCs/>
          <w:sz w:val="22"/>
          <w:szCs w:val="22"/>
        </w:rPr>
        <w:t>.</w:t>
      </w:r>
      <w:r w:rsidR="003460E1" w:rsidRPr="005F3A87">
        <w:rPr>
          <w:rFonts w:ascii="Arial" w:hAnsi="Arial" w:cs="Arial"/>
          <w:sz w:val="22"/>
          <w:szCs w:val="22"/>
        </w:rPr>
        <w:tab/>
      </w:r>
      <w:r w:rsidR="003460E1" w:rsidRPr="005F3A87">
        <w:rPr>
          <w:rFonts w:ascii="Arial" w:hAnsi="Arial" w:cs="Arial"/>
          <w:b/>
          <w:bCs/>
          <w:sz w:val="22"/>
          <w:szCs w:val="22"/>
        </w:rPr>
        <w:t>Financial instruments</w:t>
      </w:r>
    </w:p>
    <w:p w14:paraId="0749A26A" w14:textId="77777777" w:rsidR="00B13E1E" w:rsidRPr="007F206E" w:rsidRDefault="00B13E1E" w:rsidP="00B13E1E">
      <w:pPr>
        <w:pStyle w:val="Heading2"/>
        <w:spacing w:before="120" w:after="120" w:line="380" w:lineRule="exact"/>
        <w:ind w:left="547" w:hanging="547"/>
        <w:rPr>
          <w:rFonts w:ascii="Arial" w:hAnsi="Arial" w:cs="Arial"/>
          <w:i w:val="0"/>
          <w:iCs w:val="0"/>
          <w:color w:val="000000" w:themeColor="text1"/>
          <w:sz w:val="22"/>
          <w:szCs w:val="22"/>
          <w:cs/>
        </w:rPr>
      </w:pPr>
      <w:r w:rsidRPr="007F206E">
        <w:rPr>
          <w:rFonts w:ascii="Arial" w:hAnsi="Arial" w:cs="Arial"/>
          <w:i w:val="0"/>
          <w:iCs w:val="0"/>
          <w:color w:val="000000" w:themeColor="text1"/>
          <w:sz w:val="22"/>
          <w:szCs w:val="22"/>
        </w:rPr>
        <w:t>36.1</w:t>
      </w:r>
      <w:r w:rsidRPr="007F206E">
        <w:rPr>
          <w:rFonts w:ascii="Arial" w:hAnsi="Arial" w:cs="Arial"/>
          <w:i w:val="0"/>
          <w:iCs w:val="0"/>
          <w:color w:val="000000" w:themeColor="text1"/>
          <w:sz w:val="22"/>
          <w:szCs w:val="22"/>
        </w:rPr>
        <w:tab/>
        <w:t>Financial risk management objectives and policies</w:t>
      </w:r>
    </w:p>
    <w:p w14:paraId="2EE8771A" w14:textId="45AE2FFB" w:rsidR="00B13E1E" w:rsidRPr="00B13E1E"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B13E1E">
        <w:rPr>
          <w:rFonts w:ascii="Arial" w:hAnsi="Arial" w:cs="Arial"/>
          <w:color w:val="000000" w:themeColor="text1"/>
          <w:sz w:val="22"/>
          <w:szCs w:val="22"/>
        </w:rPr>
        <w:t xml:space="preserve">The Company’s financial instruments principally comprise cash and cash equivalents, trade and other accounts receivable, </w:t>
      </w:r>
      <w:r w:rsidR="00370254">
        <w:rPr>
          <w:rFonts w:ascii="Arial" w:hAnsi="Arial" w:cs="Arial"/>
          <w:color w:val="000000" w:themeColor="text1"/>
          <w:sz w:val="22"/>
          <w:szCs w:val="22"/>
        </w:rPr>
        <w:t xml:space="preserve">trade and other payables, </w:t>
      </w:r>
      <w:r w:rsidRPr="00B13E1E">
        <w:rPr>
          <w:rFonts w:ascii="Arial" w:hAnsi="Arial" w:cs="Arial"/>
          <w:color w:val="000000" w:themeColor="text1"/>
          <w:sz w:val="22"/>
          <w:szCs w:val="22"/>
        </w:rPr>
        <w:t>bank overdrafts and short-term loans from financial institutions, long-term loans and debentures. The financial risks associated with these financial instruments and how they are managed is described below.</w:t>
      </w:r>
      <w:r w:rsidRPr="00B13E1E">
        <w:rPr>
          <w:rFonts w:ascii="Arial" w:hAnsi="Arial" w:cs="Arial"/>
          <w:strike/>
          <w:color w:val="000000" w:themeColor="text1"/>
          <w:sz w:val="22"/>
          <w:szCs w:val="22"/>
        </w:rPr>
        <w:t xml:space="preserve"> </w:t>
      </w:r>
    </w:p>
    <w:p w14:paraId="272DFBEF" w14:textId="77777777" w:rsidR="00B13E1E" w:rsidRPr="00B13E1E"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B13E1E">
        <w:rPr>
          <w:rFonts w:ascii="Arial" w:hAnsi="Arial" w:cs="Arial"/>
          <w:b/>
          <w:bCs/>
          <w:color w:val="000000" w:themeColor="text1"/>
          <w:sz w:val="22"/>
          <w:szCs w:val="22"/>
        </w:rPr>
        <w:t>Credit risk</w:t>
      </w:r>
    </w:p>
    <w:p w14:paraId="2A26D159" w14:textId="77777777" w:rsidR="00B13E1E" w:rsidRPr="00B13E1E"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B13E1E">
        <w:rPr>
          <w:rFonts w:ascii="Arial" w:hAnsi="Arial" w:cs="Arial"/>
          <w:color w:val="000000" w:themeColor="text1"/>
          <w:sz w:val="22"/>
          <w:szCs w:val="22"/>
        </w:rPr>
        <w:t xml:space="preserve">The Company is exposed to credit risk primarily with respect to trade and other accounts receivable, deposits with banks and financial institutions and other financial instruments. The maximum exposure to credit risk is limited to the carrying amounts as stated </w:t>
      </w:r>
      <w:r w:rsidRPr="00B13E1E">
        <w:rPr>
          <w:rFonts w:ascii="Arial" w:hAnsi="Arial" w:cs="Arial"/>
          <w:sz w:val="22"/>
          <w:szCs w:val="22"/>
        </w:rPr>
        <w:t>in the statement of financial position.</w:t>
      </w:r>
    </w:p>
    <w:p w14:paraId="2E3A0EC9" w14:textId="212F2F46" w:rsidR="00B13E1E" w:rsidRPr="00370254"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370254">
        <w:rPr>
          <w:rFonts w:ascii="Arial" w:hAnsi="Arial" w:cs="Arial"/>
          <w:b/>
          <w:bCs/>
          <w:i/>
          <w:iCs/>
          <w:sz w:val="22"/>
          <w:szCs w:val="22"/>
        </w:rPr>
        <w:t xml:space="preserve">Trade receivables </w:t>
      </w:r>
    </w:p>
    <w:p w14:paraId="04560B7E" w14:textId="77777777" w:rsidR="00B13E1E" w:rsidRPr="00B13E1E"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B13E1E">
        <w:rPr>
          <w:rFonts w:ascii="Arial" w:hAnsi="Arial" w:cs="Arial"/>
          <w:sz w:val="22"/>
          <w:szCs w:val="22"/>
        </w:rPr>
        <w:t xml:space="preserve">The Company manages the risk by adopting appropriate credit control policies </w:t>
      </w:r>
      <w:r w:rsidRPr="00B13E1E">
        <w:rPr>
          <w:rFonts w:ascii="Arial" w:hAnsi="Arial" w:cs="Arial"/>
          <w:color w:val="000000" w:themeColor="text1"/>
          <w:sz w:val="22"/>
          <w:szCs w:val="22"/>
        </w:rPr>
        <w:t>and procedures and therefore does not expect to incur material financial losses. Outstanding trade receivables are regularly monitored.</w:t>
      </w:r>
    </w:p>
    <w:p w14:paraId="74038569" w14:textId="39C0090A" w:rsidR="00B13E1E" w:rsidRPr="00B13E1E"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bookmarkStart w:id="5" w:name="_Hlk61506852"/>
      <w:r w:rsidRPr="00B13E1E">
        <w:rPr>
          <w:rFonts w:ascii="Arial" w:hAnsi="Arial" w:cs="Arial"/>
          <w:color w:val="000000" w:themeColor="text1"/>
          <w:sz w:val="22"/>
          <w:szCs w:val="22"/>
        </w:rPr>
        <w:t xml:space="preserve">An impairment analysis is performed at each reporting date to measure expected credit losses. The provision rates are based on days past due for </w:t>
      </w:r>
      <w:r w:rsidR="00370254">
        <w:rPr>
          <w:rFonts w:ascii="Arial" w:hAnsi="Arial" w:cs="Arial"/>
          <w:color w:val="000000" w:themeColor="text1"/>
          <w:sz w:val="22"/>
          <w:szCs w:val="22"/>
        </w:rPr>
        <w:t>groupings</w:t>
      </w:r>
      <w:r w:rsidRPr="00B13E1E">
        <w:rPr>
          <w:rFonts w:ascii="Arial" w:hAnsi="Arial" w:cs="Arial"/>
          <w:color w:val="000000" w:themeColor="text1"/>
          <w:sz w:val="22"/>
          <w:szCs w:val="22"/>
        </w:rPr>
        <w:t xml:space="preserve"> of various customer segments with similar credit risks. The Company classifies customer segments by customer type</w:t>
      </w:r>
      <w:bookmarkEnd w:id="5"/>
      <w:r w:rsidRPr="00B13E1E">
        <w:rPr>
          <w:rFonts w:ascii="Arial" w:hAnsi="Arial" w:cs="Arial"/>
          <w:color w:val="000000" w:themeColor="text1"/>
          <w:sz w:val="22"/>
          <w:szCs w:val="22"/>
        </w:rPr>
        <w:t>. The calculation reflects the probability-weighted outcome, the time value of money and reasonable and supportable information that is available at the reporting date about past events, current conditions and forecasts of future economic conditions</w:t>
      </w:r>
      <w:r w:rsidRPr="00FE577A">
        <w:rPr>
          <w:rFonts w:ascii="Arial" w:hAnsi="Arial" w:cs="Arial"/>
          <w:color w:val="000000" w:themeColor="text1"/>
          <w:sz w:val="22"/>
          <w:szCs w:val="22"/>
        </w:rPr>
        <w:t xml:space="preserve">. Generally, trade receivables are written-off </w:t>
      </w:r>
      <w:r w:rsidR="00392D08">
        <w:rPr>
          <w:rFonts w:ascii="Arial" w:hAnsi="Arial" w:cs="Arial"/>
          <w:color w:val="000000" w:themeColor="text1"/>
          <w:sz w:val="22"/>
          <w:szCs w:val="22"/>
        </w:rPr>
        <w:t xml:space="preserve">when an </w:t>
      </w:r>
      <w:proofErr w:type="gramStart"/>
      <w:r w:rsidR="00392D08">
        <w:rPr>
          <w:rFonts w:ascii="Arial" w:hAnsi="Arial" w:cs="Arial"/>
          <w:color w:val="000000" w:themeColor="text1"/>
          <w:sz w:val="22"/>
          <w:szCs w:val="22"/>
        </w:rPr>
        <w:t>account receiva</w:t>
      </w:r>
      <w:r w:rsidR="00FE577A">
        <w:rPr>
          <w:rFonts w:ascii="Arial" w:hAnsi="Arial" w:cs="Arial"/>
          <w:color w:val="000000" w:themeColor="text1"/>
          <w:sz w:val="22"/>
          <w:szCs w:val="22"/>
        </w:rPr>
        <w:t>bles</w:t>
      </w:r>
      <w:proofErr w:type="gramEnd"/>
      <w:r w:rsidR="00FE577A">
        <w:rPr>
          <w:rFonts w:ascii="Arial" w:hAnsi="Arial" w:cs="Arial"/>
          <w:color w:val="000000" w:themeColor="text1"/>
          <w:sz w:val="22"/>
          <w:szCs w:val="22"/>
        </w:rPr>
        <w:t xml:space="preserve"> is determined to be uncollectible. The criteria determined in accordance with the revenue department.</w:t>
      </w:r>
    </w:p>
    <w:p w14:paraId="09CB18B5" w14:textId="7F457557" w:rsidR="00B13E1E" w:rsidRPr="00B13E1E" w:rsidRDefault="000F5965"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Pr>
          <w:rFonts w:ascii="Arial" w:hAnsi="Arial" w:cs="Arial"/>
          <w:b/>
          <w:bCs/>
          <w:sz w:val="22"/>
          <w:szCs w:val="22"/>
        </w:rPr>
        <w:t xml:space="preserve">Market risk - </w:t>
      </w:r>
      <w:r w:rsidR="00B13E1E" w:rsidRPr="00B13E1E">
        <w:rPr>
          <w:rFonts w:ascii="Arial" w:hAnsi="Arial" w:cs="Arial"/>
          <w:b/>
          <w:bCs/>
          <w:i/>
          <w:iCs/>
          <w:sz w:val="22"/>
          <w:szCs w:val="22"/>
        </w:rPr>
        <w:t>Interest rate risk</w:t>
      </w:r>
    </w:p>
    <w:p w14:paraId="4F7F83E3" w14:textId="675BC997" w:rsidR="00B13E1E" w:rsidRPr="007F206E" w:rsidRDefault="00B13E1E" w:rsidP="007F206E">
      <w:pPr>
        <w:keepNext/>
        <w:keepLines/>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7F206E">
        <w:rPr>
          <w:rFonts w:ascii="Arial" w:hAnsi="Arial" w:cs="Arial"/>
          <w:sz w:val="22"/>
          <w:szCs w:val="22"/>
        </w:rPr>
        <w:t xml:space="preserve">The Company’s exposure to interest rate risk relates primarily to its bank overdrafts and short-term loans from financial institutions, </w:t>
      </w:r>
      <w:r w:rsidR="00370254">
        <w:rPr>
          <w:rFonts w:ascii="Arial" w:hAnsi="Arial" w:cs="Arial"/>
          <w:sz w:val="22"/>
          <w:szCs w:val="22"/>
        </w:rPr>
        <w:t>l</w:t>
      </w:r>
      <w:r w:rsidRPr="007F206E">
        <w:rPr>
          <w:rFonts w:ascii="Arial" w:hAnsi="Arial" w:cs="Arial"/>
          <w:sz w:val="22"/>
          <w:szCs w:val="22"/>
        </w:rPr>
        <w:t xml:space="preserve">ong-term loans and debentures. Most of the Company’s financial assets and liabilities bear floating interest rates or fixed interest rates which are close to the market rate. </w:t>
      </w:r>
    </w:p>
    <w:p w14:paraId="2073B51C" w14:textId="77777777" w:rsidR="00370254" w:rsidRDefault="00370254">
      <w:pPr>
        <w:overflowPunct/>
        <w:autoSpaceDE/>
        <w:autoSpaceDN/>
        <w:adjustRightInd/>
        <w:textAlignment w:val="auto"/>
        <w:rPr>
          <w:rFonts w:ascii="Arial" w:hAnsi="Arial" w:cs="Arial"/>
          <w:sz w:val="22"/>
          <w:szCs w:val="22"/>
        </w:rPr>
      </w:pPr>
      <w:r>
        <w:rPr>
          <w:rFonts w:ascii="Arial" w:hAnsi="Arial" w:cs="Arial"/>
          <w:sz w:val="22"/>
          <w:szCs w:val="22"/>
        </w:rPr>
        <w:br w:type="page"/>
      </w:r>
    </w:p>
    <w:p w14:paraId="3BD3E3EA" w14:textId="47519952" w:rsidR="00B13E1E" w:rsidRPr="007F206E" w:rsidRDefault="00B13E1E" w:rsidP="007F206E">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7F206E">
        <w:rPr>
          <w:rFonts w:ascii="Arial" w:hAnsi="Arial" w:cs="Arial"/>
          <w:sz w:val="22"/>
          <w:szCs w:val="22"/>
        </w:rPr>
        <w:lastRenderedPageBreak/>
        <w:t xml:space="preserve">As at 31 December 2020 and 2019, significant financial assets and liabilities classified by type of interest rate are </w:t>
      </w:r>
      <w:proofErr w:type="spellStart"/>
      <w:r w:rsidRPr="007F206E">
        <w:rPr>
          <w:rFonts w:ascii="Arial" w:hAnsi="Arial" w:cs="Arial"/>
          <w:sz w:val="22"/>
          <w:szCs w:val="22"/>
        </w:rPr>
        <w:t>summarised</w:t>
      </w:r>
      <w:proofErr w:type="spellEnd"/>
      <w:r w:rsidRPr="007F206E">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37ADBA41" w14:textId="3F38BAA3" w:rsidR="003460E1" w:rsidRPr="00D1275E" w:rsidRDefault="003460E1" w:rsidP="007F206E">
      <w:pPr>
        <w:tabs>
          <w:tab w:val="left" w:pos="2880"/>
          <w:tab w:val="left" w:pos="5760"/>
          <w:tab w:val="decimal" w:pos="6660"/>
          <w:tab w:val="left" w:pos="7110"/>
          <w:tab w:val="decimal" w:pos="7920"/>
        </w:tabs>
        <w:spacing w:before="120" w:after="120" w:line="380" w:lineRule="exact"/>
        <w:ind w:left="547" w:right="-7" w:hanging="547"/>
        <w:jc w:val="right"/>
        <w:rPr>
          <w:rFonts w:ascii="Arial" w:hAnsi="Arial" w:cs="Arial"/>
          <w:sz w:val="16"/>
          <w:szCs w:val="16"/>
          <w:cs/>
        </w:rPr>
      </w:pPr>
      <w:r w:rsidRPr="005F3A87">
        <w:rPr>
          <w:rFonts w:ascii="Arial" w:hAnsi="Arial" w:cs="Arial"/>
          <w:sz w:val="22"/>
          <w:szCs w:val="22"/>
        </w:rPr>
        <w:t xml:space="preserve"> </w:t>
      </w:r>
      <w:r w:rsidRPr="00D1275E">
        <w:rPr>
          <w:rFonts w:ascii="Arial" w:hAnsi="Arial" w:cs="Arial"/>
          <w:sz w:val="16"/>
          <w:szCs w:val="16"/>
          <w:cs/>
        </w:rPr>
        <w:t>(</w:t>
      </w:r>
      <w:r w:rsidRPr="00D1275E">
        <w:rPr>
          <w:rFonts w:ascii="Arial" w:hAnsi="Arial" w:cs="Arial"/>
          <w:sz w:val="16"/>
          <w:szCs w:val="16"/>
        </w:rPr>
        <w:t>Unit: Thousand Baht</w:t>
      </w:r>
      <w:r w:rsidRPr="00D1275E">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790"/>
        <w:gridCol w:w="810"/>
        <w:gridCol w:w="810"/>
        <w:gridCol w:w="810"/>
        <w:gridCol w:w="810"/>
        <w:gridCol w:w="810"/>
        <w:gridCol w:w="990"/>
        <w:gridCol w:w="1350"/>
      </w:tblGrid>
      <w:tr w:rsidR="006822FB" w:rsidRPr="00D1275E" w14:paraId="1BF52930" w14:textId="77777777" w:rsidTr="00A5695D">
        <w:trPr>
          <w:cantSplit/>
          <w:tblHeader/>
        </w:trPr>
        <w:tc>
          <w:tcPr>
            <w:tcW w:w="2790" w:type="dxa"/>
          </w:tcPr>
          <w:p w14:paraId="1ECF252F" w14:textId="77777777" w:rsidR="006822FB" w:rsidRPr="00D1275E" w:rsidRDefault="006822FB" w:rsidP="00D1275E">
            <w:pPr>
              <w:tabs>
                <w:tab w:val="left" w:pos="240"/>
              </w:tabs>
              <w:spacing w:line="300" w:lineRule="exact"/>
              <w:rPr>
                <w:rFonts w:ascii="Arial" w:hAnsi="Arial" w:cs="Arial"/>
                <w:sz w:val="16"/>
                <w:szCs w:val="16"/>
                <w:cs/>
              </w:rPr>
            </w:pPr>
          </w:p>
        </w:tc>
        <w:tc>
          <w:tcPr>
            <w:tcW w:w="6390" w:type="dxa"/>
            <w:gridSpan w:val="7"/>
          </w:tcPr>
          <w:p w14:paraId="0BD24030" w14:textId="11F7B03E" w:rsidR="006822FB" w:rsidRPr="00D1275E" w:rsidRDefault="006822FB" w:rsidP="00D1275E">
            <w:pPr>
              <w:pBdr>
                <w:bottom w:val="single" w:sz="4" w:space="1" w:color="auto"/>
              </w:pBdr>
              <w:spacing w:line="300" w:lineRule="exact"/>
              <w:jc w:val="center"/>
              <w:rPr>
                <w:rFonts w:ascii="Arial" w:hAnsi="Arial" w:cs="Arial"/>
                <w:spacing w:val="2"/>
                <w:sz w:val="16"/>
                <w:szCs w:val="16"/>
              </w:rPr>
            </w:pPr>
            <w:r w:rsidRPr="00D1275E">
              <w:rPr>
                <w:rFonts w:ascii="Arial" w:hAnsi="Arial" w:cs="Arial"/>
                <w:sz w:val="16"/>
                <w:szCs w:val="16"/>
              </w:rPr>
              <w:t>20</w:t>
            </w:r>
            <w:r w:rsidR="00AA53F2" w:rsidRPr="00D1275E">
              <w:rPr>
                <w:rFonts w:ascii="Arial" w:hAnsi="Arial" w:cs="Arial"/>
                <w:sz w:val="16"/>
                <w:szCs w:val="16"/>
              </w:rPr>
              <w:t>20</w:t>
            </w:r>
          </w:p>
        </w:tc>
      </w:tr>
      <w:tr w:rsidR="003460E1" w:rsidRPr="00D1275E" w14:paraId="743A3B6B" w14:textId="77777777" w:rsidTr="00A5695D">
        <w:trPr>
          <w:cantSplit/>
          <w:tblHeader/>
        </w:trPr>
        <w:tc>
          <w:tcPr>
            <w:tcW w:w="2790" w:type="dxa"/>
          </w:tcPr>
          <w:p w14:paraId="2739CF4F" w14:textId="77777777" w:rsidR="003460E1" w:rsidRPr="00D1275E" w:rsidRDefault="003460E1" w:rsidP="00D1275E">
            <w:pPr>
              <w:tabs>
                <w:tab w:val="left" w:pos="240"/>
              </w:tabs>
              <w:spacing w:line="300" w:lineRule="exact"/>
              <w:rPr>
                <w:rFonts w:ascii="Arial" w:hAnsi="Arial" w:cs="Arial"/>
                <w:sz w:val="16"/>
                <w:szCs w:val="16"/>
                <w:cs/>
              </w:rPr>
            </w:pPr>
          </w:p>
        </w:tc>
        <w:tc>
          <w:tcPr>
            <w:tcW w:w="2430" w:type="dxa"/>
            <w:gridSpan w:val="3"/>
          </w:tcPr>
          <w:p w14:paraId="6FD2DE5E" w14:textId="77777777" w:rsidR="003460E1" w:rsidRPr="00D1275E" w:rsidRDefault="003460E1" w:rsidP="00D1275E">
            <w:pPr>
              <w:pBdr>
                <w:bottom w:val="single" w:sz="4" w:space="1" w:color="auto"/>
              </w:pBdr>
              <w:spacing w:line="300" w:lineRule="exact"/>
              <w:jc w:val="center"/>
              <w:rPr>
                <w:rFonts w:ascii="Arial" w:hAnsi="Arial" w:cs="Arial"/>
                <w:sz w:val="16"/>
                <w:szCs w:val="16"/>
              </w:rPr>
            </w:pPr>
            <w:r w:rsidRPr="00D1275E">
              <w:rPr>
                <w:rFonts w:ascii="Arial" w:hAnsi="Arial" w:cs="Arial"/>
                <w:sz w:val="16"/>
                <w:szCs w:val="16"/>
              </w:rPr>
              <w:t>Fixed interest rates</w:t>
            </w:r>
          </w:p>
        </w:tc>
        <w:tc>
          <w:tcPr>
            <w:tcW w:w="810" w:type="dxa"/>
          </w:tcPr>
          <w:p w14:paraId="07A99FBB" w14:textId="77777777" w:rsidR="003460E1" w:rsidRPr="00D1275E" w:rsidRDefault="003460E1" w:rsidP="00D1275E">
            <w:pPr>
              <w:spacing w:line="300" w:lineRule="exact"/>
              <w:jc w:val="center"/>
              <w:rPr>
                <w:rFonts w:ascii="Arial" w:hAnsi="Arial" w:cs="Arial"/>
                <w:sz w:val="16"/>
                <w:szCs w:val="16"/>
              </w:rPr>
            </w:pPr>
          </w:p>
        </w:tc>
        <w:tc>
          <w:tcPr>
            <w:tcW w:w="810" w:type="dxa"/>
          </w:tcPr>
          <w:p w14:paraId="11618BD9" w14:textId="77777777" w:rsidR="003460E1" w:rsidRPr="00D1275E" w:rsidRDefault="003460E1" w:rsidP="00D1275E">
            <w:pPr>
              <w:spacing w:line="300" w:lineRule="exact"/>
              <w:jc w:val="center"/>
              <w:rPr>
                <w:rFonts w:ascii="Arial" w:hAnsi="Arial" w:cs="Arial"/>
                <w:sz w:val="16"/>
                <w:szCs w:val="16"/>
              </w:rPr>
            </w:pPr>
          </w:p>
        </w:tc>
        <w:tc>
          <w:tcPr>
            <w:tcW w:w="990" w:type="dxa"/>
          </w:tcPr>
          <w:p w14:paraId="663EBF2C" w14:textId="77777777" w:rsidR="003460E1" w:rsidRPr="00D1275E" w:rsidRDefault="003460E1" w:rsidP="00D1275E">
            <w:pPr>
              <w:spacing w:line="300" w:lineRule="exact"/>
              <w:jc w:val="center"/>
              <w:rPr>
                <w:rFonts w:ascii="Arial" w:hAnsi="Arial" w:cs="Arial"/>
                <w:sz w:val="16"/>
                <w:szCs w:val="16"/>
              </w:rPr>
            </w:pPr>
          </w:p>
        </w:tc>
        <w:tc>
          <w:tcPr>
            <w:tcW w:w="1350" w:type="dxa"/>
          </w:tcPr>
          <w:p w14:paraId="1038F5CC" w14:textId="77777777" w:rsidR="003460E1" w:rsidRPr="00D1275E" w:rsidRDefault="003460E1" w:rsidP="00D1275E">
            <w:pPr>
              <w:spacing w:line="300" w:lineRule="exact"/>
              <w:jc w:val="center"/>
              <w:rPr>
                <w:rFonts w:ascii="Arial" w:hAnsi="Arial" w:cs="Arial"/>
                <w:sz w:val="16"/>
                <w:szCs w:val="16"/>
                <w:cs/>
              </w:rPr>
            </w:pPr>
          </w:p>
        </w:tc>
      </w:tr>
      <w:tr w:rsidR="00B13E1E" w:rsidRPr="00D1275E" w14:paraId="7BCEFC04" w14:textId="77777777" w:rsidTr="00A5695D">
        <w:trPr>
          <w:cantSplit/>
          <w:tblHeader/>
        </w:trPr>
        <w:tc>
          <w:tcPr>
            <w:tcW w:w="2790" w:type="dxa"/>
          </w:tcPr>
          <w:p w14:paraId="79066D6E" w14:textId="31729E94" w:rsidR="00B13E1E" w:rsidRPr="00D1275E" w:rsidRDefault="00B13E1E" w:rsidP="00D1275E">
            <w:pPr>
              <w:tabs>
                <w:tab w:val="left" w:pos="240"/>
              </w:tabs>
              <w:spacing w:line="300" w:lineRule="exact"/>
              <w:rPr>
                <w:rFonts w:ascii="Arial" w:hAnsi="Arial" w:cs="Arial"/>
                <w:sz w:val="16"/>
                <w:szCs w:val="16"/>
              </w:rPr>
            </w:pPr>
          </w:p>
        </w:tc>
        <w:tc>
          <w:tcPr>
            <w:tcW w:w="810" w:type="dxa"/>
          </w:tcPr>
          <w:p w14:paraId="06A11504" w14:textId="77777777" w:rsidR="00B13E1E" w:rsidRPr="00D1275E" w:rsidRDefault="00B13E1E" w:rsidP="00D1275E">
            <w:pPr>
              <w:spacing w:line="300" w:lineRule="exact"/>
              <w:jc w:val="center"/>
              <w:rPr>
                <w:rFonts w:ascii="Arial" w:hAnsi="Arial" w:cs="Arial"/>
                <w:sz w:val="16"/>
                <w:szCs w:val="16"/>
                <w:cs/>
              </w:rPr>
            </w:pPr>
          </w:p>
        </w:tc>
        <w:tc>
          <w:tcPr>
            <w:tcW w:w="810" w:type="dxa"/>
          </w:tcPr>
          <w:p w14:paraId="6CAFFE43" w14:textId="77777777" w:rsidR="00B13E1E" w:rsidRPr="00D1275E" w:rsidRDefault="00B13E1E" w:rsidP="00B13E1E">
            <w:pPr>
              <w:spacing w:line="300" w:lineRule="exact"/>
              <w:ind w:left="-114" w:right="-107"/>
              <w:jc w:val="center"/>
              <w:rPr>
                <w:rFonts w:ascii="Arial" w:hAnsi="Arial" w:cs="Arial"/>
                <w:sz w:val="16"/>
                <w:szCs w:val="16"/>
              </w:rPr>
            </w:pPr>
            <w:r w:rsidRPr="00D1275E">
              <w:rPr>
                <w:rFonts w:ascii="Arial" w:hAnsi="Arial" w:cs="Arial"/>
                <w:sz w:val="16"/>
                <w:szCs w:val="16"/>
              </w:rPr>
              <w:t>More than</w:t>
            </w:r>
          </w:p>
        </w:tc>
        <w:tc>
          <w:tcPr>
            <w:tcW w:w="810" w:type="dxa"/>
          </w:tcPr>
          <w:p w14:paraId="7561FE70" w14:textId="67B1AD23" w:rsidR="00B13E1E" w:rsidRPr="00B13E1E" w:rsidRDefault="00B13E1E" w:rsidP="00D1275E">
            <w:pPr>
              <w:spacing w:line="300" w:lineRule="exact"/>
              <w:jc w:val="center"/>
              <w:rPr>
                <w:rFonts w:ascii="Arial" w:hAnsi="Arial" w:cstheme="minorBidi"/>
                <w:sz w:val="16"/>
                <w:szCs w:val="16"/>
              </w:rPr>
            </w:pPr>
          </w:p>
        </w:tc>
        <w:tc>
          <w:tcPr>
            <w:tcW w:w="810" w:type="dxa"/>
          </w:tcPr>
          <w:p w14:paraId="36BA38F1" w14:textId="1A5CCE45" w:rsidR="00B13E1E" w:rsidRPr="00D1275E" w:rsidRDefault="00B13E1E" w:rsidP="00D1275E">
            <w:pPr>
              <w:spacing w:line="300" w:lineRule="exact"/>
              <w:jc w:val="center"/>
              <w:rPr>
                <w:rFonts w:ascii="Arial" w:hAnsi="Arial" w:cs="Arial"/>
                <w:sz w:val="16"/>
                <w:szCs w:val="16"/>
              </w:rPr>
            </w:pPr>
            <w:r w:rsidRPr="00D1275E">
              <w:rPr>
                <w:rFonts w:ascii="Arial" w:hAnsi="Arial" w:cs="Arial"/>
                <w:sz w:val="16"/>
                <w:szCs w:val="16"/>
              </w:rPr>
              <w:t>Floating</w:t>
            </w:r>
          </w:p>
        </w:tc>
        <w:tc>
          <w:tcPr>
            <w:tcW w:w="810" w:type="dxa"/>
          </w:tcPr>
          <w:p w14:paraId="21273EE8" w14:textId="77777777" w:rsidR="00B13E1E" w:rsidRPr="00D1275E" w:rsidRDefault="00B13E1E" w:rsidP="00D1275E">
            <w:pPr>
              <w:spacing w:line="300" w:lineRule="exact"/>
              <w:jc w:val="center"/>
              <w:rPr>
                <w:rFonts w:ascii="Arial" w:hAnsi="Arial" w:cs="Arial"/>
                <w:sz w:val="16"/>
                <w:szCs w:val="16"/>
                <w:cs/>
              </w:rPr>
            </w:pPr>
            <w:r w:rsidRPr="00D1275E">
              <w:rPr>
                <w:rFonts w:ascii="Arial" w:hAnsi="Arial" w:cs="Arial"/>
                <w:sz w:val="16"/>
                <w:szCs w:val="16"/>
              </w:rPr>
              <w:t>Non-</w:t>
            </w:r>
          </w:p>
        </w:tc>
        <w:tc>
          <w:tcPr>
            <w:tcW w:w="990" w:type="dxa"/>
          </w:tcPr>
          <w:p w14:paraId="79A51D73" w14:textId="77777777" w:rsidR="00B13E1E" w:rsidRPr="00D1275E" w:rsidRDefault="00B13E1E" w:rsidP="00D1275E">
            <w:pPr>
              <w:spacing w:line="300" w:lineRule="exact"/>
              <w:jc w:val="center"/>
              <w:rPr>
                <w:rFonts w:ascii="Arial" w:hAnsi="Arial" w:cs="Arial"/>
                <w:sz w:val="16"/>
                <w:szCs w:val="16"/>
              </w:rPr>
            </w:pPr>
          </w:p>
        </w:tc>
        <w:tc>
          <w:tcPr>
            <w:tcW w:w="1350" w:type="dxa"/>
          </w:tcPr>
          <w:p w14:paraId="4E67B671" w14:textId="77777777" w:rsidR="00B13E1E" w:rsidRPr="00D1275E" w:rsidRDefault="00B13E1E" w:rsidP="00D1275E">
            <w:pPr>
              <w:spacing w:line="300" w:lineRule="exact"/>
              <w:jc w:val="center"/>
              <w:rPr>
                <w:rFonts w:ascii="Arial" w:hAnsi="Arial" w:cs="Arial"/>
                <w:sz w:val="16"/>
                <w:szCs w:val="16"/>
                <w:cs/>
              </w:rPr>
            </w:pPr>
          </w:p>
        </w:tc>
      </w:tr>
      <w:tr w:rsidR="00B13E1E" w:rsidRPr="00D1275E" w14:paraId="7F620ADB" w14:textId="77777777" w:rsidTr="00A5695D">
        <w:trPr>
          <w:cantSplit/>
          <w:tblHeader/>
        </w:trPr>
        <w:tc>
          <w:tcPr>
            <w:tcW w:w="2790" w:type="dxa"/>
          </w:tcPr>
          <w:p w14:paraId="4EA72608" w14:textId="77777777" w:rsidR="00B13E1E" w:rsidRPr="00D1275E" w:rsidRDefault="00B13E1E" w:rsidP="00B13E1E">
            <w:pPr>
              <w:tabs>
                <w:tab w:val="left" w:pos="240"/>
              </w:tabs>
              <w:spacing w:line="300" w:lineRule="exact"/>
              <w:rPr>
                <w:rFonts w:ascii="Arial" w:hAnsi="Arial" w:cs="Arial"/>
                <w:sz w:val="16"/>
                <w:szCs w:val="16"/>
              </w:rPr>
            </w:pPr>
          </w:p>
        </w:tc>
        <w:tc>
          <w:tcPr>
            <w:tcW w:w="810" w:type="dxa"/>
          </w:tcPr>
          <w:p w14:paraId="7D6ACF0E" w14:textId="77777777" w:rsidR="00B13E1E" w:rsidRPr="00D1275E" w:rsidRDefault="00B13E1E" w:rsidP="00B13E1E">
            <w:pPr>
              <w:spacing w:line="300" w:lineRule="exact"/>
              <w:jc w:val="center"/>
              <w:rPr>
                <w:rFonts w:ascii="Arial" w:hAnsi="Arial" w:cs="Arial"/>
                <w:sz w:val="16"/>
                <w:szCs w:val="16"/>
                <w:cs/>
              </w:rPr>
            </w:pPr>
            <w:r w:rsidRPr="00D1275E">
              <w:rPr>
                <w:rFonts w:ascii="Arial" w:hAnsi="Arial" w:cs="Arial"/>
                <w:sz w:val="16"/>
                <w:szCs w:val="16"/>
              </w:rPr>
              <w:t>Within</w:t>
            </w:r>
          </w:p>
        </w:tc>
        <w:tc>
          <w:tcPr>
            <w:tcW w:w="810" w:type="dxa"/>
          </w:tcPr>
          <w:p w14:paraId="0596373D" w14:textId="77777777" w:rsidR="00B13E1E" w:rsidRPr="00D1275E" w:rsidRDefault="00B13E1E" w:rsidP="00B13E1E">
            <w:pPr>
              <w:spacing w:line="300" w:lineRule="exact"/>
              <w:jc w:val="center"/>
              <w:rPr>
                <w:rFonts w:ascii="Arial" w:hAnsi="Arial" w:cs="Arial"/>
                <w:sz w:val="16"/>
                <w:szCs w:val="16"/>
                <w:cs/>
              </w:rPr>
            </w:pPr>
            <w:r w:rsidRPr="00D1275E">
              <w:rPr>
                <w:rFonts w:ascii="Arial" w:hAnsi="Arial" w:cs="Arial"/>
                <w:sz w:val="16"/>
                <w:szCs w:val="16"/>
              </w:rPr>
              <w:t>1 to 5</w:t>
            </w:r>
          </w:p>
        </w:tc>
        <w:tc>
          <w:tcPr>
            <w:tcW w:w="810" w:type="dxa"/>
          </w:tcPr>
          <w:p w14:paraId="60E88375" w14:textId="25DB3E39" w:rsidR="00B13E1E" w:rsidRPr="00D1275E" w:rsidRDefault="00B13E1E" w:rsidP="00B13E1E">
            <w:pPr>
              <w:spacing w:line="300" w:lineRule="exact"/>
              <w:ind w:left="-110" w:right="-112"/>
              <w:jc w:val="center"/>
              <w:rPr>
                <w:rFonts w:ascii="Arial" w:hAnsi="Arial" w:cs="Arial"/>
                <w:sz w:val="16"/>
                <w:szCs w:val="16"/>
              </w:rPr>
            </w:pPr>
            <w:r w:rsidRPr="00D1275E">
              <w:rPr>
                <w:rFonts w:ascii="Arial" w:hAnsi="Arial" w:cs="Arial"/>
                <w:sz w:val="16"/>
                <w:szCs w:val="16"/>
              </w:rPr>
              <w:t>More than</w:t>
            </w:r>
          </w:p>
        </w:tc>
        <w:tc>
          <w:tcPr>
            <w:tcW w:w="810" w:type="dxa"/>
          </w:tcPr>
          <w:p w14:paraId="6ED1C90B" w14:textId="4B6AF291" w:rsidR="00B13E1E" w:rsidRPr="00D1275E" w:rsidRDefault="00B13E1E" w:rsidP="00B13E1E">
            <w:pPr>
              <w:spacing w:line="300" w:lineRule="exact"/>
              <w:jc w:val="center"/>
              <w:rPr>
                <w:rFonts w:ascii="Arial" w:hAnsi="Arial" w:cs="Arial"/>
                <w:sz w:val="16"/>
                <w:szCs w:val="16"/>
                <w:cs/>
              </w:rPr>
            </w:pPr>
            <w:r w:rsidRPr="00D1275E">
              <w:rPr>
                <w:rFonts w:ascii="Arial" w:hAnsi="Arial" w:cs="Arial"/>
                <w:sz w:val="16"/>
                <w:szCs w:val="16"/>
              </w:rPr>
              <w:t>interest</w:t>
            </w:r>
          </w:p>
        </w:tc>
        <w:tc>
          <w:tcPr>
            <w:tcW w:w="810" w:type="dxa"/>
          </w:tcPr>
          <w:p w14:paraId="011A9972" w14:textId="77777777" w:rsidR="00B13E1E" w:rsidRPr="00D1275E" w:rsidRDefault="00B13E1E" w:rsidP="00B13E1E">
            <w:pPr>
              <w:spacing w:line="300" w:lineRule="exact"/>
              <w:jc w:val="center"/>
              <w:rPr>
                <w:rFonts w:ascii="Arial" w:hAnsi="Arial" w:cs="Arial"/>
                <w:sz w:val="16"/>
                <w:szCs w:val="16"/>
                <w:cs/>
              </w:rPr>
            </w:pPr>
            <w:r w:rsidRPr="00D1275E">
              <w:rPr>
                <w:rFonts w:ascii="Arial" w:hAnsi="Arial" w:cs="Arial"/>
                <w:sz w:val="16"/>
                <w:szCs w:val="16"/>
              </w:rPr>
              <w:t>interest</w:t>
            </w:r>
          </w:p>
        </w:tc>
        <w:tc>
          <w:tcPr>
            <w:tcW w:w="990" w:type="dxa"/>
          </w:tcPr>
          <w:p w14:paraId="747D53FF" w14:textId="77777777" w:rsidR="00B13E1E" w:rsidRPr="00D1275E" w:rsidRDefault="00B13E1E" w:rsidP="00B13E1E">
            <w:pPr>
              <w:spacing w:line="300" w:lineRule="exact"/>
              <w:jc w:val="center"/>
              <w:rPr>
                <w:rFonts w:ascii="Arial" w:hAnsi="Arial" w:cs="Arial"/>
                <w:sz w:val="16"/>
                <w:szCs w:val="16"/>
              </w:rPr>
            </w:pPr>
          </w:p>
        </w:tc>
        <w:tc>
          <w:tcPr>
            <w:tcW w:w="1350" w:type="dxa"/>
          </w:tcPr>
          <w:p w14:paraId="070C5693" w14:textId="77777777" w:rsidR="00B13E1E" w:rsidRPr="00D1275E" w:rsidRDefault="00B13E1E" w:rsidP="00B13E1E">
            <w:pPr>
              <w:spacing w:line="300" w:lineRule="exact"/>
              <w:jc w:val="center"/>
              <w:rPr>
                <w:rFonts w:ascii="Arial" w:hAnsi="Arial" w:cs="Arial"/>
                <w:sz w:val="16"/>
                <w:szCs w:val="16"/>
                <w:cs/>
              </w:rPr>
            </w:pPr>
            <w:r w:rsidRPr="00D1275E">
              <w:rPr>
                <w:rFonts w:ascii="Arial" w:hAnsi="Arial" w:cs="Arial"/>
                <w:sz w:val="16"/>
                <w:szCs w:val="16"/>
              </w:rPr>
              <w:t>Effective</w:t>
            </w:r>
          </w:p>
        </w:tc>
      </w:tr>
      <w:tr w:rsidR="00B13E1E" w:rsidRPr="00D1275E" w14:paraId="0F8654A0" w14:textId="77777777" w:rsidTr="00A5695D">
        <w:trPr>
          <w:cantSplit/>
          <w:tblHeader/>
        </w:trPr>
        <w:tc>
          <w:tcPr>
            <w:tcW w:w="2790" w:type="dxa"/>
          </w:tcPr>
          <w:p w14:paraId="6F47825F" w14:textId="77777777" w:rsidR="00B13E1E" w:rsidRPr="00D1275E" w:rsidRDefault="00B13E1E" w:rsidP="00B13E1E">
            <w:pPr>
              <w:tabs>
                <w:tab w:val="left" w:pos="240"/>
              </w:tabs>
              <w:spacing w:line="300" w:lineRule="exact"/>
              <w:rPr>
                <w:rFonts w:ascii="Arial" w:hAnsi="Arial" w:cs="Arial"/>
                <w:sz w:val="16"/>
                <w:szCs w:val="16"/>
              </w:rPr>
            </w:pPr>
          </w:p>
        </w:tc>
        <w:tc>
          <w:tcPr>
            <w:tcW w:w="810" w:type="dxa"/>
          </w:tcPr>
          <w:p w14:paraId="25615872" w14:textId="77777777" w:rsidR="00B13E1E" w:rsidRPr="00D1275E" w:rsidRDefault="00B13E1E" w:rsidP="00B13E1E">
            <w:pPr>
              <w:pBdr>
                <w:bottom w:val="single" w:sz="4" w:space="1" w:color="auto"/>
              </w:pBdr>
              <w:spacing w:line="300" w:lineRule="exact"/>
              <w:jc w:val="center"/>
              <w:rPr>
                <w:rFonts w:ascii="Arial" w:hAnsi="Arial" w:cs="Arial"/>
                <w:sz w:val="16"/>
                <w:szCs w:val="16"/>
              </w:rPr>
            </w:pPr>
            <w:r w:rsidRPr="00D1275E">
              <w:rPr>
                <w:rFonts w:ascii="Arial" w:hAnsi="Arial" w:cs="Arial"/>
                <w:sz w:val="16"/>
                <w:szCs w:val="16"/>
                <w:cs/>
              </w:rPr>
              <w:t xml:space="preserve">1 </w:t>
            </w:r>
            <w:r w:rsidRPr="00D1275E">
              <w:rPr>
                <w:rFonts w:ascii="Arial" w:hAnsi="Arial" w:cs="Arial"/>
                <w:sz w:val="16"/>
                <w:szCs w:val="16"/>
              </w:rPr>
              <w:t>year</w:t>
            </w:r>
          </w:p>
        </w:tc>
        <w:tc>
          <w:tcPr>
            <w:tcW w:w="810" w:type="dxa"/>
          </w:tcPr>
          <w:p w14:paraId="228AD07A" w14:textId="77777777" w:rsidR="00B13E1E" w:rsidRPr="00D1275E" w:rsidRDefault="00B13E1E" w:rsidP="00B13E1E">
            <w:pPr>
              <w:pBdr>
                <w:bottom w:val="single" w:sz="4" w:space="1" w:color="auto"/>
              </w:pBdr>
              <w:spacing w:line="300" w:lineRule="exact"/>
              <w:jc w:val="center"/>
              <w:rPr>
                <w:rFonts w:ascii="Arial" w:hAnsi="Arial" w:cs="Arial"/>
                <w:sz w:val="16"/>
                <w:szCs w:val="16"/>
              </w:rPr>
            </w:pPr>
            <w:r w:rsidRPr="00D1275E">
              <w:rPr>
                <w:rFonts w:ascii="Arial" w:hAnsi="Arial" w:cs="Arial"/>
                <w:sz w:val="16"/>
                <w:szCs w:val="16"/>
              </w:rPr>
              <w:t>year</w:t>
            </w:r>
          </w:p>
        </w:tc>
        <w:tc>
          <w:tcPr>
            <w:tcW w:w="810" w:type="dxa"/>
          </w:tcPr>
          <w:p w14:paraId="786AA34C" w14:textId="7D3FA33C" w:rsidR="00B13E1E" w:rsidRPr="00D1275E" w:rsidRDefault="00B13E1E" w:rsidP="00B13E1E">
            <w:pPr>
              <w:pBdr>
                <w:bottom w:val="single" w:sz="4" w:space="1" w:color="auto"/>
              </w:pBdr>
              <w:spacing w:line="300" w:lineRule="exact"/>
              <w:jc w:val="center"/>
              <w:rPr>
                <w:rFonts w:ascii="Arial" w:hAnsi="Arial" w:cs="Arial"/>
                <w:sz w:val="16"/>
                <w:szCs w:val="16"/>
              </w:rPr>
            </w:pPr>
            <w:r>
              <w:rPr>
                <w:rFonts w:ascii="Arial" w:hAnsi="Arial" w:cstheme="minorBidi"/>
                <w:sz w:val="16"/>
                <w:szCs w:val="16"/>
              </w:rPr>
              <w:t>5</w:t>
            </w:r>
            <w:r w:rsidRPr="00D1275E">
              <w:rPr>
                <w:rFonts w:ascii="Arial" w:hAnsi="Arial" w:cs="Arial"/>
                <w:sz w:val="16"/>
                <w:szCs w:val="16"/>
                <w:cs/>
              </w:rPr>
              <w:t xml:space="preserve"> </w:t>
            </w:r>
            <w:r w:rsidRPr="00D1275E">
              <w:rPr>
                <w:rFonts w:ascii="Arial" w:hAnsi="Arial" w:cs="Arial"/>
                <w:sz w:val="16"/>
                <w:szCs w:val="16"/>
              </w:rPr>
              <w:t>year</w:t>
            </w:r>
          </w:p>
        </w:tc>
        <w:tc>
          <w:tcPr>
            <w:tcW w:w="810" w:type="dxa"/>
          </w:tcPr>
          <w:p w14:paraId="426CA19A" w14:textId="53081717" w:rsidR="00B13E1E" w:rsidRPr="00D1275E" w:rsidRDefault="00B13E1E" w:rsidP="00B13E1E">
            <w:pPr>
              <w:pBdr>
                <w:bottom w:val="single" w:sz="4" w:space="1" w:color="auto"/>
              </w:pBdr>
              <w:spacing w:line="300" w:lineRule="exact"/>
              <w:jc w:val="center"/>
              <w:rPr>
                <w:rFonts w:ascii="Arial" w:hAnsi="Arial" w:cs="Arial"/>
                <w:sz w:val="16"/>
                <w:szCs w:val="16"/>
              </w:rPr>
            </w:pPr>
            <w:r w:rsidRPr="00D1275E">
              <w:rPr>
                <w:rFonts w:ascii="Arial" w:hAnsi="Arial" w:cs="Arial"/>
                <w:sz w:val="16"/>
                <w:szCs w:val="16"/>
              </w:rPr>
              <w:t>rate</w:t>
            </w:r>
          </w:p>
        </w:tc>
        <w:tc>
          <w:tcPr>
            <w:tcW w:w="810" w:type="dxa"/>
          </w:tcPr>
          <w:p w14:paraId="5C805D25" w14:textId="77777777" w:rsidR="00B13E1E" w:rsidRPr="00D1275E" w:rsidRDefault="00B13E1E" w:rsidP="00B13E1E">
            <w:pPr>
              <w:pBdr>
                <w:bottom w:val="single" w:sz="4" w:space="1" w:color="auto"/>
              </w:pBdr>
              <w:spacing w:line="300" w:lineRule="exact"/>
              <w:jc w:val="center"/>
              <w:rPr>
                <w:rFonts w:ascii="Arial" w:hAnsi="Arial" w:cs="Arial"/>
                <w:sz w:val="16"/>
                <w:szCs w:val="16"/>
              </w:rPr>
            </w:pPr>
            <w:r w:rsidRPr="00D1275E">
              <w:rPr>
                <w:rFonts w:ascii="Arial" w:hAnsi="Arial" w:cs="Arial"/>
                <w:sz w:val="16"/>
                <w:szCs w:val="16"/>
              </w:rPr>
              <w:t>beating</w:t>
            </w:r>
          </w:p>
        </w:tc>
        <w:tc>
          <w:tcPr>
            <w:tcW w:w="990" w:type="dxa"/>
          </w:tcPr>
          <w:p w14:paraId="43824A3B" w14:textId="77777777" w:rsidR="00B13E1E" w:rsidRPr="00D1275E" w:rsidRDefault="00B13E1E" w:rsidP="00B13E1E">
            <w:pPr>
              <w:pBdr>
                <w:bottom w:val="single" w:sz="4" w:space="1" w:color="auto"/>
              </w:pBdr>
              <w:spacing w:line="300" w:lineRule="exact"/>
              <w:jc w:val="center"/>
              <w:rPr>
                <w:rFonts w:ascii="Arial" w:hAnsi="Arial" w:cs="Arial"/>
                <w:sz w:val="16"/>
                <w:szCs w:val="16"/>
              </w:rPr>
            </w:pPr>
            <w:r w:rsidRPr="00D1275E">
              <w:rPr>
                <w:rFonts w:ascii="Arial" w:hAnsi="Arial" w:cs="Arial"/>
                <w:sz w:val="16"/>
                <w:szCs w:val="16"/>
              </w:rPr>
              <w:t>Total</w:t>
            </w:r>
          </w:p>
        </w:tc>
        <w:tc>
          <w:tcPr>
            <w:tcW w:w="1350" w:type="dxa"/>
          </w:tcPr>
          <w:p w14:paraId="78668196" w14:textId="77777777" w:rsidR="00B13E1E" w:rsidRPr="00D1275E" w:rsidRDefault="00B13E1E" w:rsidP="00B13E1E">
            <w:pPr>
              <w:pBdr>
                <w:bottom w:val="single" w:sz="4" w:space="1" w:color="auto"/>
              </w:pBdr>
              <w:spacing w:line="300" w:lineRule="exact"/>
              <w:jc w:val="center"/>
              <w:rPr>
                <w:rFonts w:ascii="Arial" w:hAnsi="Arial" w:cs="Arial"/>
                <w:sz w:val="16"/>
                <w:szCs w:val="16"/>
              </w:rPr>
            </w:pPr>
            <w:r w:rsidRPr="00D1275E">
              <w:rPr>
                <w:rFonts w:ascii="Arial" w:hAnsi="Arial" w:cs="Arial"/>
                <w:sz w:val="16"/>
                <w:szCs w:val="16"/>
              </w:rPr>
              <w:t>interest rate</w:t>
            </w:r>
          </w:p>
        </w:tc>
      </w:tr>
      <w:tr w:rsidR="00B13E1E" w:rsidRPr="00D1275E" w14:paraId="5F0B7A1D" w14:textId="77777777" w:rsidTr="00A5695D">
        <w:trPr>
          <w:cantSplit/>
        </w:trPr>
        <w:tc>
          <w:tcPr>
            <w:tcW w:w="2790" w:type="dxa"/>
          </w:tcPr>
          <w:p w14:paraId="2701B43D" w14:textId="2ACAC21F" w:rsidR="00B13E1E" w:rsidRPr="00D1275E" w:rsidRDefault="00B13E1E" w:rsidP="00B13E1E">
            <w:pPr>
              <w:spacing w:line="300" w:lineRule="exact"/>
              <w:rPr>
                <w:rFonts w:ascii="Arial" w:hAnsi="Arial" w:cs="Arial"/>
                <w:sz w:val="16"/>
                <w:szCs w:val="16"/>
                <w:u w:val="single"/>
              </w:rPr>
            </w:pPr>
          </w:p>
        </w:tc>
        <w:tc>
          <w:tcPr>
            <w:tcW w:w="810" w:type="dxa"/>
          </w:tcPr>
          <w:p w14:paraId="076C6201"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63F86BAC" w14:textId="77777777" w:rsidR="00B13E1E" w:rsidRPr="00D1275E" w:rsidRDefault="00B13E1E" w:rsidP="00B13E1E">
            <w:pPr>
              <w:tabs>
                <w:tab w:val="decimal" w:pos="612"/>
              </w:tabs>
              <w:spacing w:line="300" w:lineRule="exact"/>
              <w:jc w:val="thaiDistribute"/>
              <w:rPr>
                <w:rFonts w:ascii="Arial" w:hAnsi="Arial" w:cs="Arial"/>
                <w:sz w:val="16"/>
                <w:szCs w:val="16"/>
              </w:rPr>
            </w:pPr>
          </w:p>
        </w:tc>
        <w:tc>
          <w:tcPr>
            <w:tcW w:w="810" w:type="dxa"/>
          </w:tcPr>
          <w:p w14:paraId="71023AF7" w14:textId="77777777" w:rsidR="00B13E1E" w:rsidRPr="00D1275E" w:rsidRDefault="00B13E1E" w:rsidP="00B13E1E">
            <w:pPr>
              <w:tabs>
                <w:tab w:val="decimal" w:pos="612"/>
              </w:tabs>
              <w:spacing w:line="300" w:lineRule="exact"/>
              <w:ind w:right="51"/>
              <w:jc w:val="thaiDistribute"/>
              <w:rPr>
                <w:rFonts w:ascii="Arial" w:hAnsi="Arial" w:cs="Arial"/>
                <w:sz w:val="16"/>
                <w:szCs w:val="16"/>
              </w:rPr>
            </w:pPr>
          </w:p>
        </w:tc>
        <w:tc>
          <w:tcPr>
            <w:tcW w:w="810" w:type="dxa"/>
          </w:tcPr>
          <w:p w14:paraId="4C477EE0" w14:textId="2E078190" w:rsidR="00B13E1E" w:rsidRPr="00D1275E" w:rsidRDefault="00B13E1E" w:rsidP="00B13E1E">
            <w:pPr>
              <w:tabs>
                <w:tab w:val="decimal" w:pos="612"/>
              </w:tabs>
              <w:spacing w:line="300" w:lineRule="exact"/>
              <w:jc w:val="thaiDistribute"/>
              <w:rPr>
                <w:rFonts w:ascii="Arial" w:hAnsi="Arial" w:cs="Arial"/>
                <w:sz w:val="16"/>
                <w:szCs w:val="16"/>
              </w:rPr>
            </w:pPr>
          </w:p>
        </w:tc>
        <w:tc>
          <w:tcPr>
            <w:tcW w:w="810" w:type="dxa"/>
          </w:tcPr>
          <w:p w14:paraId="6DDB2599" w14:textId="77777777" w:rsidR="00B13E1E" w:rsidRPr="00D1275E" w:rsidRDefault="00B13E1E" w:rsidP="00B13E1E">
            <w:pPr>
              <w:tabs>
                <w:tab w:val="decimal" w:pos="612"/>
              </w:tabs>
              <w:spacing w:line="300" w:lineRule="exact"/>
              <w:jc w:val="thaiDistribute"/>
              <w:rPr>
                <w:rFonts w:ascii="Arial" w:hAnsi="Arial" w:cs="Arial"/>
                <w:sz w:val="16"/>
                <w:szCs w:val="16"/>
              </w:rPr>
            </w:pPr>
          </w:p>
        </w:tc>
        <w:tc>
          <w:tcPr>
            <w:tcW w:w="990" w:type="dxa"/>
          </w:tcPr>
          <w:p w14:paraId="0B3E50B4" w14:textId="77777777" w:rsidR="00B13E1E" w:rsidRPr="00D1275E" w:rsidRDefault="00B13E1E" w:rsidP="00B13E1E">
            <w:pPr>
              <w:tabs>
                <w:tab w:val="decimal" w:pos="612"/>
              </w:tabs>
              <w:spacing w:line="300" w:lineRule="exact"/>
              <w:jc w:val="thaiDistribute"/>
              <w:rPr>
                <w:rFonts w:ascii="Arial" w:hAnsi="Arial" w:cs="Arial"/>
                <w:sz w:val="16"/>
                <w:szCs w:val="16"/>
              </w:rPr>
            </w:pPr>
          </w:p>
        </w:tc>
        <w:tc>
          <w:tcPr>
            <w:tcW w:w="1350" w:type="dxa"/>
          </w:tcPr>
          <w:p w14:paraId="70AAAF14" w14:textId="770261E6" w:rsidR="00B13E1E" w:rsidRPr="00D1275E" w:rsidRDefault="00B13E1E" w:rsidP="00B13E1E">
            <w:pPr>
              <w:spacing w:line="300" w:lineRule="exact"/>
              <w:jc w:val="center"/>
              <w:rPr>
                <w:rFonts w:ascii="Arial" w:hAnsi="Arial" w:cs="Arial"/>
                <w:sz w:val="16"/>
                <w:szCs w:val="16"/>
              </w:rPr>
            </w:pPr>
            <w:r w:rsidRPr="00D1275E">
              <w:rPr>
                <w:rFonts w:ascii="Arial" w:hAnsi="Arial" w:cs="Arial"/>
                <w:sz w:val="16"/>
                <w:szCs w:val="16"/>
              </w:rPr>
              <w:t>(% per annum)</w:t>
            </w:r>
          </w:p>
        </w:tc>
      </w:tr>
      <w:tr w:rsidR="00B13E1E" w:rsidRPr="00D1275E" w14:paraId="6B6F1724" w14:textId="77777777" w:rsidTr="00A5695D">
        <w:trPr>
          <w:cantSplit/>
        </w:trPr>
        <w:tc>
          <w:tcPr>
            <w:tcW w:w="2790" w:type="dxa"/>
          </w:tcPr>
          <w:p w14:paraId="6A181F99" w14:textId="3F85D5F6" w:rsidR="00B13E1E" w:rsidRPr="00D1275E" w:rsidRDefault="00B13E1E" w:rsidP="00B13E1E">
            <w:pPr>
              <w:spacing w:line="300" w:lineRule="exact"/>
              <w:rPr>
                <w:rFonts w:ascii="Arial" w:hAnsi="Arial" w:cs="Arial"/>
                <w:sz w:val="16"/>
                <w:szCs w:val="16"/>
                <w:u w:val="single"/>
              </w:rPr>
            </w:pPr>
            <w:r w:rsidRPr="00D1275E">
              <w:rPr>
                <w:rFonts w:ascii="Arial" w:hAnsi="Arial" w:cs="Arial"/>
                <w:sz w:val="16"/>
                <w:szCs w:val="16"/>
                <w:u w:val="single"/>
              </w:rPr>
              <w:t>Financial assets</w:t>
            </w:r>
          </w:p>
        </w:tc>
        <w:tc>
          <w:tcPr>
            <w:tcW w:w="810" w:type="dxa"/>
          </w:tcPr>
          <w:p w14:paraId="3A810F71"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043A3A3F"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0BCD0144"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48D92E58" w14:textId="7D9D04C5"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4ED3CD4B"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990" w:type="dxa"/>
          </w:tcPr>
          <w:p w14:paraId="2E77A298"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1350" w:type="dxa"/>
          </w:tcPr>
          <w:p w14:paraId="3EA56DB9" w14:textId="77777777" w:rsidR="00B13E1E" w:rsidRPr="00D1275E" w:rsidRDefault="00B13E1E" w:rsidP="00B13E1E">
            <w:pPr>
              <w:spacing w:line="300" w:lineRule="exact"/>
              <w:jc w:val="center"/>
              <w:rPr>
                <w:rFonts w:ascii="Arial" w:hAnsi="Arial" w:cs="Arial"/>
                <w:sz w:val="16"/>
                <w:szCs w:val="16"/>
              </w:rPr>
            </w:pPr>
          </w:p>
        </w:tc>
      </w:tr>
      <w:tr w:rsidR="00B13E1E" w:rsidRPr="00D1275E" w14:paraId="13CEBF73" w14:textId="77777777" w:rsidTr="00A5695D">
        <w:trPr>
          <w:cantSplit/>
        </w:trPr>
        <w:tc>
          <w:tcPr>
            <w:tcW w:w="2790" w:type="dxa"/>
          </w:tcPr>
          <w:p w14:paraId="5658A172" w14:textId="77777777" w:rsidR="00B13E1E" w:rsidRPr="00D1275E" w:rsidRDefault="00B13E1E" w:rsidP="00B13E1E">
            <w:pPr>
              <w:spacing w:line="300" w:lineRule="exact"/>
              <w:rPr>
                <w:rFonts w:ascii="Arial" w:hAnsi="Arial" w:cs="Arial"/>
                <w:sz w:val="16"/>
                <w:szCs w:val="16"/>
              </w:rPr>
            </w:pPr>
            <w:r w:rsidRPr="00D1275E">
              <w:rPr>
                <w:rFonts w:ascii="Arial" w:hAnsi="Arial" w:cs="Arial"/>
                <w:sz w:val="16"/>
                <w:szCs w:val="16"/>
              </w:rPr>
              <w:t xml:space="preserve">Cash and cash equivalents    </w:t>
            </w:r>
          </w:p>
        </w:tc>
        <w:tc>
          <w:tcPr>
            <w:tcW w:w="810" w:type="dxa"/>
          </w:tcPr>
          <w:p w14:paraId="2136765F" w14:textId="34C62655" w:rsidR="00B13E1E" w:rsidRPr="00D1275E" w:rsidRDefault="00B13E1E" w:rsidP="00B13E1E">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4167D9D4" w14:textId="30B964B8" w:rsidR="00B13E1E" w:rsidRPr="00D1275E" w:rsidRDefault="00B13E1E" w:rsidP="00B13E1E">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34AA567D" w14:textId="61EE92E4" w:rsidR="00B13E1E" w:rsidRPr="00D1275E" w:rsidRDefault="00B13E1E" w:rsidP="00B13E1E">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481C6026" w14:textId="51DBDBA5" w:rsidR="00B13E1E" w:rsidRPr="00D1275E" w:rsidRDefault="00B13E1E" w:rsidP="00B13E1E">
            <w:pPr>
              <w:tabs>
                <w:tab w:val="decimal" w:pos="524"/>
              </w:tabs>
              <w:spacing w:line="300" w:lineRule="exact"/>
              <w:jc w:val="thaiDistribute"/>
              <w:rPr>
                <w:rFonts w:ascii="Arial" w:hAnsi="Arial" w:cs="Arial"/>
                <w:sz w:val="16"/>
                <w:szCs w:val="16"/>
              </w:rPr>
            </w:pPr>
            <w:r>
              <w:rPr>
                <w:rFonts w:ascii="Arial" w:hAnsi="Arial" w:cs="Arial"/>
                <w:sz w:val="16"/>
                <w:szCs w:val="16"/>
              </w:rPr>
              <w:t>1,846</w:t>
            </w:r>
          </w:p>
        </w:tc>
        <w:tc>
          <w:tcPr>
            <w:tcW w:w="810" w:type="dxa"/>
          </w:tcPr>
          <w:p w14:paraId="03A16C3F" w14:textId="07F0F8D2" w:rsidR="00B13E1E" w:rsidRPr="00D1275E" w:rsidRDefault="00B13E1E" w:rsidP="007F206E">
            <w:pPr>
              <w:tabs>
                <w:tab w:val="decimal" w:pos="524"/>
              </w:tabs>
              <w:spacing w:line="300" w:lineRule="exact"/>
              <w:jc w:val="thaiDistribute"/>
              <w:rPr>
                <w:rFonts w:ascii="Arial" w:hAnsi="Arial" w:cs="Arial"/>
                <w:sz w:val="16"/>
                <w:szCs w:val="16"/>
              </w:rPr>
            </w:pPr>
            <w:r>
              <w:rPr>
                <w:rFonts w:ascii="Arial" w:hAnsi="Arial" w:cs="Arial"/>
                <w:sz w:val="16"/>
                <w:szCs w:val="16"/>
              </w:rPr>
              <w:t>4,708</w:t>
            </w:r>
          </w:p>
        </w:tc>
        <w:tc>
          <w:tcPr>
            <w:tcW w:w="990" w:type="dxa"/>
          </w:tcPr>
          <w:p w14:paraId="62C26994" w14:textId="42865440" w:rsidR="00B13E1E" w:rsidRPr="00D1275E" w:rsidRDefault="00B13E1E" w:rsidP="00A5695D">
            <w:pPr>
              <w:tabs>
                <w:tab w:val="decimal" w:pos="699"/>
              </w:tabs>
              <w:spacing w:line="300" w:lineRule="exact"/>
              <w:jc w:val="thaiDistribute"/>
              <w:rPr>
                <w:rFonts w:ascii="Arial" w:hAnsi="Arial" w:cs="Arial"/>
                <w:sz w:val="16"/>
                <w:szCs w:val="16"/>
              </w:rPr>
            </w:pPr>
            <w:r>
              <w:rPr>
                <w:rFonts w:ascii="Arial" w:hAnsi="Arial" w:cs="Arial"/>
                <w:sz w:val="16"/>
                <w:szCs w:val="16"/>
              </w:rPr>
              <w:t>6,554</w:t>
            </w:r>
          </w:p>
        </w:tc>
        <w:tc>
          <w:tcPr>
            <w:tcW w:w="1350" w:type="dxa"/>
          </w:tcPr>
          <w:p w14:paraId="5759318C" w14:textId="007C6E7B" w:rsidR="00B13E1E" w:rsidRPr="00D1275E" w:rsidRDefault="00B13E1E" w:rsidP="00E060F9">
            <w:pPr>
              <w:spacing w:line="300" w:lineRule="exact"/>
              <w:jc w:val="center"/>
              <w:rPr>
                <w:rFonts w:ascii="Arial" w:hAnsi="Arial" w:cs="Arial"/>
                <w:sz w:val="16"/>
                <w:szCs w:val="16"/>
                <w:cs/>
              </w:rPr>
            </w:pPr>
            <w:r>
              <w:rPr>
                <w:rFonts w:ascii="Arial" w:hAnsi="Arial" w:cs="Arial"/>
                <w:sz w:val="16"/>
                <w:szCs w:val="16"/>
              </w:rPr>
              <w:t>0.05 - 0.30</w:t>
            </w:r>
          </w:p>
        </w:tc>
      </w:tr>
      <w:tr w:rsidR="00B13E1E" w:rsidRPr="00D1275E" w14:paraId="7F23C1B1" w14:textId="77777777" w:rsidTr="00A5695D">
        <w:trPr>
          <w:cantSplit/>
        </w:trPr>
        <w:tc>
          <w:tcPr>
            <w:tcW w:w="2790" w:type="dxa"/>
          </w:tcPr>
          <w:p w14:paraId="7D934E5A" w14:textId="77777777" w:rsidR="00B13E1E" w:rsidRPr="00D1275E" w:rsidRDefault="00B13E1E" w:rsidP="00B13E1E">
            <w:pPr>
              <w:spacing w:line="300" w:lineRule="exact"/>
              <w:rPr>
                <w:rFonts w:ascii="Arial" w:hAnsi="Arial" w:cs="Arial"/>
                <w:sz w:val="16"/>
                <w:szCs w:val="16"/>
                <w:cs/>
              </w:rPr>
            </w:pPr>
            <w:r w:rsidRPr="00D1275E">
              <w:rPr>
                <w:rFonts w:ascii="Arial" w:hAnsi="Arial" w:cs="Arial"/>
                <w:sz w:val="16"/>
                <w:szCs w:val="16"/>
              </w:rPr>
              <w:t>Trade and other receivables</w:t>
            </w:r>
          </w:p>
        </w:tc>
        <w:tc>
          <w:tcPr>
            <w:tcW w:w="810" w:type="dxa"/>
          </w:tcPr>
          <w:p w14:paraId="1731E003" w14:textId="02659E55" w:rsidR="00B13E1E" w:rsidRPr="00D1275E" w:rsidRDefault="00E060F9" w:rsidP="00B13E1E">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6F6B9CBE" w14:textId="0F77C81F" w:rsidR="00B13E1E" w:rsidRPr="00D1275E" w:rsidRDefault="00E060F9" w:rsidP="00B13E1E">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686AECA1" w14:textId="188620E1" w:rsidR="00B13E1E" w:rsidRPr="00D1275E" w:rsidRDefault="00B13E1E" w:rsidP="00B13E1E">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0E691412" w14:textId="01450B4F" w:rsidR="00B13E1E" w:rsidRPr="00D1275E" w:rsidRDefault="00E060F9" w:rsidP="00B13E1E">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7033B181" w14:textId="4BDF60AD" w:rsidR="00B13E1E" w:rsidRPr="00D1275E" w:rsidRDefault="00E060F9" w:rsidP="00B13E1E">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40,981</w:t>
            </w:r>
          </w:p>
        </w:tc>
        <w:tc>
          <w:tcPr>
            <w:tcW w:w="990" w:type="dxa"/>
          </w:tcPr>
          <w:p w14:paraId="0A2DA032" w14:textId="77675A49" w:rsidR="00B13E1E" w:rsidRPr="00D1275E" w:rsidRDefault="00E060F9" w:rsidP="00A5695D">
            <w:pPr>
              <w:pBdr>
                <w:bottom w:val="single" w:sz="4" w:space="1" w:color="auto"/>
              </w:pBdr>
              <w:tabs>
                <w:tab w:val="decimal" w:pos="699"/>
              </w:tabs>
              <w:spacing w:line="300" w:lineRule="exact"/>
              <w:jc w:val="thaiDistribute"/>
              <w:rPr>
                <w:rFonts w:ascii="Arial" w:hAnsi="Arial" w:cs="Arial"/>
                <w:sz w:val="16"/>
                <w:szCs w:val="16"/>
              </w:rPr>
            </w:pPr>
            <w:r>
              <w:rPr>
                <w:rFonts w:ascii="Arial" w:hAnsi="Arial" w:cs="Arial"/>
                <w:sz w:val="16"/>
                <w:szCs w:val="16"/>
              </w:rPr>
              <w:t>40,981</w:t>
            </w:r>
          </w:p>
        </w:tc>
        <w:tc>
          <w:tcPr>
            <w:tcW w:w="1350" w:type="dxa"/>
          </w:tcPr>
          <w:p w14:paraId="13675B3C" w14:textId="7EB09C93" w:rsidR="00B13E1E" w:rsidRPr="00D1275E" w:rsidRDefault="00E060F9" w:rsidP="00E060F9">
            <w:pPr>
              <w:spacing w:line="300" w:lineRule="exact"/>
              <w:jc w:val="center"/>
              <w:rPr>
                <w:rFonts w:ascii="Arial" w:hAnsi="Arial" w:cs="Arial"/>
                <w:sz w:val="16"/>
                <w:szCs w:val="16"/>
              </w:rPr>
            </w:pPr>
            <w:r>
              <w:rPr>
                <w:rFonts w:ascii="Arial" w:hAnsi="Arial" w:cs="Arial"/>
                <w:sz w:val="16"/>
                <w:szCs w:val="16"/>
              </w:rPr>
              <w:t>-</w:t>
            </w:r>
          </w:p>
        </w:tc>
      </w:tr>
      <w:tr w:rsidR="00B13E1E" w:rsidRPr="00D1275E" w14:paraId="0BBF1205" w14:textId="77777777" w:rsidTr="00A5695D">
        <w:trPr>
          <w:cantSplit/>
        </w:trPr>
        <w:tc>
          <w:tcPr>
            <w:tcW w:w="2790" w:type="dxa"/>
          </w:tcPr>
          <w:p w14:paraId="2BB58316" w14:textId="77777777" w:rsidR="00B13E1E" w:rsidRPr="00D1275E" w:rsidRDefault="00B13E1E" w:rsidP="00B13E1E">
            <w:pPr>
              <w:spacing w:line="300" w:lineRule="exact"/>
              <w:rPr>
                <w:rFonts w:ascii="Arial" w:hAnsi="Arial" w:cs="Arial"/>
                <w:sz w:val="16"/>
                <w:szCs w:val="16"/>
              </w:rPr>
            </w:pPr>
          </w:p>
        </w:tc>
        <w:tc>
          <w:tcPr>
            <w:tcW w:w="810" w:type="dxa"/>
          </w:tcPr>
          <w:p w14:paraId="6D72BAA8" w14:textId="50704B33" w:rsidR="00B13E1E" w:rsidRPr="00D1275E" w:rsidRDefault="00E060F9" w:rsidP="00B13E1E">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656FACCD" w14:textId="7F01C814" w:rsidR="00B13E1E" w:rsidRPr="00D1275E" w:rsidRDefault="00E060F9" w:rsidP="00B13E1E">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0845125D" w14:textId="6CA8085D" w:rsidR="00B13E1E" w:rsidRPr="00D1275E" w:rsidRDefault="00B13E1E" w:rsidP="00B13E1E">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5CDE1DC0" w14:textId="7E742810" w:rsidR="00B13E1E" w:rsidRPr="00D1275E" w:rsidRDefault="00E060F9" w:rsidP="00B13E1E">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1,846</w:t>
            </w:r>
          </w:p>
        </w:tc>
        <w:tc>
          <w:tcPr>
            <w:tcW w:w="810" w:type="dxa"/>
          </w:tcPr>
          <w:p w14:paraId="50282FC8" w14:textId="3CADFE98" w:rsidR="00B13E1E" w:rsidRPr="00D1275E" w:rsidRDefault="00E060F9" w:rsidP="00B13E1E">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45,689</w:t>
            </w:r>
          </w:p>
        </w:tc>
        <w:tc>
          <w:tcPr>
            <w:tcW w:w="990" w:type="dxa"/>
          </w:tcPr>
          <w:p w14:paraId="30BDEE1D" w14:textId="70015897" w:rsidR="00B13E1E" w:rsidRPr="00D1275E" w:rsidRDefault="00E060F9" w:rsidP="00A5695D">
            <w:pPr>
              <w:pBdr>
                <w:bottom w:val="single" w:sz="4" w:space="1" w:color="auto"/>
              </w:pBdr>
              <w:tabs>
                <w:tab w:val="decimal" w:pos="699"/>
              </w:tabs>
              <w:spacing w:line="300" w:lineRule="exact"/>
              <w:jc w:val="thaiDistribute"/>
              <w:rPr>
                <w:rFonts w:ascii="Arial" w:hAnsi="Arial" w:cs="Arial"/>
                <w:sz w:val="16"/>
                <w:szCs w:val="16"/>
              </w:rPr>
            </w:pPr>
            <w:r>
              <w:rPr>
                <w:rFonts w:ascii="Arial" w:hAnsi="Arial" w:cs="Arial"/>
                <w:sz w:val="16"/>
                <w:szCs w:val="16"/>
              </w:rPr>
              <w:t>47,535</w:t>
            </w:r>
          </w:p>
        </w:tc>
        <w:tc>
          <w:tcPr>
            <w:tcW w:w="1350" w:type="dxa"/>
          </w:tcPr>
          <w:p w14:paraId="01649BF1" w14:textId="77777777" w:rsidR="00B13E1E" w:rsidRPr="00D1275E" w:rsidRDefault="00B13E1E" w:rsidP="00E060F9">
            <w:pPr>
              <w:spacing w:line="300" w:lineRule="exact"/>
              <w:jc w:val="center"/>
              <w:rPr>
                <w:rFonts w:ascii="Arial" w:hAnsi="Arial" w:cs="Arial"/>
                <w:sz w:val="16"/>
                <w:szCs w:val="16"/>
              </w:rPr>
            </w:pPr>
          </w:p>
        </w:tc>
      </w:tr>
      <w:tr w:rsidR="00B13E1E" w:rsidRPr="00D1275E" w14:paraId="069E62B2" w14:textId="77777777" w:rsidTr="00A5695D">
        <w:trPr>
          <w:cantSplit/>
        </w:trPr>
        <w:tc>
          <w:tcPr>
            <w:tcW w:w="2790" w:type="dxa"/>
          </w:tcPr>
          <w:p w14:paraId="19CAACA6" w14:textId="45DAA8DB" w:rsidR="00B13E1E" w:rsidRPr="00D1275E" w:rsidRDefault="00B13E1E" w:rsidP="00B13E1E">
            <w:pPr>
              <w:spacing w:line="300" w:lineRule="exact"/>
              <w:rPr>
                <w:rFonts w:ascii="Arial" w:hAnsi="Arial" w:cs="Arial"/>
                <w:sz w:val="16"/>
                <w:szCs w:val="16"/>
              </w:rPr>
            </w:pPr>
            <w:r w:rsidRPr="00D1275E">
              <w:rPr>
                <w:rFonts w:ascii="Arial" w:hAnsi="Arial" w:cs="Arial"/>
                <w:sz w:val="16"/>
                <w:szCs w:val="16"/>
                <w:u w:val="single"/>
              </w:rPr>
              <w:t>Financial liabilities</w:t>
            </w:r>
          </w:p>
        </w:tc>
        <w:tc>
          <w:tcPr>
            <w:tcW w:w="810" w:type="dxa"/>
          </w:tcPr>
          <w:p w14:paraId="0F4E0DD6"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407580B1"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79A1CED5"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76D6D7BF" w14:textId="6904D665"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2B1FA53C"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990" w:type="dxa"/>
          </w:tcPr>
          <w:p w14:paraId="7812C988" w14:textId="77777777" w:rsidR="00B13E1E" w:rsidRPr="00D1275E" w:rsidRDefault="00B13E1E" w:rsidP="00A5695D">
            <w:pPr>
              <w:tabs>
                <w:tab w:val="decimal" w:pos="699"/>
              </w:tabs>
              <w:spacing w:line="300" w:lineRule="exact"/>
              <w:jc w:val="thaiDistribute"/>
              <w:rPr>
                <w:rFonts w:ascii="Arial" w:hAnsi="Arial" w:cs="Arial"/>
                <w:sz w:val="16"/>
                <w:szCs w:val="16"/>
              </w:rPr>
            </w:pPr>
          </w:p>
        </w:tc>
        <w:tc>
          <w:tcPr>
            <w:tcW w:w="1350" w:type="dxa"/>
          </w:tcPr>
          <w:p w14:paraId="03CA6557" w14:textId="77777777" w:rsidR="00B13E1E" w:rsidRPr="00D1275E" w:rsidRDefault="00B13E1E" w:rsidP="00E060F9">
            <w:pPr>
              <w:spacing w:line="300" w:lineRule="exact"/>
              <w:jc w:val="center"/>
              <w:rPr>
                <w:rFonts w:ascii="Arial" w:hAnsi="Arial" w:cs="Arial"/>
                <w:sz w:val="16"/>
                <w:szCs w:val="16"/>
              </w:rPr>
            </w:pPr>
          </w:p>
        </w:tc>
      </w:tr>
      <w:tr w:rsidR="00B13E1E" w:rsidRPr="00D1275E" w14:paraId="2100A208" w14:textId="77777777" w:rsidTr="00A5695D">
        <w:trPr>
          <w:cantSplit/>
        </w:trPr>
        <w:tc>
          <w:tcPr>
            <w:tcW w:w="2790" w:type="dxa"/>
          </w:tcPr>
          <w:p w14:paraId="053D00F6" w14:textId="77777777" w:rsidR="00B13E1E" w:rsidRPr="00D1275E" w:rsidRDefault="00B13E1E" w:rsidP="00B13E1E">
            <w:pPr>
              <w:spacing w:line="300" w:lineRule="exact"/>
              <w:rPr>
                <w:rFonts w:ascii="Arial" w:hAnsi="Arial" w:cs="Arial"/>
                <w:sz w:val="16"/>
                <w:szCs w:val="16"/>
                <w:cs/>
              </w:rPr>
            </w:pPr>
            <w:r w:rsidRPr="00D1275E">
              <w:rPr>
                <w:rFonts w:ascii="Arial" w:hAnsi="Arial" w:cs="Arial"/>
                <w:sz w:val="16"/>
                <w:szCs w:val="16"/>
              </w:rPr>
              <w:t xml:space="preserve">Bank overdraft and short-term </w:t>
            </w:r>
          </w:p>
        </w:tc>
        <w:tc>
          <w:tcPr>
            <w:tcW w:w="810" w:type="dxa"/>
          </w:tcPr>
          <w:p w14:paraId="105A9CFC" w14:textId="62C10E19"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7F452B30"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4C888219" w14:textId="088EA0F2"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1B96C0C2" w14:textId="4F88C208" w:rsidR="00B13E1E" w:rsidRPr="00D1275E" w:rsidRDefault="00B13E1E" w:rsidP="00B13E1E">
            <w:pPr>
              <w:tabs>
                <w:tab w:val="decimal" w:pos="524"/>
              </w:tabs>
              <w:spacing w:line="300" w:lineRule="exact"/>
              <w:jc w:val="thaiDistribute"/>
              <w:rPr>
                <w:rFonts w:ascii="Arial" w:hAnsi="Arial" w:cs="Arial"/>
                <w:sz w:val="16"/>
                <w:szCs w:val="16"/>
              </w:rPr>
            </w:pPr>
          </w:p>
        </w:tc>
        <w:tc>
          <w:tcPr>
            <w:tcW w:w="810" w:type="dxa"/>
          </w:tcPr>
          <w:p w14:paraId="016D90BF" w14:textId="77777777" w:rsidR="00B13E1E" w:rsidRPr="00D1275E" w:rsidRDefault="00B13E1E" w:rsidP="00B13E1E">
            <w:pPr>
              <w:tabs>
                <w:tab w:val="decimal" w:pos="524"/>
              </w:tabs>
              <w:spacing w:line="300" w:lineRule="exact"/>
              <w:jc w:val="thaiDistribute"/>
              <w:rPr>
                <w:rFonts w:ascii="Arial" w:hAnsi="Arial" w:cs="Arial"/>
                <w:sz w:val="16"/>
                <w:szCs w:val="16"/>
              </w:rPr>
            </w:pPr>
          </w:p>
        </w:tc>
        <w:tc>
          <w:tcPr>
            <w:tcW w:w="990" w:type="dxa"/>
          </w:tcPr>
          <w:p w14:paraId="6356A0B0" w14:textId="77777777" w:rsidR="00B13E1E" w:rsidRPr="00D1275E" w:rsidRDefault="00B13E1E" w:rsidP="00A5695D">
            <w:pPr>
              <w:tabs>
                <w:tab w:val="decimal" w:pos="699"/>
              </w:tabs>
              <w:spacing w:line="300" w:lineRule="exact"/>
              <w:jc w:val="thaiDistribute"/>
              <w:rPr>
                <w:rFonts w:ascii="Arial" w:hAnsi="Arial" w:cs="Arial"/>
                <w:sz w:val="16"/>
                <w:szCs w:val="16"/>
                <w:cs/>
              </w:rPr>
            </w:pPr>
          </w:p>
        </w:tc>
        <w:tc>
          <w:tcPr>
            <w:tcW w:w="1350" w:type="dxa"/>
          </w:tcPr>
          <w:p w14:paraId="0D5F6DB6" w14:textId="77777777" w:rsidR="00B13E1E" w:rsidRPr="00D1275E" w:rsidRDefault="00B13E1E" w:rsidP="00E060F9">
            <w:pPr>
              <w:spacing w:line="300" w:lineRule="exact"/>
              <w:jc w:val="center"/>
              <w:rPr>
                <w:rFonts w:ascii="Arial" w:hAnsi="Arial" w:cs="Arial"/>
                <w:sz w:val="16"/>
                <w:szCs w:val="16"/>
              </w:rPr>
            </w:pPr>
          </w:p>
        </w:tc>
      </w:tr>
      <w:tr w:rsidR="00B13E1E" w:rsidRPr="00D1275E" w14:paraId="2667EC96" w14:textId="77777777" w:rsidTr="00A5695D">
        <w:trPr>
          <w:cantSplit/>
        </w:trPr>
        <w:tc>
          <w:tcPr>
            <w:tcW w:w="2790" w:type="dxa"/>
          </w:tcPr>
          <w:p w14:paraId="3054C840" w14:textId="77777777" w:rsidR="00B13E1E" w:rsidRPr="00D1275E" w:rsidRDefault="00B13E1E" w:rsidP="00B13E1E">
            <w:pPr>
              <w:spacing w:line="300" w:lineRule="exact"/>
              <w:rPr>
                <w:rFonts w:ascii="Arial" w:hAnsi="Arial" w:cs="Arial"/>
                <w:sz w:val="16"/>
                <w:szCs w:val="16"/>
                <w:cs/>
              </w:rPr>
            </w:pPr>
            <w:r w:rsidRPr="00D1275E">
              <w:rPr>
                <w:rFonts w:ascii="Arial" w:hAnsi="Arial" w:cs="Arial"/>
                <w:sz w:val="16"/>
                <w:szCs w:val="16"/>
                <w:cs/>
              </w:rPr>
              <w:t xml:space="preserve">   </w:t>
            </w:r>
            <w:r w:rsidRPr="00D1275E">
              <w:rPr>
                <w:rFonts w:ascii="Arial" w:hAnsi="Arial" w:cs="Arial"/>
                <w:sz w:val="16"/>
                <w:szCs w:val="16"/>
              </w:rPr>
              <w:t>loan from financial institutions</w:t>
            </w:r>
          </w:p>
        </w:tc>
        <w:tc>
          <w:tcPr>
            <w:tcW w:w="810" w:type="dxa"/>
          </w:tcPr>
          <w:p w14:paraId="3F9313B2" w14:textId="09D2F7E3" w:rsidR="00B13E1E" w:rsidRPr="00D1275E" w:rsidRDefault="00370254" w:rsidP="00B13E1E">
            <w:pPr>
              <w:tabs>
                <w:tab w:val="decimal" w:pos="524"/>
              </w:tabs>
              <w:spacing w:line="300" w:lineRule="exact"/>
              <w:jc w:val="thaiDistribute"/>
              <w:rPr>
                <w:rFonts w:ascii="Arial" w:hAnsi="Arial" w:cs="Arial"/>
                <w:sz w:val="16"/>
                <w:szCs w:val="16"/>
              </w:rPr>
            </w:pPr>
            <w:r>
              <w:rPr>
                <w:rFonts w:ascii="Arial" w:hAnsi="Arial" w:cs="Arial"/>
                <w:sz w:val="16"/>
                <w:szCs w:val="16"/>
              </w:rPr>
              <w:t>40,000</w:t>
            </w:r>
          </w:p>
        </w:tc>
        <w:tc>
          <w:tcPr>
            <w:tcW w:w="810" w:type="dxa"/>
          </w:tcPr>
          <w:p w14:paraId="08676258" w14:textId="19B9E8F5" w:rsidR="00B13E1E" w:rsidRPr="00D1275E" w:rsidRDefault="00E060F9" w:rsidP="00B13E1E">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46F4B69E" w14:textId="38F95195" w:rsidR="00B13E1E" w:rsidRPr="00D1275E" w:rsidRDefault="00E060F9" w:rsidP="00B13E1E">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013472CF" w14:textId="31571A52" w:rsidR="00B13E1E" w:rsidRPr="00D1275E" w:rsidRDefault="00370254" w:rsidP="00B13E1E">
            <w:pPr>
              <w:tabs>
                <w:tab w:val="decimal" w:pos="524"/>
              </w:tabs>
              <w:spacing w:line="300" w:lineRule="exact"/>
              <w:jc w:val="thaiDistribute"/>
              <w:rPr>
                <w:rFonts w:ascii="Arial" w:hAnsi="Arial" w:cs="Arial"/>
                <w:sz w:val="16"/>
                <w:szCs w:val="16"/>
              </w:rPr>
            </w:pPr>
            <w:r>
              <w:rPr>
                <w:rFonts w:ascii="Arial" w:hAnsi="Arial" w:cs="Arial"/>
                <w:sz w:val="16"/>
                <w:szCs w:val="16"/>
              </w:rPr>
              <w:t>78,641</w:t>
            </w:r>
          </w:p>
        </w:tc>
        <w:tc>
          <w:tcPr>
            <w:tcW w:w="810" w:type="dxa"/>
          </w:tcPr>
          <w:p w14:paraId="54252273" w14:textId="50B11C69" w:rsidR="00B13E1E" w:rsidRPr="00D1275E" w:rsidRDefault="00A5695D" w:rsidP="00B13E1E">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990" w:type="dxa"/>
          </w:tcPr>
          <w:p w14:paraId="2FA778E9" w14:textId="27219D3A" w:rsidR="00B13E1E" w:rsidRPr="00D1275E" w:rsidRDefault="00A5695D" w:rsidP="00A5695D">
            <w:pPr>
              <w:tabs>
                <w:tab w:val="decimal" w:pos="699"/>
              </w:tabs>
              <w:spacing w:line="300" w:lineRule="exact"/>
              <w:jc w:val="thaiDistribute"/>
              <w:rPr>
                <w:rFonts w:ascii="Arial" w:hAnsi="Arial" w:cs="Arial"/>
                <w:sz w:val="16"/>
                <w:szCs w:val="16"/>
                <w:cs/>
              </w:rPr>
            </w:pPr>
            <w:r>
              <w:rPr>
                <w:rFonts w:ascii="Arial" w:hAnsi="Arial" w:cs="Arial"/>
                <w:sz w:val="16"/>
                <w:szCs w:val="16"/>
              </w:rPr>
              <w:t>118,641</w:t>
            </w:r>
          </w:p>
        </w:tc>
        <w:tc>
          <w:tcPr>
            <w:tcW w:w="1350" w:type="dxa"/>
          </w:tcPr>
          <w:p w14:paraId="46D64D7F" w14:textId="1A68BD55" w:rsidR="00B13E1E" w:rsidRPr="00D1275E" w:rsidRDefault="00A5695D" w:rsidP="00E060F9">
            <w:pPr>
              <w:spacing w:line="300" w:lineRule="exact"/>
              <w:jc w:val="center"/>
              <w:rPr>
                <w:rFonts w:ascii="Arial" w:hAnsi="Arial" w:cs="Arial"/>
                <w:sz w:val="16"/>
                <w:szCs w:val="16"/>
              </w:rPr>
            </w:pPr>
            <w:r>
              <w:rPr>
                <w:rFonts w:ascii="Arial" w:hAnsi="Arial" w:cs="Arial"/>
                <w:sz w:val="16"/>
                <w:szCs w:val="16"/>
              </w:rPr>
              <w:t xml:space="preserve">4.25 - </w:t>
            </w:r>
            <w:r w:rsidR="00F36B88">
              <w:rPr>
                <w:rFonts w:ascii="Arial" w:hAnsi="Arial" w:cs="Arial"/>
                <w:sz w:val="16"/>
                <w:szCs w:val="16"/>
              </w:rPr>
              <w:t>5.95</w:t>
            </w:r>
          </w:p>
        </w:tc>
      </w:tr>
      <w:tr w:rsidR="00012C34" w:rsidRPr="00D1275E" w14:paraId="275B8A42" w14:textId="77777777" w:rsidTr="00A5695D">
        <w:trPr>
          <w:cantSplit/>
        </w:trPr>
        <w:tc>
          <w:tcPr>
            <w:tcW w:w="2790" w:type="dxa"/>
          </w:tcPr>
          <w:p w14:paraId="4A84BE7E" w14:textId="766A330F" w:rsidR="00012C34" w:rsidRPr="00D1275E" w:rsidRDefault="00012C34" w:rsidP="00012C34">
            <w:pPr>
              <w:spacing w:line="300" w:lineRule="exact"/>
              <w:rPr>
                <w:rFonts w:ascii="Arial" w:hAnsi="Arial" w:cs="Arial"/>
                <w:sz w:val="16"/>
                <w:szCs w:val="16"/>
                <w:cs/>
              </w:rPr>
            </w:pPr>
            <w:r w:rsidRPr="00D1275E">
              <w:rPr>
                <w:rFonts w:ascii="Arial" w:hAnsi="Arial" w:cs="Arial"/>
                <w:sz w:val="16"/>
                <w:szCs w:val="16"/>
              </w:rPr>
              <w:t>Trade and other payables</w:t>
            </w:r>
          </w:p>
        </w:tc>
        <w:tc>
          <w:tcPr>
            <w:tcW w:w="810" w:type="dxa"/>
          </w:tcPr>
          <w:p w14:paraId="618CCD13" w14:textId="6335B08C" w:rsidR="00012C34"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71A441EB" w14:textId="1DC2CC7E" w:rsidR="00012C34"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4581C36A" w14:textId="552BCB40" w:rsidR="00012C34"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1E329AD8" w14:textId="0C21290D" w:rsidR="00012C34"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166B0213" w14:textId="6F30802E" w:rsidR="00012C34"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56,192</w:t>
            </w:r>
          </w:p>
        </w:tc>
        <w:tc>
          <w:tcPr>
            <w:tcW w:w="990" w:type="dxa"/>
          </w:tcPr>
          <w:p w14:paraId="223B4FD2" w14:textId="32B26836" w:rsidR="00012C34" w:rsidRDefault="00012C34" w:rsidP="00012C34">
            <w:pPr>
              <w:tabs>
                <w:tab w:val="decimal" w:pos="699"/>
              </w:tabs>
              <w:spacing w:line="300" w:lineRule="exact"/>
              <w:jc w:val="thaiDistribute"/>
              <w:rPr>
                <w:rFonts w:ascii="Arial" w:hAnsi="Arial" w:cs="Arial"/>
                <w:sz w:val="16"/>
                <w:szCs w:val="16"/>
              </w:rPr>
            </w:pPr>
            <w:r>
              <w:rPr>
                <w:rFonts w:ascii="Arial" w:hAnsi="Arial" w:cs="Arial"/>
                <w:sz w:val="16"/>
                <w:szCs w:val="16"/>
              </w:rPr>
              <w:t>56,192</w:t>
            </w:r>
          </w:p>
        </w:tc>
        <w:tc>
          <w:tcPr>
            <w:tcW w:w="1350" w:type="dxa"/>
          </w:tcPr>
          <w:p w14:paraId="5871F89D" w14:textId="0154B112" w:rsidR="00012C34" w:rsidRDefault="00012C34" w:rsidP="00012C34">
            <w:pPr>
              <w:spacing w:line="300" w:lineRule="exact"/>
              <w:jc w:val="center"/>
              <w:rPr>
                <w:rFonts w:ascii="Arial" w:hAnsi="Arial" w:cs="Arial"/>
                <w:sz w:val="16"/>
                <w:szCs w:val="16"/>
              </w:rPr>
            </w:pPr>
            <w:r>
              <w:rPr>
                <w:rFonts w:ascii="Arial" w:hAnsi="Arial" w:cs="Arial"/>
                <w:sz w:val="16"/>
                <w:szCs w:val="16"/>
              </w:rPr>
              <w:t>-</w:t>
            </w:r>
          </w:p>
        </w:tc>
      </w:tr>
      <w:tr w:rsidR="00012C34" w:rsidRPr="00D1275E" w14:paraId="0FBC9396" w14:textId="77777777" w:rsidTr="00A5695D">
        <w:trPr>
          <w:cantSplit/>
        </w:trPr>
        <w:tc>
          <w:tcPr>
            <w:tcW w:w="2790" w:type="dxa"/>
          </w:tcPr>
          <w:p w14:paraId="7339B9D8" w14:textId="272A0DFE" w:rsidR="00012C34" w:rsidRPr="00D1275E" w:rsidRDefault="00012C34" w:rsidP="00012C34">
            <w:pPr>
              <w:spacing w:line="300" w:lineRule="exact"/>
              <w:ind w:right="-113"/>
              <w:rPr>
                <w:rFonts w:ascii="Arial" w:hAnsi="Arial" w:cs="Arial"/>
                <w:sz w:val="16"/>
                <w:szCs w:val="16"/>
                <w:cs/>
              </w:rPr>
            </w:pPr>
            <w:r>
              <w:rPr>
                <w:rFonts w:ascii="Arial" w:hAnsi="Arial" w:cs="Arial"/>
                <w:sz w:val="16"/>
                <w:szCs w:val="16"/>
              </w:rPr>
              <w:t>Short-term loan from related party</w:t>
            </w:r>
          </w:p>
        </w:tc>
        <w:tc>
          <w:tcPr>
            <w:tcW w:w="810" w:type="dxa"/>
          </w:tcPr>
          <w:p w14:paraId="089B758E" w14:textId="15717B9D"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113,000</w:t>
            </w:r>
          </w:p>
        </w:tc>
        <w:tc>
          <w:tcPr>
            <w:tcW w:w="810" w:type="dxa"/>
          </w:tcPr>
          <w:p w14:paraId="4EF97338" w14:textId="3DA0017D"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52C612BE" w14:textId="4FBBA442"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13C9F657" w14:textId="6789F8BD"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45FC2FFC" w14:textId="48073E81"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990" w:type="dxa"/>
          </w:tcPr>
          <w:p w14:paraId="76C9C237" w14:textId="422F2919" w:rsidR="00012C34" w:rsidRPr="00D1275E" w:rsidRDefault="00012C34" w:rsidP="00012C34">
            <w:pPr>
              <w:tabs>
                <w:tab w:val="decimal" w:pos="699"/>
              </w:tabs>
              <w:spacing w:line="300" w:lineRule="exact"/>
              <w:jc w:val="thaiDistribute"/>
              <w:rPr>
                <w:rFonts w:ascii="Arial" w:hAnsi="Arial" w:cs="Arial"/>
                <w:sz w:val="16"/>
                <w:szCs w:val="16"/>
                <w:cs/>
              </w:rPr>
            </w:pPr>
            <w:r>
              <w:rPr>
                <w:rFonts w:ascii="Arial" w:hAnsi="Arial" w:cs="Arial"/>
                <w:sz w:val="16"/>
                <w:szCs w:val="16"/>
              </w:rPr>
              <w:t>113,000</w:t>
            </w:r>
          </w:p>
        </w:tc>
        <w:tc>
          <w:tcPr>
            <w:tcW w:w="1350" w:type="dxa"/>
          </w:tcPr>
          <w:p w14:paraId="352CB8DC" w14:textId="4344F8BD" w:rsidR="00012C34" w:rsidRPr="00D1275E" w:rsidRDefault="00012C34" w:rsidP="00012C34">
            <w:pPr>
              <w:spacing w:line="300" w:lineRule="exact"/>
              <w:jc w:val="center"/>
              <w:rPr>
                <w:rFonts w:ascii="Arial" w:hAnsi="Arial" w:cs="Arial"/>
                <w:sz w:val="16"/>
                <w:szCs w:val="16"/>
              </w:rPr>
            </w:pPr>
            <w:r>
              <w:rPr>
                <w:rFonts w:ascii="Arial" w:hAnsi="Arial" w:cs="Arial"/>
                <w:sz w:val="16"/>
                <w:szCs w:val="16"/>
              </w:rPr>
              <w:t>4.47</w:t>
            </w:r>
          </w:p>
        </w:tc>
      </w:tr>
      <w:tr w:rsidR="00012C34" w:rsidRPr="00D1275E" w14:paraId="2691EC9B" w14:textId="77777777" w:rsidTr="00A5695D">
        <w:trPr>
          <w:cantSplit/>
        </w:trPr>
        <w:tc>
          <w:tcPr>
            <w:tcW w:w="2790" w:type="dxa"/>
          </w:tcPr>
          <w:p w14:paraId="7E9AA564" w14:textId="7DB530DD" w:rsidR="00012C34" w:rsidRPr="00D1275E" w:rsidRDefault="00012C34" w:rsidP="00012C34">
            <w:pPr>
              <w:spacing w:line="300" w:lineRule="exact"/>
              <w:rPr>
                <w:rFonts w:ascii="Arial" w:hAnsi="Arial" w:cs="Arial"/>
                <w:sz w:val="16"/>
                <w:szCs w:val="16"/>
              </w:rPr>
            </w:pPr>
            <w:r>
              <w:rPr>
                <w:rFonts w:ascii="Arial" w:hAnsi="Arial" w:cs="Arial"/>
                <w:sz w:val="16"/>
                <w:szCs w:val="16"/>
              </w:rPr>
              <w:t>Lease liabilities</w:t>
            </w:r>
          </w:p>
        </w:tc>
        <w:tc>
          <w:tcPr>
            <w:tcW w:w="810" w:type="dxa"/>
          </w:tcPr>
          <w:p w14:paraId="0DC7F181" w14:textId="7868BD61"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105,165</w:t>
            </w:r>
          </w:p>
        </w:tc>
        <w:tc>
          <w:tcPr>
            <w:tcW w:w="810" w:type="dxa"/>
          </w:tcPr>
          <w:p w14:paraId="4A88A539" w14:textId="0DA86AA1"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77,035</w:t>
            </w:r>
          </w:p>
        </w:tc>
        <w:tc>
          <w:tcPr>
            <w:tcW w:w="810" w:type="dxa"/>
          </w:tcPr>
          <w:p w14:paraId="410F2194" w14:textId="30D82F3B"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617,059</w:t>
            </w:r>
          </w:p>
        </w:tc>
        <w:tc>
          <w:tcPr>
            <w:tcW w:w="810" w:type="dxa"/>
          </w:tcPr>
          <w:p w14:paraId="773760DB" w14:textId="13965984"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228BBA01" w14:textId="09F4DBAC"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990" w:type="dxa"/>
          </w:tcPr>
          <w:p w14:paraId="656B895C" w14:textId="2E6D39B3" w:rsidR="00012C34" w:rsidRPr="00D1275E" w:rsidRDefault="00012C34" w:rsidP="00012C34">
            <w:pPr>
              <w:tabs>
                <w:tab w:val="decimal" w:pos="699"/>
              </w:tabs>
              <w:spacing w:line="300" w:lineRule="exact"/>
              <w:jc w:val="thaiDistribute"/>
              <w:rPr>
                <w:rFonts w:ascii="Arial" w:hAnsi="Arial" w:cs="Arial"/>
                <w:sz w:val="16"/>
                <w:szCs w:val="16"/>
              </w:rPr>
            </w:pPr>
            <w:r>
              <w:rPr>
                <w:rFonts w:ascii="Arial" w:hAnsi="Arial" w:cs="Arial"/>
                <w:sz w:val="16"/>
                <w:szCs w:val="16"/>
              </w:rPr>
              <w:t>799,259</w:t>
            </w:r>
          </w:p>
        </w:tc>
        <w:tc>
          <w:tcPr>
            <w:tcW w:w="1350" w:type="dxa"/>
          </w:tcPr>
          <w:p w14:paraId="698175D2" w14:textId="0FE2F473" w:rsidR="00012C34" w:rsidRPr="00D1275E" w:rsidRDefault="00012C34" w:rsidP="00012C34">
            <w:pPr>
              <w:spacing w:line="300" w:lineRule="exact"/>
              <w:jc w:val="center"/>
              <w:rPr>
                <w:rFonts w:ascii="Arial" w:hAnsi="Arial" w:cs="Arial"/>
                <w:sz w:val="16"/>
                <w:szCs w:val="16"/>
              </w:rPr>
            </w:pPr>
            <w:r>
              <w:rPr>
                <w:rFonts w:ascii="Arial" w:hAnsi="Arial" w:cs="Arial"/>
                <w:sz w:val="16"/>
                <w:szCs w:val="16"/>
              </w:rPr>
              <w:t>3.46 - 4.98</w:t>
            </w:r>
          </w:p>
        </w:tc>
      </w:tr>
      <w:tr w:rsidR="00012C34" w:rsidRPr="00D1275E" w14:paraId="7E0AE7A4" w14:textId="77777777" w:rsidTr="00A5695D">
        <w:trPr>
          <w:cantSplit/>
        </w:trPr>
        <w:tc>
          <w:tcPr>
            <w:tcW w:w="2790" w:type="dxa"/>
          </w:tcPr>
          <w:p w14:paraId="472EBEB0" w14:textId="77777777" w:rsidR="00012C34" w:rsidRPr="00D1275E" w:rsidRDefault="00012C34" w:rsidP="00012C34">
            <w:pPr>
              <w:spacing w:line="300" w:lineRule="exact"/>
              <w:rPr>
                <w:rFonts w:ascii="Arial" w:hAnsi="Arial" w:cs="Arial"/>
                <w:sz w:val="16"/>
                <w:szCs w:val="16"/>
                <w:cs/>
              </w:rPr>
            </w:pPr>
            <w:r w:rsidRPr="00D1275E">
              <w:rPr>
                <w:rFonts w:ascii="Arial" w:hAnsi="Arial" w:cs="Arial"/>
                <w:sz w:val="16"/>
                <w:szCs w:val="16"/>
              </w:rPr>
              <w:t>Long-term loans</w:t>
            </w:r>
          </w:p>
        </w:tc>
        <w:tc>
          <w:tcPr>
            <w:tcW w:w="810" w:type="dxa"/>
          </w:tcPr>
          <w:p w14:paraId="6756519B" w14:textId="32CE52FA"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7585A82F" w14:textId="10C89D12"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075C748C" w14:textId="11D836D3"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2391FD1A" w14:textId="7CBBC6D1"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484,079</w:t>
            </w:r>
          </w:p>
        </w:tc>
        <w:tc>
          <w:tcPr>
            <w:tcW w:w="810" w:type="dxa"/>
          </w:tcPr>
          <w:p w14:paraId="32A782D2" w14:textId="4AC73484" w:rsidR="00012C34" w:rsidRPr="00D1275E" w:rsidRDefault="00012C34" w:rsidP="00012C34">
            <w:pP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990" w:type="dxa"/>
          </w:tcPr>
          <w:p w14:paraId="5F528ADA" w14:textId="573677B4" w:rsidR="00012C34" w:rsidRPr="00D1275E" w:rsidRDefault="00012C34" w:rsidP="00012C34">
            <w:pPr>
              <w:tabs>
                <w:tab w:val="decimal" w:pos="699"/>
              </w:tabs>
              <w:spacing w:line="300" w:lineRule="exact"/>
              <w:jc w:val="thaiDistribute"/>
              <w:rPr>
                <w:rFonts w:ascii="Arial" w:hAnsi="Arial" w:cs="Arial"/>
                <w:sz w:val="16"/>
                <w:szCs w:val="16"/>
                <w:cs/>
              </w:rPr>
            </w:pPr>
            <w:r>
              <w:rPr>
                <w:rFonts w:ascii="Arial" w:hAnsi="Arial" w:cs="Arial"/>
                <w:sz w:val="16"/>
                <w:szCs w:val="16"/>
              </w:rPr>
              <w:t>484,079</w:t>
            </w:r>
          </w:p>
        </w:tc>
        <w:tc>
          <w:tcPr>
            <w:tcW w:w="1350" w:type="dxa"/>
          </w:tcPr>
          <w:p w14:paraId="7CA5C1DB" w14:textId="5F9B26BB" w:rsidR="00012C34" w:rsidRPr="00D1275E" w:rsidRDefault="00012C34" w:rsidP="00012C34">
            <w:pPr>
              <w:spacing w:line="300" w:lineRule="exact"/>
              <w:jc w:val="center"/>
              <w:rPr>
                <w:rFonts w:ascii="Arial" w:hAnsi="Arial" w:cs="Arial"/>
                <w:sz w:val="16"/>
                <w:szCs w:val="16"/>
                <w:cs/>
              </w:rPr>
            </w:pPr>
            <w:r>
              <w:rPr>
                <w:rFonts w:ascii="Arial" w:hAnsi="Arial" w:cs="Arial"/>
                <w:sz w:val="16"/>
                <w:szCs w:val="16"/>
              </w:rPr>
              <w:t>3.205 - 4.250</w:t>
            </w:r>
          </w:p>
        </w:tc>
      </w:tr>
      <w:tr w:rsidR="00012C34" w:rsidRPr="00D1275E" w14:paraId="7BC5EE6B" w14:textId="77777777" w:rsidTr="00A5695D">
        <w:trPr>
          <w:cantSplit/>
        </w:trPr>
        <w:tc>
          <w:tcPr>
            <w:tcW w:w="2790" w:type="dxa"/>
          </w:tcPr>
          <w:p w14:paraId="03656CCD" w14:textId="77777777" w:rsidR="00012C34" w:rsidRPr="00D1275E" w:rsidRDefault="00012C34" w:rsidP="00012C34">
            <w:pPr>
              <w:spacing w:line="300" w:lineRule="exact"/>
              <w:rPr>
                <w:rFonts w:ascii="Arial" w:hAnsi="Arial" w:cs="Arial"/>
                <w:sz w:val="16"/>
                <w:szCs w:val="16"/>
              </w:rPr>
            </w:pPr>
            <w:r w:rsidRPr="00D1275E">
              <w:rPr>
                <w:rFonts w:ascii="Arial" w:hAnsi="Arial" w:cs="Arial"/>
                <w:sz w:val="16"/>
                <w:szCs w:val="16"/>
              </w:rPr>
              <w:t>Debentures</w:t>
            </w:r>
          </w:p>
        </w:tc>
        <w:tc>
          <w:tcPr>
            <w:tcW w:w="810" w:type="dxa"/>
          </w:tcPr>
          <w:p w14:paraId="650BAF70" w14:textId="5EE2C084" w:rsidR="00012C34" w:rsidRPr="00D1275E" w:rsidRDefault="00012C34" w:rsidP="00012C34">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1,739</w:t>
            </w:r>
          </w:p>
        </w:tc>
        <w:tc>
          <w:tcPr>
            <w:tcW w:w="810" w:type="dxa"/>
          </w:tcPr>
          <w:p w14:paraId="0C565A05" w14:textId="08858AEF" w:rsidR="00012C34" w:rsidRPr="00D1275E" w:rsidRDefault="00012C34" w:rsidP="00012C34">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195,961</w:t>
            </w:r>
          </w:p>
        </w:tc>
        <w:tc>
          <w:tcPr>
            <w:tcW w:w="810" w:type="dxa"/>
          </w:tcPr>
          <w:p w14:paraId="0BCC7A43" w14:textId="2B72D3DC" w:rsidR="00012C34" w:rsidRPr="00D1275E" w:rsidRDefault="00012C34" w:rsidP="00012C34">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67C82EBB" w14:textId="1BC3246F" w:rsidR="00012C34" w:rsidRPr="00D1275E" w:rsidRDefault="00012C34" w:rsidP="00012C34">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810" w:type="dxa"/>
          </w:tcPr>
          <w:p w14:paraId="05B5AFA0" w14:textId="73225E09" w:rsidR="00012C34" w:rsidRPr="00D1275E" w:rsidRDefault="00012C34" w:rsidP="00012C34">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w:t>
            </w:r>
          </w:p>
        </w:tc>
        <w:tc>
          <w:tcPr>
            <w:tcW w:w="990" w:type="dxa"/>
          </w:tcPr>
          <w:p w14:paraId="261F51FC" w14:textId="79289FC1" w:rsidR="00012C34" w:rsidRPr="00D1275E" w:rsidRDefault="00012C34" w:rsidP="00012C34">
            <w:pPr>
              <w:pBdr>
                <w:bottom w:val="single" w:sz="4" w:space="1" w:color="auto"/>
              </w:pBdr>
              <w:tabs>
                <w:tab w:val="decimal" w:pos="699"/>
              </w:tabs>
              <w:spacing w:line="300" w:lineRule="exact"/>
              <w:jc w:val="thaiDistribute"/>
              <w:rPr>
                <w:rFonts w:ascii="Arial" w:hAnsi="Arial" w:cs="Arial"/>
                <w:sz w:val="16"/>
                <w:szCs w:val="16"/>
                <w:cs/>
              </w:rPr>
            </w:pPr>
            <w:r>
              <w:rPr>
                <w:rFonts w:ascii="Arial" w:hAnsi="Arial" w:cs="Arial"/>
                <w:sz w:val="16"/>
                <w:szCs w:val="16"/>
              </w:rPr>
              <w:t>197,700</w:t>
            </w:r>
          </w:p>
        </w:tc>
        <w:tc>
          <w:tcPr>
            <w:tcW w:w="1350" w:type="dxa"/>
          </w:tcPr>
          <w:p w14:paraId="1A99079E" w14:textId="323A179A" w:rsidR="00012C34" w:rsidRPr="00D1275E" w:rsidRDefault="00012C34" w:rsidP="00012C34">
            <w:pPr>
              <w:spacing w:line="300" w:lineRule="exact"/>
              <w:jc w:val="center"/>
              <w:rPr>
                <w:rFonts w:ascii="Arial" w:hAnsi="Arial" w:cs="Arial"/>
                <w:sz w:val="16"/>
                <w:szCs w:val="16"/>
                <w:cs/>
              </w:rPr>
            </w:pPr>
            <w:r>
              <w:rPr>
                <w:rFonts w:ascii="Arial" w:hAnsi="Arial" w:cs="Arial"/>
                <w:sz w:val="16"/>
                <w:szCs w:val="16"/>
              </w:rPr>
              <w:t>6.50 - 6.80</w:t>
            </w:r>
          </w:p>
        </w:tc>
      </w:tr>
      <w:tr w:rsidR="00012C34" w:rsidRPr="00D1275E" w14:paraId="22F89057" w14:textId="77777777" w:rsidTr="00A5695D">
        <w:trPr>
          <w:cantSplit/>
        </w:trPr>
        <w:tc>
          <w:tcPr>
            <w:tcW w:w="2790" w:type="dxa"/>
          </w:tcPr>
          <w:p w14:paraId="2CCF92E3" w14:textId="77777777" w:rsidR="00012C34" w:rsidRPr="00D1275E" w:rsidRDefault="00012C34" w:rsidP="00012C34">
            <w:pPr>
              <w:spacing w:line="300" w:lineRule="exact"/>
              <w:rPr>
                <w:rFonts w:ascii="Arial" w:hAnsi="Arial" w:cs="Arial"/>
                <w:sz w:val="16"/>
                <w:szCs w:val="16"/>
              </w:rPr>
            </w:pPr>
          </w:p>
        </w:tc>
        <w:tc>
          <w:tcPr>
            <w:tcW w:w="810" w:type="dxa"/>
          </w:tcPr>
          <w:p w14:paraId="3242E203" w14:textId="296FE883" w:rsidR="00012C34" w:rsidRPr="00D1275E" w:rsidRDefault="00012C34" w:rsidP="00012C34">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259,904</w:t>
            </w:r>
          </w:p>
        </w:tc>
        <w:tc>
          <w:tcPr>
            <w:tcW w:w="810" w:type="dxa"/>
          </w:tcPr>
          <w:p w14:paraId="4AE554DF" w14:textId="45983DC5" w:rsidR="00012C34" w:rsidRPr="00D1275E" w:rsidRDefault="00012C34" w:rsidP="00012C34">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272,996</w:t>
            </w:r>
          </w:p>
        </w:tc>
        <w:tc>
          <w:tcPr>
            <w:tcW w:w="810" w:type="dxa"/>
          </w:tcPr>
          <w:p w14:paraId="5AF5C94D" w14:textId="0FE1091A" w:rsidR="00012C34" w:rsidRPr="00D1275E" w:rsidRDefault="00012C34" w:rsidP="00012C34">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617,059</w:t>
            </w:r>
          </w:p>
        </w:tc>
        <w:tc>
          <w:tcPr>
            <w:tcW w:w="810" w:type="dxa"/>
          </w:tcPr>
          <w:p w14:paraId="22386418" w14:textId="3983A4B3" w:rsidR="00012C34" w:rsidRPr="00D1275E" w:rsidRDefault="00012C34" w:rsidP="00012C34">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562,720</w:t>
            </w:r>
          </w:p>
        </w:tc>
        <w:tc>
          <w:tcPr>
            <w:tcW w:w="810" w:type="dxa"/>
          </w:tcPr>
          <w:p w14:paraId="6864AD61" w14:textId="6CC2D57A" w:rsidR="00012C34" w:rsidRPr="00D1275E" w:rsidRDefault="00012C34" w:rsidP="00012C34">
            <w:pPr>
              <w:pBdr>
                <w:bottom w:val="single" w:sz="4" w:space="1" w:color="auto"/>
              </w:pBdr>
              <w:tabs>
                <w:tab w:val="decimal" w:pos="524"/>
              </w:tabs>
              <w:spacing w:line="300" w:lineRule="exact"/>
              <w:jc w:val="thaiDistribute"/>
              <w:rPr>
                <w:rFonts w:ascii="Arial" w:hAnsi="Arial" w:cs="Arial"/>
                <w:sz w:val="16"/>
                <w:szCs w:val="16"/>
              </w:rPr>
            </w:pPr>
            <w:r>
              <w:rPr>
                <w:rFonts w:ascii="Arial" w:hAnsi="Arial" w:cs="Arial"/>
                <w:sz w:val="16"/>
                <w:szCs w:val="16"/>
              </w:rPr>
              <w:t>56,192</w:t>
            </w:r>
          </w:p>
        </w:tc>
        <w:tc>
          <w:tcPr>
            <w:tcW w:w="990" w:type="dxa"/>
          </w:tcPr>
          <w:p w14:paraId="795C5912" w14:textId="4F764CAA" w:rsidR="00012C34" w:rsidRPr="00D1275E" w:rsidRDefault="00012C34" w:rsidP="00012C34">
            <w:pPr>
              <w:pBdr>
                <w:bottom w:val="single" w:sz="4" w:space="1" w:color="auto"/>
              </w:pBdr>
              <w:tabs>
                <w:tab w:val="decimal" w:pos="699"/>
              </w:tabs>
              <w:spacing w:line="300" w:lineRule="exact"/>
              <w:jc w:val="thaiDistribute"/>
              <w:rPr>
                <w:rFonts w:ascii="Arial" w:hAnsi="Arial" w:cs="Arial"/>
                <w:sz w:val="16"/>
                <w:szCs w:val="16"/>
                <w:cs/>
              </w:rPr>
            </w:pPr>
            <w:r>
              <w:rPr>
                <w:rFonts w:ascii="Arial" w:hAnsi="Arial" w:cs="Arial"/>
                <w:sz w:val="16"/>
                <w:szCs w:val="16"/>
              </w:rPr>
              <w:t>1,768,871</w:t>
            </w:r>
          </w:p>
        </w:tc>
        <w:tc>
          <w:tcPr>
            <w:tcW w:w="1350" w:type="dxa"/>
          </w:tcPr>
          <w:p w14:paraId="66D20AE3" w14:textId="77777777" w:rsidR="00012C34" w:rsidRPr="00D1275E" w:rsidRDefault="00012C34" w:rsidP="00012C34">
            <w:pPr>
              <w:spacing w:line="300" w:lineRule="exact"/>
              <w:jc w:val="center"/>
              <w:rPr>
                <w:rFonts w:ascii="Arial" w:hAnsi="Arial" w:cs="Arial"/>
                <w:sz w:val="16"/>
                <w:szCs w:val="16"/>
                <w:cs/>
              </w:rPr>
            </w:pPr>
          </w:p>
        </w:tc>
      </w:tr>
    </w:tbl>
    <w:p w14:paraId="3B147DF2" w14:textId="77777777" w:rsidR="00E90591" w:rsidRPr="00D1275E" w:rsidRDefault="00E90591" w:rsidP="00D1275E">
      <w:pPr>
        <w:overflowPunct/>
        <w:autoSpaceDE/>
        <w:autoSpaceDN/>
        <w:adjustRightInd/>
        <w:spacing w:before="120" w:after="120" w:line="380" w:lineRule="exact"/>
        <w:ind w:left="547" w:right="-7" w:hanging="547"/>
        <w:jc w:val="right"/>
        <w:textAlignment w:val="auto"/>
        <w:rPr>
          <w:rFonts w:ascii="Arial" w:hAnsi="Arial" w:cs="Arial"/>
          <w:sz w:val="16"/>
          <w:szCs w:val="16"/>
          <w:cs/>
        </w:rPr>
      </w:pPr>
      <w:r w:rsidRPr="00D1275E">
        <w:rPr>
          <w:rFonts w:ascii="Arial" w:hAnsi="Arial" w:cs="Arial"/>
          <w:sz w:val="16"/>
          <w:szCs w:val="16"/>
          <w:cs/>
        </w:rPr>
        <w:t>(</w:t>
      </w:r>
      <w:r w:rsidRPr="00D1275E">
        <w:rPr>
          <w:rFonts w:ascii="Arial" w:hAnsi="Arial" w:cs="Arial"/>
          <w:sz w:val="16"/>
          <w:szCs w:val="16"/>
        </w:rPr>
        <w:t>Unit: Thousand Baht</w:t>
      </w:r>
      <w:r w:rsidRPr="00D1275E">
        <w:rPr>
          <w:rFonts w:ascii="Arial" w:hAnsi="Arial" w:cs="Arial"/>
          <w:sz w:val="16"/>
          <w:szCs w:val="16"/>
          <w:cs/>
        </w:rPr>
        <w:t>)</w:t>
      </w:r>
    </w:p>
    <w:tbl>
      <w:tblPr>
        <w:tblW w:w="9162" w:type="dxa"/>
        <w:tblInd w:w="450" w:type="dxa"/>
        <w:tblLayout w:type="fixed"/>
        <w:tblLook w:val="0000" w:firstRow="0" w:lastRow="0" w:firstColumn="0" w:lastColumn="0" w:noHBand="0" w:noVBand="0"/>
      </w:tblPr>
      <w:tblGrid>
        <w:gridCol w:w="2520"/>
        <w:gridCol w:w="900"/>
        <w:gridCol w:w="972"/>
        <w:gridCol w:w="1260"/>
        <w:gridCol w:w="1083"/>
        <w:gridCol w:w="981"/>
        <w:gridCol w:w="6"/>
        <w:gridCol w:w="1440"/>
      </w:tblGrid>
      <w:tr w:rsidR="00E90591" w:rsidRPr="00D1275E" w14:paraId="793AE692" w14:textId="77777777" w:rsidTr="00D1275E">
        <w:trPr>
          <w:cantSplit/>
          <w:tblHeader/>
        </w:trPr>
        <w:tc>
          <w:tcPr>
            <w:tcW w:w="2520" w:type="dxa"/>
          </w:tcPr>
          <w:p w14:paraId="1C307AFE" w14:textId="77777777" w:rsidR="00E90591" w:rsidRPr="00D1275E" w:rsidRDefault="00E90591" w:rsidP="00D1275E">
            <w:pPr>
              <w:tabs>
                <w:tab w:val="left" w:pos="240"/>
              </w:tabs>
              <w:spacing w:line="300" w:lineRule="exact"/>
              <w:ind w:left="547" w:hanging="547"/>
              <w:rPr>
                <w:rFonts w:ascii="Arial" w:hAnsi="Arial" w:cs="Arial"/>
                <w:sz w:val="16"/>
                <w:szCs w:val="16"/>
                <w:cs/>
              </w:rPr>
            </w:pPr>
          </w:p>
        </w:tc>
        <w:tc>
          <w:tcPr>
            <w:tcW w:w="6642" w:type="dxa"/>
            <w:gridSpan w:val="7"/>
          </w:tcPr>
          <w:p w14:paraId="0AEB2018" w14:textId="0867E543" w:rsidR="00E90591" w:rsidRPr="00D1275E" w:rsidRDefault="00E90591" w:rsidP="00D1275E">
            <w:pPr>
              <w:pBdr>
                <w:bottom w:val="single" w:sz="4" w:space="1" w:color="auto"/>
              </w:pBdr>
              <w:spacing w:line="300" w:lineRule="exact"/>
              <w:ind w:left="547" w:hanging="547"/>
              <w:jc w:val="center"/>
              <w:rPr>
                <w:rFonts w:ascii="Arial" w:hAnsi="Arial" w:cs="Arial"/>
                <w:spacing w:val="2"/>
                <w:sz w:val="16"/>
                <w:szCs w:val="16"/>
              </w:rPr>
            </w:pPr>
            <w:r w:rsidRPr="00D1275E">
              <w:rPr>
                <w:rFonts w:ascii="Arial" w:hAnsi="Arial" w:cs="Arial"/>
                <w:sz w:val="16"/>
                <w:szCs w:val="16"/>
              </w:rPr>
              <w:t>201</w:t>
            </w:r>
            <w:r w:rsidR="00AA53F2" w:rsidRPr="00D1275E">
              <w:rPr>
                <w:rFonts w:ascii="Arial" w:hAnsi="Arial" w:cs="Arial"/>
                <w:sz w:val="16"/>
                <w:szCs w:val="16"/>
              </w:rPr>
              <w:t>9</w:t>
            </w:r>
          </w:p>
        </w:tc>
      </w:tr>
      <w:tr w:rsidR="00E90591" w:rsidRPr="00D1275E" w14:paraId="6077952E" w14:textId="77777777" w:rsidTr="00D1275E">
        <w:trPr>
          <w:cantSplit/>
          <w:tblHeader/>
        </w:trPr>
        <w:tc>
          <w:tcPr>
            <w:tcW w:w="2520" w:type="dxa"/>
          </w:tcPr>
          <w:p w14:paraId="63AC7589" w14:textId="77777777" w:rsidR="00E90591" w:rsidRPr="00D1275E" w:rsidRDefault="00E90591" w:rsidP="00D1275E">
            <w:pPr>
              <w:tabs>
                <w:tab w:val="left" w:pos="240"/>
              </w:tabs>
              <w:spacing w:line="300" w:lineRule="exact"/>
              <w:ind w:left="547" w:hanging="547"/>
              <w:rPr>
                <w:rFonts w:ascii="Arial" w:hAnsi="Arial" w:cs="Arial"/>
                <w:sz w:val="16"/>
                <w:szCs w:val="16"/>
                <w:cs/>
              </w:rPr>
            </w:pPr>
          </w:p>
        </w:tc>
        <w:tc>
          <w:tcPr>
            <w:tcW w:w="1872" w:type="dxa"/>
            <w:gridSpan w:val="2"/>
          </w:tcPr>
          <w:p w14:paraId="6A25E468" w14:textId="77777777" w:rsidR="00E90591" w:rsidRPr="00D1275E" w:rsidRDefault="00E90591" w:rsidP="00D1275E">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Fixed interest rates</w:t>
            </w:r>
          </w:p>
        </w:tc>
        <w:tc>
          <w:tcPr>
            <w:tcW w:w="1260" w:type="dxa"/>
          </w:tcPr>
          <w:p w14:paraId="4AB8493D" w14:textId="77777777" w:rsidR="00E90591" w:rsidRPr="00D1275E" w:rsidRDefault="00E90591" w:rsidP="00D1275E">
            <w:pPr>
              <w:spacing w:line="300" w:lineRule="exact"/>
              <w:ind w:left="547" w:hanging="547"/>
              <w:jc w:val="center"/>
              <w:rPr>
                <w:rFonts w:ascii="Arial" w:hAnsi="Arial" w:cs="Arial"/>
                <w:sz w:val="16"/>
                <w:szCs w:val="16"/>
              </w:rPr>
            </w:pPr>
          </w:p>
        </w:tc>
        <w:tc>
          <w:tcPr>
            <w:tcW w:w="1083" w:type="dxa"/>
          </w:tcPr>
          <w:p w14:paraId="1ADE92BD" w14:textId="77777777" w:rsidR="00E90591" w:rsidRPr="00D1275E" w:rsidRDefault="00E90591" w:rsidP="00D1275E">
            <w:pPr>
              <w:spacing w:line="300" w:lineRule="exact"/>
              <w:ind w:left="547" w:hanging="547"/>
              <w:jc w:val="center"/>
              <w:rPr>
                <w:rFonts w:ascii="Arial" w:hAnsi="Arial" w:cs="Arial"/>
                <w:sz w:val="16"/>
                <w:szCs w:val="16"/>
              </w:rPr>
            </w:pPr>
          </w:p>
        </w:tc>
        <w:tc>
          <w:tcPr>
            <w:tcW w:w="981" w:type="dxa"/>
          </w:tcPr>
          <w:p w14:paraId="67B00D83" w14:textId="77777777" w:rsidR="00E90591" w:rsidRPr="00D1275E" w:rsidRDefault="00E90591" w:rsidP="00D1275E">
            <w:pPr>
              <w:spacing w:line="300" w:lineRule="exact"/>
              <w:ind w:left="547" w:hanging="547"/>
              <w:jc w:val="center"/>
              <w:rPr>
                <w:rFonts w:ascii="Arial" w:hAnsi="Arial" w:cs="Arial"/>
                <w:sz w:val="16"/>
                <w:szCs w:val="16"/>
              </w:rPr>
            </w:pPr>
          </w:p>
        </w:tc>
        <w:tc>
          <w:tcPr>
            <w:tcW w:w="1446" w:type="dxa"/>
            <w:gridSpan w:val="2"/>
          </w:tcPr>
          <w:p w14:paraId="680344E9" w14:textId="77777777" w:rsidR="00E90591" w:rsidRPr="00D1275E" w:rsidRDefault="00E90591" w:rsidP="00D1275E">
            <w:pPr>
              <w:spacing w:line="300" w:lineRule="exact"/>
              <w:ind w:left="547" w:hanging="547"/>
              <w:jc w:val="center"/>
              <w:rPr>
                <w:rFonts w:ascii="Arial" w:hAnsi="Arial" w:cs="Arial"/>
                <w:sz w:val="16"/>
                <w:szCs w:val="16"/>
                <w:cs/>
              </w:rPr>
            </w:pPr>
          </w:p>
        </w:tc>
      </w:tr>
      <w:tr w:rsidR="00E90591" w:rsidRPr="00D1275E" w14:paraId="40EDF6FA" w14:textId="77777777" w:rsidTr="00D1275E">
        <w:trPr>
          <w:cantSplit/>
          <w:tblHeader/>
        </w:trPr>
        <w:tc>
          <w:tcPr>
            <w:tcW w:w="2520" w:type="dxa"/>
          </w:tcPr>
          <w:p w14:paraId="66A2ED2F" w14:textId="77777777" w:rsidR="00E90591" w:rsidRPr="00D1275E" w:rsidRDefault="00E90591" w:rsidP="00D1275E">
            <w:pPr>
              <w:tabs>
                <w:tab w:val="left" w:pos="240"/>
              </w:tabs>
              <w:spacing w:line="300" w:lineRule="exact"/>
              <w:ind w:left="547" w:hanging="547"/>
              <w:rPr>
                <w:rFonts w:ascii="Arial" w:hAnsi="Arial" w:cs="Arial"/>
                <w:sz w:val="16"/>
                <w:szCs w:val="16"/>
              </w:rPr>
            </w:pPr>
          </w:p>
        </w:tc>
        <w:tc>
          <w:tcPr>
            <w:tcW w:w="900" w:type="dxa"/>
          </w:tcPr>
          <w:p w14:paraId="13721E5C" w14:textId="77777777" w:rsidR="00E90591" w:rsidRPr="00D1275E" w:rsidRDefault="00E90591" w:rsidP="00D1275E">
            <w:pPr>
              <w:spacing w:line="300" w:lineRule="exact"/>
              <w:ind w:left="547" w:hanging="547"/>
              <w:jc w:val="center"/>
              <w:rPr>
                <w:rFonts w:ascii="Arial" w:hAnsi="Arial" w:cs="Arial"/>
                <w:sz w:val="16"/>
                <w:szCs w:val="16"/>
                <w:cs/>
              </w:rPr>
            </w:pPr>
          </w:p>
        </w:tc>
        <w:tc>
          <w:tcPr>
            <w:tcW w:w="972" w:type="dxa"/>
          </w:tcPr>
          <w:p w14:paraId="1C0373AF" w14:textId="77777777" w:rsidR="00E90591" w:rsidRPr="00D1275E" w:rsidRDefault="00E90591" w:rsidP="00D1275E">
            <w:pPr>
              <w:spacing w:line="300" w:lineRule="exact"/>
              <w:ind w:left="547" w:hanging="547"/>
              <w:jc w:val="center"/>
              <w:rPr>
                <w:rFonts w:ascii="Arial" w:hAnsi="Arial" w:cs="Arial"/>
                <w:sz w:val="16"/>
                <w:szCs w:val="16"/>
              </w:rPr>
            </w:pPr>
            <w:r w:rsidRPr="00D1275E">
              <w:rPr>
                <w:rFonts w:ascii="Arial" w:hAnsi="Arial" w:cs="Arial"/>
                <w:sz w:val="16"/>
                <w:szCs w:val="16"/>
              </w:rPr>
              <w:t>More than</w:t>
            </w:r>
          </w:p>
        </w:tc>
        <w:tc>
          <w:tcPr>
            <w:tcW w:w="1260" w:type="dxa"/>
          </w:tcPr>
          <w:p w14:paraId="4B79C642" w14:textId="77777777" w:rsidR="00E90591" w:rsidRPr="00D1275E" w:rsidRDefault="00E90591" w:rsidP="00D1275E">
            <w:pPr>
              <w:spacing w:line="300" w:lineRule="exact"/>
              <w:ind w:left="547" w:hanging="547"/>
              <w:jc w:val="center"/>
              <w:rPr>
                <w:rFonts w:ascii="Arial" w:hAnsi="Arial" w:cs="Arial"/>
                <w:sz w:val="16"/>
                <w:szCs w:val="16"/>
              </w:rPr>
            </w:pPr>
            <w:r w:rsidRPr="00D1275E">
              <w:rPr>
                <w:rFonts w:ascii="Arial" w:hAnsi="Arial" w:cs="Arial"/>
                <w:sz w:val="16"/>
                <w:szCs w:val="16"/>
              </w:rPr>
              <w:t>Floating</w:t>
            </w:r>
          </w:p>
        </w:tc>
        <w:tc>
          <w:tcPr>
            <w:tcW w:w="1083" w:type="dxa"/>
          </w:tcPr>
          <w:p w14:paraId="19B7A8F9" w14:textId="77777777" w:rsidR="00E90591" w:rsidRPr="00D1275E" w:rsidRDefault="00E90591" w:rsidP="00D1275E">
            <w:pPr>
              <w:spacing w:line="300" w:lineRule="exact"/>
              <w:ind w:left="547" w:hanging="547"/>
              <w:jc w:val="center"/>
              <w:rPr>
                <w:rFonts w:ascii="Arial" w:hAnsi="Arial" w:cs="Arial"/>
                <w:sz w:val="16"/>
                <w:szCs w:val="16"/>
                <w:cs/>
              </w:rPr>
            </w:pPr>
            <w:r w:rsidRPr="00D1275E">
              <w:rPr>
                <w:rFonts w:ascii="Arial" w:hAnsi="Arial" w:cs="Arial"/>
                <w:sz w:val="16"/>
                <w:szCs w:val="16"/>
              </w:rPr>
              <w:t>Non-</w:t>
            </w:r>
          </w:p>
        </w:tc>
        <w:tc>
          <w:tcPr>
            <w:tcW w:w="981" w:type="dxa"/>
          </w:tcPr>
          <w:p w14:paraId="35DA0783" w14:textId="77777777" w:rsidR="00E90591" w:rsidRPr="00D1275E" w:rsidRDefault="00E90591" w:rsidP="00D1275E">
            <w:pPr>
              <w:spacing w:line="300" w:lineRule="exact"/>
              <w:ind w:left="547" w:hanging="547"/>
              <w:jc w:val="center"/>
              <w:rPr>
                <w:rFonts w:ascii="Arial" w:hAnsi="Arial" w:cs="Arial"/>
                <w:sz w:val="16"/>
                <w:szCs w:val="16"/>
              </w:rPr>
            </w:pPr>
          </w:p>
        </w:tc>
        <w:tc>
          <w:tcPr>
            <w:tcW w:w="1446" w:type="dxa"/>
            <w:gridSpan w:val="2"/>
          </w:tcPr>
          <w:p w14:paraId="085F0921" w14:textId="77777777" w:rsidR="00E90591" w:rsidRPr="00D1275E" w:rsidRDefault="00E90591" w:rsidP="00D1275E">
            <w:pPr>
              <w:spacing w:line="300" w:lineRule="exact"/>
              <w:ind w:left="547" w:hanging="547"/>
              <w:jc w:val="center"/>
              <w:rPr>
                <w:rFonts w:ascii="Arial" w:hAnsi="Arial" w:cs="Arial"/>
                <w:sz w:val="16"/>
                <w:szCs w:val="16"/>
                <w:cs/>
              </w:rPr>
            </w:pPr>
          </w:p>
        </w:tc>
      </w:tr>
      <w:tr w:rsidR="00E90591" w:rsidRPr="00D1275E" w14:paraId="5911384B" w14:textId="77777777" w:rsidTr="00D1275E">
        <w:trPr>
          <w:cantSplit/>
          <w:tblHeader/>
        </w:trPr>
        <w:tc>
          <w:tcPr>
            <w:tcW w:w="2520" w:type="dxa"/>
          </w:tcPr>
          <w:p w14:paraId="0428B34F" w14:textId="77777777" w:rsidR="00E90591" w:rsidRPr="00D1275E" w:rsidRDefault="00E90591" w:rsidP="00D1275E">
            <w:pPr>
              <w:tabs>
                <w:tab w:val="left" w:pos="240"/>
              </w:tabs>
              <w:spacing w:line="300" w:lineRule="exact"/>
              <w:ind w:left="547" w:hanging="547"/>
              <w:rPr>
                <w:rFonts w:ascii="Arial" w:hAnsi="Arial" w:cs="Arial"/>
                <w:sz w:val="16"/>
                <w:szCs w:val="16"/>
              </w:rPr>
            </w:pPr>
          </w:p>
        </w:tc>
        <w:tc>
          <w:tcPr>
            <w:tcW w:w="900" w:type="dxa"/>
          </w:tcPr>
          <w:p w14:paraId="2873930D" w14:textId="77777777" w:rsidR="00E90591" w:rsidRPr="00D1275E" w:rsidRDefault="00E90591" w:rsidP="00D1275E">
            <w:pPr>
              <w:spacing w:line="300" w:lineRule="exact"/>
              <w:ind w:left="547" w:hanging="547"/>
              <w:jc w:val="center"/>
              <w:rPr>
                <w:rFonts w:ascii="Arial" w:hAnsi="Arial" w:cs="Arial"/>
                <w:sz w:val="16"/>
                <w:szCs w:val="16"/>
                <w:cs/>
              </w:rPr>
            </w:pPr>
            <w:r w:rsidRPr="00D1275E">
              <w:rPr>
                <w:rFonts w:ascii="Arial" w:hAnsi="Arial" w:cs="Arial"/>
                <w:sz w:val="16"/>
                <w:szCs w:val="16"/>
              </w:rPr>
              <w:t>Within</w:t>
            </w:r>
          </w:p>
        </w:tc>
        <w:tc>
          <w:tcPr>
            <w:tcW w:w="972" w:type="dxa"/>
          </w:tcPr>
          <w:p w14:paraId="74DD19C9" w14:textId="77777777" w:rsidR="00E90591" w:rsidRPr="00D1275E" w:rsidRDefault="00E90591" w:rsidP="00D1275E">
            <w:pPr>
              <w:spacing w:line="300" w:lineRule="exact"/>
              <w:ind w:left="547" w:hanging="547"/>
              <w:jc w:val="center"/>
              <w:rPr>
                <w:rFonts w:ascii="Arial" w:hAnsi="Arial" w:cs="Arial"/>
                <w:sz w:val="16"/>
                <w:szCs w:val="16"/>
                <w:cs/>
              </w:rPr>
            </w:pPr>
            <w:r w:rsidRPr="00D1275E">
              <w:rPr>
                <w:rFonts w:ascii="Arial" w:hAnsi="Arial" w:cs="Arial"/>
                <w:sz w:val="16"/>
                <w:szCs w:val="16"/>
              </w:rPr>
              <w:t>1 to 5</w:t>
            </w:r>
          </w:p>
        </w:tc>
        <w:tc>
          <w:tcPr>
            <w:tcW w:w="1260" w:type="dxa"/>
          </w:tcPr>
          <w:p w14:paraId="61331979" w14:textId="77777777" w:rsidR="00E90591" w:rsidRPr="00D1275E" w:rsidRDefault="00E90591" w:rsidP="00D1275E">
            <w:pPr>
              <w:spacing w:line="300" w:lineRule="exact"/>
              <w:ind w:left="547" w:hanging="547"/>
              <w:jc w:val="center"/>
              <w:rPr>
                <w:rFonts w:ascii="Arial" w:hAnsi="Arial" w:cs="Arial"/>
                <w:sz w:val="16"/>
                <w:szCs w:val="16"/>
                <w:cs/>
              </w:rPr>
            </w:pPr>
            <w:r w:rsidRPr="00D1275E">
              <w:rPr>
                <w:rFonts w:ascii="Arial" w:hAnsi="Arial" w:cs="Arial"/>
                <w:sz w:val="16"/>
                <w:szCs w:val="16"/>
              </w:rPr>
              <w:t>Interest</w:t>
            </w:r>
          </w:p>
        </w:tc>
        <w:tc>
          <w:tcPr>
            <w:tcW w:w="1083" w:type="dxa"/>
          </w:tcPr>
          <w:p w14:paraId="00650EB4" w14:textId="77777777" w:rsidR="00E90591" w:rsidRPr="00D1275E" w:rsidRDefault="00E90591" w:rsidP="00D1275E">
            <w:pPr>
              <w:spacing w:line="300" w:lineRule="exact"/>
              <w:ind w:left="547" w:hanging="547"/>
              <w:jc w:val="center"/>
              <w:rPr>
                <w:rFonts w:ascii="Arial" w:hAnsi="Arial" w:cs="Arial"/>
                <w:sz w:val="16"/>
                <w:szCs w:val="16"/>
                <w:cs/>
              </w:rPr>
            </w:pPr>
            <w:r w:rsidRPr="00D1275E">
              <w:rPr>
                <w:rFonts w:ascii="Arial" w:hAnsi="Arial" w:cs="Arial"/>
                <w:sz w:val="16"/>
                <w:szCs w:val="16"/>
              </w:rPr>
              <w:t>interest</w:t>
            </w:r>
          </w:p>
        </w:tc>
        <w:tc>
          <w:tcPr>
            <w:tcW w:w="981" w:type="dxa"/>
          </w:tcPr>
          <w:p w14:paraId="3FF1B767" w14:textId="77777777" w:rsidR="00E90591" w:rsidRPr="00D1275E" w:rsidRDefault="00E90591" w:rsidP="00D1275E">
            <w:pPr>
              <w:spacing w:line="300" w:lineRule="exact"/>
              <w:ind w:left="547" w:hanging="547"/>
              <w:jc w:val="center"/>
              <w:rPr>
                <w:rFonts w:ascii="Arial" w:hAnsi="Arial" w:cs="Arial"/>
                <w:sz w:val="16"/>
                <w:szCs w:val="16"/>
              </w:rPr>
            </w:pPr>
          </w:p>
        </w:tc>
        <w:tc>
          <w:tcPr>
            <w:tcW w:w="1446" w:type="dxa"/>
            <w:gridSpan w:val="2"/>
          </w:tcPr>
          <w:p w14:paraId="3715C41C" w14:textId="77777777" w:rsidR="00E90591" w:rsidRPr="00D1275E" w:rsidRDefault="00E90591" w:rsidP="00D1275E">
            <w:pPr>
              <w:spacing w:line="300" w:lineRule="exact"/>
              <w:ind w:left="547" w:hanging="547"/>
              <w:jc w:val="center"/>
              <w:rPr>
                <w:rFonts w:ascii="Arial" w:hAnsi="Arial" w:cs="Arial"/>
                <w:sz w:val="16"/>
                <w:szCs w:val="16"/>
                <w:cs/>
              </w:rPr>
            </w:pPr>
            <w:r w:rsidRPr="00D1275E">
              <w:rPr>
                <w:rFonts w:ascii="Arial" w:hAnsi="Arial" w:cs="Arial"/>
                <w:sz w:val="16"/>
                <w:szCs w:val="16"/>
              </w:rPr>
              <w:t>Effective</w:t>
            </w:r>
          </w:p>
        </w:tc>
      </w:tr>
      <w:tr w:rsidR="00E90591" w:rsidRPr="00D1275E" w14:paraId="5731F0A7" w14:textId="77777777" w:rsidTr="00D1275E">
        <w:trPr>
          <w:cantSplit/>
          <w:tblHeader/>
        </w:trPr>
        <w:tc>
          <w:tcPr>
            <w:tcW w:w="2520" w:type="dxa"/>
          </w:tcPr>
          <w:p w14:paraId="04A97216" w14:textId="77777777" w:rsidR="00E90591" w:rsidRPr="00D1275E" w:rsidRDefault="00E90591" w:rsidP="00D1275E">
            <w:pPr>
              <w:tabs>
                <w:tab w:val="left" w:pos="240"/>
              </w:tabs>
              <w:spacing w:line="300" w:lineRule="exact"/>
              <w:ind w:left="547" w:hanging="547"/>
              <w:rPr>
                <w:rFonts w:ascii="Arial" w:hAnsi="Arial" w:cs="Arial"/>
                <w:sz w:val="16"/>
                <w:szCs w:val="16"/>
              </w:rPr>
            </w:pPr>
          </w:p>
        </w:tc>
        <w:tc>
          <w:tcPr>
            <w:tcW w:w="900" w:type="dxa"/>
          </w:tcPr>
          <w:p w14:paraId="738A6B7D" w14:textId="77777777" w:rsidR="00E90591" w:rsidRPr="00D1275E" w:rsidRDefault="00E90591" w:rsidP="00D1275E">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cs/>
              </w:rPr>
              <w:t xml:space="preserve">1 </w:t>
            </w:r>
            <w:r w:rsidRPr="00D1275E">
              <w:rPr>
                <w:rFonts w:ascii="Arial" w:hAnsi="Arial" w:cs="Arial"/>
                <w:sz w:val="16"/>
                <w:szCs w:val="16"/>
              </w:rPr>
              <w:t>year</w:t>
            </w:r>
          </w:p>
        </w:tc>
        <w:tc>
          <w:tcPr>
            <w:tcW w:w="972" w:type="dxa"/>
          </w:tcPr>
          <w:p w14:paraId="204A8EC7" w14:textId="77777777" w:rsidR="00E90591" w:rsidRPr="00D1275E" w:rsidRDefault="00E90591" w:rsidP="00D1275E">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year</w:t>
            </w:r>
          </w:p>
        </w:tc>
        <w:tc>
          <w:tcPr>
            <w:tcW w:w="1260" w:type="dxa"/>
          </w:tcPr>
          <w:p w14:paraId="67541F37" w14:textId="77777777" w:rsidR="00E90591" w:rsidRPr="00D1275E" w:rsidRDefault="00E90591" w:rsidP="00D1275E">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Rate</w:t>
            </w:r>
          </w:p>
        </w:tc>
        <w:tc>
          <w:tcPr>
            <w:tcW w:w="1083" w:type="dxa"/>
          </w:tcPr>
          <w:p w14:paraId="213E604B" w14:textId="77777777" w:rsidR="00E90591" w:rsidRPr="00D1275E" w:rsidRDefault="00E90591" w:rsidP="00D1275E">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beating</w:t>
            </w:r>
          </w:p>
        </w:tc>
        <w:tc>
          <w:tcPr>
            <w:tcW w:w="981" w:type="dxa"/>
          </w:tcPr>
          <w:p w14:paraId="7100D284" w14:textId="77777777" w:rsidR="00E90591" w:rsidRPr="00D1275E" w:rsidRDefault="00E90591" w:rsidP="00D1275E">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Total</w:t>
            </w:r>
          </w:p>
        </w:tc>
        <w:tc>
          <w:tcPr>
            <w:tcW w:w="1446" w:type="dxa"/>
            <w:gridSpan w:val="2"/>
          </w:tcPr>
          <w:p w14:paraId="479917C6" w14:textId="77777777" w:rsidR="00E90591" w:rsidRPr="00D1275E" w:rsidRDefault="00E90591" w:rsidP="00D1275E">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interest rate</w:t>
            </w:r>
          </w:p>
        </w:tc>
      </w:tr>
      <w:tr w:rsidR="00E90591" w:rsidRPr="00D1275E" w14:paraId="51CE6CC2" w14:textId="77777777" w:rsidTr="00D1275E">
        <w:trPr>
          <w:cantSplit/>
        </w:trPr>
        <w:tc>
          <w:tcPr>
            <w:tcW w:w="2520" w:type="dxa"/>
          </w:tcPr>
          <w:p w14:paraId="31EA1BD3" w14:textId="77777777" w:rsidR="00E90591" w:rsidRPr="00D1275E" w:rsidRDefault="00E90591" w:rsidP="00D1275E">
            <w:pPr>
              <w:tabs>
                <w:tab w:val="left" w:pos="240"/>
              </w:tabs>
              <w:spacing w:line="300" w:lineRule="exact"/>
              <w:ind w:left="547" w:hanging="547"/>
              <w:rPr>
                <w:rFonts w:ascii="Arial" w:hAnsi="Arial" w:cs="Arial"/>
                <w:b/>
                <w:bCs/>
                <w:sz w:val="16"/>
                <w:szCs w:val="16"/>
                <w:cs/>
              </w:rPr>
            </w:pPr>
          </w:p>
        </w:tc>
        <w:tc>
          <w:tcPr>
            <w:tcW w:w="5202" w:type="dxa"/>
            <w:gridSpan w:val="6"/>
          </w:tcPr>
          <w:p w14:paraId="7D3A295E" w14:textId="77777777" w:rsidR="00E90591" w:rsidRPr="00D1275E" w:rsidRDefault="00E90591" w:rsidP="00D1275E">
            <w:pPr>
              <w:tabs>
                <w:tab w:val="decimal" w:pos="612"/>
              </w:tabs>
              <w:spacing w:line="300" w:lineRule="exact"/>
              <w:ind w:left="547" w:hanging="547"/>
              <w:jc w:val="thaiDistribute"/>
              <w:rPr>
                <w:rFonts w:ascii="Arial" w:hAnsi="Arial" w:cs="Arial"/>
                <w:sz w:val="16"/>
                <w:szCs w:val="16"/>
              </w:rPr>
            </w:pPr>
          </w:p>
        </w:tc>
        <w:tc>
          <w:tcPr>
            <w:tcW w:w="1440" w:type="dxa"/>
          </w:tcPr>
          <w:p w14:paraId="3B51F26F" w14:textId="77777777" w:rsidR="00E90591" w:rsidRPr="00D1275E" w:rsidRDefault="00E90591" w:rsidP="00D1275E">
            <w:pPr>
              <w:tabs>
                <w:tab w:val="decimal" w:pos="612"/>
              </w:tabs>
              <w:spacing w:line="300" w:lineRule="exact"/>
              <w:ind w:left="547" w:hanging="547"/>
              <w:jc w:val="center"/>
              <w:rPr>
                <w:rFonts w:ascii="Arial" w:hAnsi="Arial" w:cs="Arial"/>
                <w:sz w:val="16"/>
                <w:szCs w:val="16"/>
              </w:rPr>
            </w:pPr>
            <w:r w:rsidRPr="00D1275E">
              <w:rPr>
                <w:rFonts w:ascii="Arial" w:hAnsi="Arial" w:cs="Arial"/>
                <w:sz w:val="16"/>
                <w:szCs w:val="16"/>
              </w:rPr>
              <w:t>(% per annum)</w:t>
            </w:r>
          </w:p>
        </w:tc>
      </w:tr>
      <w:tr w:rsidR="00E90591" w:rsidRPr="00D1275E" w14:paraId="49FBB5F4" w14:textId="77777777" w:rsidTr="00D1275E">
        <w:trPr>
          <w:cantSplit/>
        </w:trPr>
        <w:tc>
          <w:tcPr>
            <w:tcW w:w="2520" w:type="dxa"/>
          </w:tcPr>
          <w:p w14:paraId="772F1F8C" w14:textId="77777777" w:rsidR="00E90591" w:rsidRPr="00D1275E" w:rsidRDefault="00E90591" w:rsidP="00D1275E">
            <w:pPr>
              <w:spacing w:line="300" w:lineRule="exact"/>
              <w:ind w:left="547" w:hanging="547"/>
              <w:rPr>
                <w:rFonts w:ascii="Arial" w:hAnsi="Arial" w:cs="Arial"/>
                <w:sz w:val="16"/>
                <w:szCs w:val="16"/>
                <w:u w:val="single"/>
              </w:rPr>
            </w:pPr>
            <w:r w:rsidRPr="00D1275E">
              <w:rPr>
                <w:rFonts w:ascii="Arial" w:hAnsi="Arial" w:cs="Arial"/>
                <w:sz w:val="16"/>
                <w:szCs w:val="16"/>
                <w:u w:val="single"/>
              </w:rPr>
              <w:t>Financial assets</w:t>
            </w:r>
          </w:p>
        </w:tc>
        <w:tc>
          <w:tcPr>
            <w:tcW w:w="900" w:type="dxa"/>
          </w:tcPr>
          <w:p w14:paraId="65DA2C3A" w14:textId="77777777" w:rsidR="00E90591" w:rsidRPr="00D1275E" w:rsidRDefault="00E90591" w:rsidP="00D1275E">
            <w:pPr>
              <w:tabs>
                <w:tab w:val="decimal" w:pos="612"/>
              </w:tabs>
              <w:spacing w:line="300" w:lineRule="exact"/>
              <w:ind w:left="547" w:hanging="547"/>
              <w:jc w:val="right"/>
              <w:rPr>
                <w:rFonts w:ascii="Arial" w:hAnsi="Arial" w:cs="Arial"/>
                <w:sz w:val="16"/>
                <w:szCs w:val="16"/>
              </w:rPr>
            </w:pPr>
          </w:p>
        </w:tc>
        <w:tc>
          <w:tcPr>
            <w:tcW w:w="972" w:type="dxa"/>
          </w:tcPr>
          <w:p w14:paraId="7DDF9C56" w14:textId="77777777" w:rsidR="00E90591" w:rsidRPr="00D1275E" w:rsidRDefault="00E90591" w:rsidP="00D1275E">
            <w:pPr>
              <w:tabs>
                <w:tab w:val="decimal" w:pos="612"/>
              </w:tabs>
              <w:spacing w:line="300" w:lineRule="exact"/>
              <w:ind w:left="547" w:hanging="547"/>
              <w:jc w:val="right"/>
              <w:rPr>
                <w:rFonts w:ascii="Arial" w:hAnsi="Arial" w:cs="Arial"/>
                <w:sz w:val="16"/>
                <w:szCs w:val="16"/>
              </w:rPr>
            </w:pPr>
          </w:p>
        </w:tc>
        <w:tc>
          <w:tcPr>
            <w:tcW w:w="1260" w:type="dxa"/>
          </w:tcPr>
          <w:p w14:paraId="067D8555" w14:textId="77777777" w:rsidR="00E90591" w:rsidRPr="00D1275E" w:rsidRDefault="00E90591" w:rsidP="00D1275E">
            <w:pPr>
              <w:tabs>
                <w:tab w:val="decimal" w:pos="612"/>
              </w:tabs>
              <w:spacing w:line="300" w:lineRule="exact"/>
              <w:ind w:left="547" w:hanging="547"/>
              <w:jc w:val="right"/>
              <w:rPr>
                <w:rFonts w:ascii="Arial" w:hAnsi="Arial" w:cs="Arial"/>
                <w:sz w:val="16"/>
                <w:szCs w:val="16"/>
              </w:rPr>
            </w:pPr>
          </w:p>
        </w:tc>
        <w:tc>
          <w:tcPr>
            <w:tcW w:w="1083" w:type="dxa"/>
          </w:tcPr>
          <w:p w14:paraId="1870CB8C" w14:textId="77777777" w:rsidR="00E90591" w:rsidRPr="00D1275E" w:rsidRDefault="00E90591" w:rsidP="00D1275E">
            <w:pPr>
              <w:tabs>
                <w:tab w:val="decimal" w:pos="612"/>
              </w:tabs>
              <w:spacing w:line="300" w:lineRule="exact"/>
              <w:ind w:left="547" w:hanging="547"/>
              <w:jc w:val="right"/>
              <w:rPr>
                <w:rFonts w:ascii="Arial" w:hAnsi="Arial" w:cs="Arial"/>
                <w:sz w:val="16"/>
                <w:szCs w:val="16"/>
              </w:rPr>
            </w:pPr>
          </w:p>
        </w:tc>
        <w:tc>
          <w:tcPr>
            <w:tcW w:w="981" w:type="dxa"/>
          </w:tcPr>
          <w:p w14:paraId="3A3D8025" w14:textId="77777777" w:rsidR="00E90591" w:rsidRPr="00D1275E" w:rsidRDefault="00E90591" w:rsidP="00D1275E">
            <w:pPr>
              <w:tabs>
                <w:tab w:val="decimal" w:pos="612"/>
              </w:tabs>
              <w:spacing w:line="300" w:lineRule="exact"/>
              <w:ind w:left="547" w:hanging="547"/>
              <w:jc w:val="right"/>
              <w:rPr>
                <w:rFonts w:ascii="Arial" w:hAnsi="Arial" w:cs="Arial"/>
                <w:sz w:val="16"/>
                <w:szCs w:val="16"/>
              </w:rPr>
            </w:pPr>
          </w:p>
        </w:tc>
        <w:tc>
          <w:tcPr>
            <w:tcW w:w="1446" w:type="dxa"/>
            <w:gridSpan w:val="2"/>
          </w:tcPr>
          <w:p w14:paraId="6469CD74" w14:textId="77777777" w:rsidR="00E90591" w:rsidRPr="00D1275E" w:rsidRDefault="00E90591" w:rsidP="00D1275E">
            <w:pPr>
              <w:tabs>
                <w:tab w:val="decimal" w:pos="612"/>
              </w:tabs>
              <w:spacing w:line="300" w:lineRule="exact"/>
              <w:ind w:left="547" w:hanging="547"/>
              <w:jc w:val="center"/>
              <w:rPr>
                <w:rFonts w:ascii="Arial" w:hAnsi="Arial" w:cs="Arial"/>
                <w:sz w:val="16"/>
                <w:szCs w:val="16"/>
              </w:rPr>
            </w:pPr>
          </w:p>
        </w:tc>
      </w:tr>
      <w:tr w:rsidR="00AA53F2" w:rsidRPr="00D1275E" w14:paraId="630609A6" w14:textId="77777777" w:rsidTr="00D1275E">
        <w:trPr>
          <w:cantSplit/>
        </w:trPr>
        <w:tc>
          <w:tcPr>
            <w:tcW w:w="2520" w:type="dxa"/>
          </w:tcPr>
          <w:p w14:paraId="5880312C" w14:textId="77777777" w:rsidR="00AA53F2" w:rsidRPr="00D1275E" w:rsidRDefault="00AA53F2" w:rsidP="00D1275E">
            <w:pPr>
              <w:spacing w:line="300" w:lineRule="exact"/>
              <w:ind w:left="547" w:hanging="547"/>
              <w:rPr>
                <w:rFonts w:ascii="Arial" w:hAnsi="Arial" w:cs="Arial"/>
                <w:sz w:val="16"/>
                <w:szCs w:val="16"/>
              </w:rPr>
            </w:pPr>
            <w:r w:rsidRPr="00D1275E">
              <w:rPr>
                <w:rFonts w:ascii="Arial" w:hAnsi="Arial" w:cs="Arial"/>
                <w:sz w:val="16"/>
                <w:szCs w:val="16"/>
              </w:rPr>
              <w:t xml:space="preserve">Cash and cash equivalents   </w:t>
            </w:r>
          </w:p>
        </w:tc>
        <w:tc>
          <w:tcPr>
            <w:tcW w:w="900" w:type="dxa"/>
          </w:tcPr>
          <w:p w14:paraId="48EB5587" w14:textId="77777777" w:rsidR="00AA53F2" w:rsidRPr="00D1275E" w:rsidRDefault="00AA53F2" w:rsidP="00D1275E">
            <w:pPr>
              <w:tabs>
                <w:tab w:val="decimal" w:pos="690"/>
              </w:tabs>
              <w:spacing w:line="300" w:lineRule="exact"/>
              <w:ind w:left="547" w:hanging="547"/>
              <w:rPr>
                <w:rFonts w:ascii="Arial" w:hAnsi="Arial" w:cs="Arial"/>
                <w:sz w:val="16"/>
                <w:szCs w:val="16"/>
              </w:rPr>
            </w:pPr>
            <w:r w:rsidRPr="00D1275E">
              <w:rPr>
                <w:rFonts w:ascii="Arial" w:hAnsi="Arial" w:cs="Arial"/>
                <w:sz w:val="16"/>
                <w:szCs w:val="16"/>
              </w:rPr>
              <w:t>-</w:t>
            </w:r>
          </w:p>
        </w:tc>
        <w:tc>
          <w:tcPr>
            <w:tcW w:w="972" w:type="dxa"/>
          </w:tcPr>
          <w:p w14:paraId="073CEF24" w14:textId="77777777" w:rsidR="00AA53F2" w:rsidRPr="00D1275E" w:rsidRDefault="00AA53F2" w:rsidP="00D1275E">
            <w:pPr>
              <w:tabs>
                <w:tab w:val="decimal" w:pos="690"/>
              </w:tabs>
              <w:spacing w:line="300" w:lineRule="exact"/>
              <w:ind w:left="547" w:hanging="547"/>
              <w:rPr>
                <w:rFonts w:ascii="Arial" w:hAnsi="Arial" w:cs="Arial"/>
                <w:sz w:val="16"/>
                <w:szCs w:val="16"/>
              </w:rPr>
            </w:pPr>
            <w:r w:rsidRPr="00D1275E">
              <w:rPr>
                <w:rFonts w:ascii="Arial" w:hAnsi="Arial" w:cs="Arial"/>
                <w:sz w:val="16"/>
                <w:szCs w:val="16"/>
              </w:rPr>
              <w:t>-</w:t>
            </w:r>
          </w:p>
        </w:tc>
        <w:tc>
          <w:tcPr>
            <w:tcW w:w="1260" w:type="dxa"/>
          </w:tcPr>
          <w:p w14:paraId="47AEFC6A" w14:textId="77777777" w:rsidR="00AA53F2" w:rsidRPr="00D1275E" w:rsidRDefault="00AA53F2" w:rsidP="00D1275E">
            <w:pPr>
              <w:tabs>
                <w:tab w:val="decimal" w:pos="972"/>
              </w:tabs>
              <w:spacing w:line="300" w:lineRule="exact"/>
              <w:ind w:left="547" w:hanging="547"/>
              <w:rPr>
                <w:rFonts w:ascii="Arial" w:hAnsi="Arial" w:cs="Arial"/>
                <w:sz w:val="16"/>
                <w:szCs w:val="16"/>
              </w:rPr>
            </w:pPr>
            <w:r w:rsidRPr="00D1275E">
              <w:rPr>
                <w:rFonts w:ascii="Arial" w:hAnsi="Arial" w:cs="Arial"/>
                <w:sz w:val="16"/>
                <w:szCs w:val="16"/>
              </w:rPr>
              <w:t>561</w:t>
            </w:r>
          </w:p>
        </w:tc>
        <w:tc>
          <w:tcPr>
            <w:tcW w:w="1083" w:type="dxa"/>
          </w:tcPr>
          <w:p w14:paraId="1F163B29" w14:textId="77777777" w:rsidR="00AA53F2" w:rsidRPr="00D1275E" w:rsidRDefault="00AA53F2" w:rsidP="00D1275E">
            <w:pP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2,090</w:t>
            </w:r>
          </w:p>
        </w:tc>
        <w:tc>
          <w:tcPr>
            <w:tcW w:w="981" w:type="dxa"/>
          </w:tcPr>
          <w:p w14:paraId="32E866C4" w14:textId="77777777" w:rsidR="00AA53F2" w:rsidRPr="00D1275E" w:rsidRDefault="00AA53F2" w:rsidP="00D1275E">
            <w:pP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2,651</w:t>
            </w:r>
          </w:p>
        </w:tc>
        <w:tc>
          <w:tcPr>
            <w:tcW w:w="1446" w:type="dxa"/>
            <w:gridSpan w:val="2"/>
          </w:tcPr>
          <w:p w14:paraId="18BB4300" w14:textId="77777777" w:rsidR="00AA53F2" w:rsidRPr="00D1275E" w:rsidRDefault="00AA53F2" w:rsidP="00D1275E">
            <w:pPr>
              <w:spacing w:line="300" w:lineRule="exact"/>
              <w:ind w:left="547" w:hanging="547"/>
              <w:jc w:val="center"/>
              <w:rPr>
                <w:rFonts w:ascii="Arial" w:hAnsi="Arial" w:cs="Arial"/>
                <w:sz w:val="16"/>
                <w:szCs w:val="16"/>
                <w:cs/>
              </w:rPr>
            </w:pPr>
            <w:r w:rsidRPr="00D1275E">
              <w:rPr>
                <w:rFonts w:ascii="Arial" w:hAnsi="Arial" w:cs="Arial"/>
                <w:sz w:val="16"/>
                <w:szCs w:val="16"/>
              </w:rPr>
              <w:t>0.10 - 1.00</w:t>
            </w:r>
          </w:p>
        </w:tc>
      </w:tr>
      <w:tr w:rsidR="00AA53F2" w:rsidRPr="00D1275E" w14:paraId="77279860" w14:textId="77777777" w:rsidTr="00D1275E">
        <w:trPr>
          <w:cantSplit/>
        </w:trPr>
        <w:tc>
          <w:tcPr>
            <w:tcW w:w="2520" w:type="dxa"/>
          </w:tcPr>
          <w:p w14:paraId="79AD1D69" w14:textId="77777777" w:rsidR="00AA53F2" w:rsidRPr="00D1275E" w:rsidRDefault="00AA53F2" w:rsidP="00D1275E">
            <w:pPr>
              <w:spacing w:line="300" w:lineRule="exact"/>
              <w:ind w:left="547" w:hanging="547"/>
              <w:rPr>
                <w:rFonts w:ascii="Arial" w:hAnsi="Arial" w:cs="Arial"/>
                <w:sz w:val="16"/>
                <w:szCs w:val="16"/>
                <w:cs/>
              </w:rPr>
            </w:pPr>
            <w:r w:rsidRPr="00D1275E">
              <w:rPr>
                <w:rFonts w:ascii="Arial" w:hAnsi="Arial" w:cs="Arial"/>
                <w:sz w:val="16"/>
                <w:szCs w:val="16"/>
              </w:rPr>
              <w:t>Trade and other receivables</w:t>
            </w:r>
          </w:p>
        </w:tc>
        <w:tc>
          <w:tcPr>
            <w:tcW w:w="900" w:type="dxa"/>
          </w:tcPr>
          <w:p w14:paraId="014E4BDF" w14:textId="77777777" w:rsidR="00AA53F2" w:rsidRPr="00D1275E" w:rsidRDefault="00AA53F2" w:rsidP="00A5695D">
            <w:pPr>
              <w:pBdr>
                <w:bottom w:val="single" w:sz="4" w:space="1" w:color="auto"/>
              </w:pBdr>
              <w:tabs>
                <w:tab w:val="decimal" w:pos="690"/>
              </w:tabs>
              <w:spacing w:line="300" w:lineRule="exact"/>
              <w:ind w:left="547" w:hanging="547"/>
              <w:rPr>
                <w:rFonts w:ascii="Arial" w:hAnsi="Arial" w:cs="Arial"/>
                <w:sz w:val="16"/>
                <w:szCs w:val="16"/>
              </w:rPr>
            </w:pPr>
            <w:r w:rsidRPr="00D1275E">
              <w:rPr>
                <w:rFonts w:ascii="Arial" w:hAnsi="Arial" w:cs="Arial"/>
                <w:sz w:val="16"/>
                <w:szCs w:val="16"/>
              </w:rPr>
              <w:t>-</w:t>
            </w:r>
          </w:p>
        </w:tc>
        <w:tc>
          <w:tcPr>
            <w:tcW w:w="972" w:type="dxa"/>
          </w:tcPr>
          <w:p w14:paraId="33C14DE7" w14:textId="77777777" w:rsidR="00AA53F2" w:rsidRPr="00D1275E" w:rsidRDefault="00AA53F2" w:rsidP="00A5695D">
            <w:pPr>
              <w:pBdr>
                <w:bottom w:val="single" w:sz="4" w:space="1" w:color="auto"/>
              </w:pBdr>
              <w:tabs>
                <w:tab w:val="decimal" w:pos="690"/>
              </w:tabs>
              <w:spacing w:line="300" w:lineRule="exact"/>
              <w:ind w:left="547" w:hanging="547"/>
              <w:rPr>
                <w:rFonts w:ascii="Arial" w:hAnsi="Arial" w:cs="Arial"/>
                <w:sz w:val="16"/>
                <w:szCs w:val="16"/>
              </w:rPr>
            </w:pPr>
            <w:r w:rsidRPr="00D1275E">
              <w:rPr>
                <w:rFonts w:ascii="Arial" w:hAnsi="Arial" w:cs="Arial"/>
                <w:sz w:val="16"/>
                <w:szCs w:val="16"/>
              </w:rPr>
              <w:t>-</w:t>
            </w:r>
          </w:p>
        </w:tc>
        <w:tc>
          <w:tcPr>
            <w:tcW w:w="1260" w:type="dxa"/>
          </w:tcPr>
          <w:p w14:paraId="19D670FC" w14:textId="77777777" w:rsidR="00AA53F2" w:rsidRPr="00D1275E" w:rsidRDefault="00AA53F2" w:rsidP="00A5695D">
            <w:pPr>
              <w:pBdr>
                <w:bottom w:val="single" w:sz="4" w:space="1" w:color="auto"/>
              </w:pBdr>
              <w:tabs>
                <w:tab w:val="decimal" w:pos="972"/>
              </w:tabs>
              <w:spacing w:line="300" w:lineRule="exact"/>
              <w:ind w:left="547" w:hanging="547"/>
              <w:rPr>
                <w:rFonts w:ascii="Arial" w:hAnsi="Arial" w:cs="Arial"/>
                <w:sz w:val="16"/>
                <w:szCs w:val="16"/>
              </w:rPr>
            </w:pPr>
            <w:r w:rsidRPr="00D1275E">
              <w:rPr>
                <w:rFonts w:ascii="Arial" w:hAnsi="Arial" w:cs="Arial"/>
                <w:sz w:val="16"/>
                <w:szCs w:val="16"/>
              </w:rPr>
              <w:t>-</w:t>
            </w:r>
          </w:p>
        </w:tc>
        <w:tc>
          <w:tcPr>
            <w:tcW w:w="1083" w:type="dxa"/>
          </w:tcPr>
          <w:p w14:paraId="52B93F43" w14:textId="77777777" w:rsidR="00AA53F2" w:rsidRPr="00D1275E" w:rsidRDefault="00AA53F2" w:rsidP="00A5695D">
            <w:pPr>
              <w:pBdr>
                <w:bottom w:val="single" w:sz="4" w:space="1" w:color="auto"/>
              </w:pBd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61,858</w:t>
            </w:r>
          </w:p>
        </w:tc>
        <w:tc>
          <w:tcPr>
            <w:tcW w:w="981" w:type="dxa"/>
          </w:tcPr>
          <w:p w14:paraId="27BCC904" w14:textId="77777777" w:rsidR="00AA53F2" w:rsidRPr="00D1275E" w:rsidRDefault="00AA53F2" w:rsidP="00A5695D">
            <w:pPr>
              <w:pBdr>
                <w:bottom w:val="single" w:sz="4" w:space="1" w:color="auto"/>
              </w:pBd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61,858</w:t>
            </w:r>
          </w:p>
        </w:tc>
        <w:tc>
          <w:tcPr>
            <w:tcW w:w="1446" w:type="dxa"/>
            <w:gridSpan w:val="2"/>
          </w:tcPr>
          <w:p w14:paraId="10786E2E" w14:textId="77777777" w:rsidR="00AA53F2" w:rsidRPr="00D1275E" w:rsidRDefault="00AA53F2" w:rsidP="00D1275E">
            <w:pPr>
              <w:spacing w:line="300" w:lineRule="exact"/>
              <w:ind w:left="547" w:hanging="547"/>
              <w:jc w:val="center"/>
              <w:rPr>
                <w:rFonts w:ascii="Arial" w:hAnsi="Arial" w:cs="Arial"/>
                <w:sz w:val="16"/>
                <w:szCs w:val="16"/>
              </w:rPr>
            </w:pPr>
            <w:r w:rsidRPr="00D1275E">
              <w:rPr>
                <w:rFonts w:ascii="Arial" w:hAnsi="Arial" w:cs="Arial"/>
                <w:sz w:val="16"/>
                <w:szCs w:val="16"/>
              </w:rPr>
              <w:t>-</w:t>
            </w:r>
          </w:p>
        </w:tc>
      </w:tr>
      <w:tr w:rsidR="00A5695D" w:rsidRPr="00D1275E" w14:paraId="756F8F01" w14:textId="77777777" w:rsidTr="00D1275E">
        <w:trPr>
          <w:cantSplit/>
        </w:trPr>
        <w:tc>
          <w:tcPr>
            <w:tcW w:w="2520" w:type="dxa"/>
          </w:tcPr>
          <w:p w14:paraId="0884E77C" w14:textId="77777777" w:rsidR="00A5695D" w:rsidRPr="00D1275E" w:rsidRDefault="00A5695D" w:rsidP="00D1275E">
            <w:pPr>
              <w:spacing w:line="300" w:lineRule="exact"/>
              <w:ind w:left="547" w:hanging="547"/>
              <w:rPr>
                <w:rFonts w:ascii="Arial" w:hAnsi="Arial" w:cs="Arial"/>
                <w:sz w:val="16"/>
                <w:szCs w:val="16"/>
              </w:rPr>
            </w:pPr>
          </w:p>
        </w:tc>
        <w:tc>
          <w:tcPr>
            <w:tcW w:w="900" w:type="dxa"/>
          </w:tcPr>
          <w:p w14:paraId="6DB12BBA" w14:textId="041A38CF" w:rsidR="00A5695D" w:rsidRPr="00D1275E" w:rsidRDefault="00A5695D" w:rsidP="00A5695D">
            <w:pPr>
              <w:pBdr>
                <w:bottom w:val="single" w:sz="4" w:space="1" w:color="auto"/>
              </w:pBdr>
              <w:tabs>
                <w:tab w:val="decimal" w:pos="690"/>
              </w:tabs>
              <w:spacing w:line="300" w:lineRule="exact"/>
              <w:ind w:left="547" w:hanging="547"/>
              <w:rPr>
                <w:rFonts w:ascii="Arial" w:hAnsi="Arial" w:cs="Arial"/>
                <w:sz w:val="16"/>
                <w:szCs w:val="16"/>
              </w:rPr>
            </w:pPr>
            <w:r>
              <w:rPr>
                <w:rFonts w:ascii="Arial" w:hAnsi="Arial" w:cs="Arial"/>
                <w:sz w:val="16"/>
                <w:szCs w:val="16"/>
              </w:rPr>
              <w:t>-</w:t>
            </w:r>
          </w:p>
        </w:tc>
        <w:tc>
          <w:tcPr>
            <w:tcW w:w="972" w:type="dxa"/>
          </w:tcPr>
          <w:p w14:paraId="40E77ACD" w14:textId="7D0221C1" w:rsidR="00A5695D" w:rsidRPr="00D1275E" w:rsidRDefault="00A5695D" w:rsidP="00A5695D">
            <w:pPr>
              <w:pBdr>
                <w:bottom w:val="single" w:sz="4" w:space="1" w:color="auto"/>
              </w:pBdr>
              <w:tabs>
                <w:tab w:val="decimal" w:pos="690"/>
              </w:tabs>
              <w:spacing w:line="300" w:lineRule="exact"/>
              <w:ind w:left="547" w:hanging="547"/>
              <w:rPr>
                <w:rFonts w:ascii="Arial" w:hAnsi="Arial" w:cs="Arial"/>
                <w:sz w:val="16"/>
                <w:szCs w:val="16"/>
              </w:rPr>
            </w:pPr>
            <w:r>
              <w:rPr>
                <w:rFonts w:ascii="Arial" w:hAnsi="Arial" w:cs="Arial"/>
                <w:sz w:val="16"/>
                <w:szCs w:val="16"/>
              </w:rPr>
              <w:t>-</w:t>
            </w:r>
          </w:p>
        </w:tc>
        <w:tc>
          <w:tcPr>
            <w:tcW w:w="1260" w:type="dxa"/>
          </w:tcPr>
          <w:p w14:paraId="0B5EEA9C" w14:textId="2ED2E4F4" w:rsidR="00A5695D" w:rsidRPr="00D1275E" w:rsidRDefault="00A5695D" w:rsidP="00A5695D">
            <w:pPr>
              <w:pBdr>
                <w:bottom w:val="single" w:sz="4" w:space="1" w:color="auto"/>
              </w:pBdr>
              <w:tabs>
                <w:tab w:val="decimal" w:pos="972"/>
              </w:tabs>
              <w:spacing w:line="300" w:lineRule="exact"/>
              <w:ind w:left="547" w:hanging="547"/>
              <w:rPr>
                <w:rFonts w:ascii="Arial" w:hAnsi="Arial" w:cs="Arial"/>
                <w:sz w:val="16"/>
                <w:szCs w:val="16"/>
              </w:rPr>
            </w:pPr>
            <w:r>
              <w:rPr>
                <w:rFonts w:ascii="Arial" w:hAnsi="Arial" w:cs="Arial"/>
                <w:sz w:val="16"/>
                <w:szCs w:val="16"/>
              </w:rPr>
              <w:t>561</w:t>
            </w:r>
          </w:p>
        </w:tc>
        <w:tc>
          <w:tcPr>
            <w:tcW w:w="1083" w:type="dxa"/>
          </w:tcPr>
          <w:p w14:paraId="535B17DF" w14:textId="3617A764" w:rsidR="00A5695D" w:rsidRPr="00D1275E" w:rsidRDefault="00A5695D" w:rsidP="00A5695D">
            <w:pPr>
              <w:pBdr>
                <w:bottom w:val="single" w:sz="4" w:space="1" w:color="auto"/>
              </w:pBdr>
              <w:tabs>
                <w:tab w:val="decimal" w:pos="690"/>
              </w:tabs>
              <w:spacing w:line="300" w:lineRule="exact"/>
              <w:ind w:left="547" w:hanging="547"/>
              <w:jc w:val="thaiDistribute"/>
              <w:rPr>
                <w:rFonts w:ascii="Arial" w:hAnsi="Arial" w:cs="Arial"/>
                <w:sz w:val="16"/>
                <w:szCs w:val="16"/>
              </w:rPr>
            </w:pPr>
            <w:r>
              <w:rPr>
                <w:rFonts w:ascii="Arial" w:hAnsi="Arial" w:cs="Arial"/>
                <w:sz w:val="16"/>
                <w:szCs w:val="16"/>
              </w:rPr>
              <w:t>63,948</w:t>
            </w:r>
          </w:p>
        </w:tc>
        <w:tc>
          <w:tcPr>
            <w:tcW w:w="981" w:type="dxa"/>
          </w:tcPr>
          <w:p w14:paraId="68AF9E80" w14:textId="6A009300" w:rsidR="00A5695D" w:rsidRPr="00D1275E" w:rsidRDefault="00A5695D" w:rsidP="00A5695D">
            <w:pPr>
              <w:pBdr>
                <w:bottom w:val="single" w:sz="4" w:space="1" w:color="auto"/>
              </w:pBdr>
              <w:tabs>
                <w:tab w:val="decimal" w:pos="690"/>
              </w:tabs>
              <w:spacing w:line="300" w:lineRule="exact"/>
              <w:ind w:left="547" w:hanging="547"/>
              <w:jc w:val="thaiDistribute"/>
              <w:rPr>
                <w:rFonts w:ascii="Arial" w:hAnsi="Arial" w:cs="Arial"/>
                <w:sz w:val="16"/>
                <w:szCs w:val="16"/>
              </w:rPr>
            </w:pPr>
            <w:r>
              <w:rPr>
                <w:rFonts w:ascii="Arial" w:hAnsi="Arial" w:cs="Arial"/>
                <w:sz w:val="16"/>
                <w:szCs w:val="16"/>
              </w:rPr>
              <w:t>64,509</w:t>
            </w:r>
          </w:p>
        </w:tc>
        <w:tc>
          <w:tcPr>
            <w:tcW w:w="1446" w:type="dxa"/>
            <w:gridSpan w:val="2"/>
          </w:tcPr>
          <w:p w14:paraId="34608232" w14:textId="77777777" w:rsidR="00A5695D" w:rsidRPr="00D1275E" w:rsidRDefault="00A5695D" w:rsidP="00D1275E">
            <w:pPr>
              <w:spacing w:line="300" w:lineRule="exact"/>
              <w:ind w:left="547" w:hanging="547"/>
              <w:jc w:val="center"/>
              <w:rPr>
                <w:rFonts w:ascii="Arial" w:hAnsi="Arial" w:cs="Arial"/>
                <w:sz w:val="16"/>
                <w:szCs w:val="16"/>
              </w:rPr>
            </w:pPr>
          </w:p>
        </w:tc>
      </w:tr>
    </w:tbl>
    <w:p w14:paraId="3429705B" w14:textId="77777777" w:rsidR="00012C34" w:rsidRPr="00D1275E" w:rsidRDefault="00012C34" w:rsidP="00012C34">
      <w:pPr>
        <w:overflowPunct/>
        <w:autoSpaceDE/>
        <w:autoSpaceDN/>
        <w:adjustRightInd/>
        <w:spacing w:before="120" w:after="120" w:line="380" w:lineRule="exact"/>
        <w:ind w:left="547" w:right="-7" w:hanging="547"/>
        <w:jc w:val="right"/>
        <w:textAlignment w:val="auto"/>
        <w:rPr>
          <w:rFonts w:ascii="Arial" w:hAnsi="Arial" w:cs="Arial"/>
          <w:sz w:val="16"/>
          <w:szCs w:val="16"/>
          <w:cs/>
        </w:rPr>
      </w:pPr>
      <w:r>
        <w:br w:type="page"/>
      </w:r>
      <w:r w:rsidRPr="00D1275E">
        <w:rPr>
          <w:rFonts w:ascii="Arial" w:hAnsi="Arial" w:cs="Arial"/>
          <w:sz w:val="16"/>
          <w:szCs w:val="16"/>
          <w:cs/>
        </w:rPr>
        <w:lastRenderedPageBreak/>
        <w:t>(</w:t>
      </w:r>
      <w:r w:rsidRPr="00D1275E">
        <w:rPr>
          <w:rFonts w:ascii="Arial" w:hAnsi="Arial" w:cs="Arial"/>
          <w:sz w:val="16"/>
          <w:szCs w:val="16"/>
        </w:rPr>
        <w:t>Unit: Thousand Baht</w:t>
      </w:r>
      <w:r w:rsidRPr="00D1275E">
        <w:rPr>
          <w:rFonts w:ascii="Arial" w:hAnsi="Arial" w:cs="Arial"/>
          <w:sz w:val="16"/>
          <w:szCs w:val="16"/>
          <w:cs/>
        </w:rPr>
        <w:t>)</w:t>
      </w:r>
    </w:p>
    <w:tbl>
      <w:tblPr>
        <w:tblW w:w="9162" w:type="dxa"/>
        <w:tblInd w:w="450" w:type="dxa"/>
        <w:tblLayout w:type="fixed"/>
        <w:tblLook w:val="0000" w:firstRow="0" w:lastRow="0" w:firstColumn="0" w:lastColumn="0" w:noHBand="0" w:noVBand="0"/>
      </w:tblPr>
      <w:tblGrid>
        <w:gridCol w:w="2520"/>
        <w:gridCol w:w="900"/>
        <w:gridCol w:w="972"/>
        <w:gridCol w:w="1260"/>
        <w:gridCol w:w="1083"/>
        <w:gridCol w:w="981"/>
        <w:gridCol w:w="6"/>
        <w:gridCol w:w="1440"/>
      </w:tblGrid>
      <w:tr w:rsidR="00012C34" w:rsidRPr="00D1275E" w14:paraId="1FD688E4" w14:textId="77777777" w:rsidTr="0016690C">
        <w:trPr>
          <w:cantSplit/>
          <w:tblHeader/>
        </w:trPr>
        <w:tc>
          <w:tcPr>
            <w:tcW w:w="2520" w:type="dxa"/>
          </w:tcPr>
          <w:p w14:paraId="34C81E36" w14:textId="77777777" w:rsidR="00012C34" w:rsidRPr="00D1275E" w:rsidRDefault="00012C34" w:rsidP="0016690C">
            <w:pPr>
              <w:tabs>
                <w:tab w:val="left" w:pos="240"/>
              </w:tabs>
              <w:spacing w:line="300" w:lineRule="exact"/>
              <w:ind w:left="547" w:hanging="547"/>
              <w:rPr>
                <w:rFonts w:ascii="Arial" w:hAnsi="Arial" w:cs="Arial"/>
                <w:sz w:val="16"/>
                <w:szCs w:val="16"/>
                <w:cs/>
              </w:rPr>
            </w:pPr>
          </w:p>
        </w:tc>
        <w:tc>
          <w:tcPr>
            <w:tcW w:w="6642" w:type="dxa"/>
            <w:gridSpan w:val="7"/>
          </w:tcPr>
          <w:p w14:paraId="7C3BDE92" w14:textId="77777777" w:rsidR="00012C34" w:rsidRPr="00D1275E" w:rsidRDefault="00012C34" w:rsidP="0016690C">
            <w:pPr>
              <w:pBdr>
                <w:bottom w:val="single" w:sz="4" w:space="1" w:color="auto"/>
              </w:pBdr>
              <w:spacing w:line="300" w:lineRule="exact"/>
              <w:ind w:left="547" w:hanging="547"/>
              <w:jc w:val="center"/>
              <w:rPr>
                <w:rFonts w:ascii="Arial" w:hAnsi="Arial" w:cs="Arial"/>
                <w:spacing w:val="2"/>
                <w:sz w:val="16"/>
                <w:szCs w:val="16"/>
              </w:rPr>
            </w:pPr>
            <w:r w:rsidRPr="00D1275E">
              <w:rPr>
                <w:rFonts w:ascii="Arial" w:hAnsi="Arial" w:cs="Arial"/>
                <w:sz w:val="16"/>
                <w:szCs w:val="16"/>
              </w:rPr>
              <w:t>2019</w:t>
            </w:r>
          </w:p>
        </w:tc>
      </w:tr>
      <w:tr w:rsidR="00012C34" w:rsidRPr="00D1275E" w14:paraId="25B303F5" w14:textId="77777777" w:rsidTr="0016690C">
        <w:trPr>
          <w:cantSplit/>
          <w:tblHeader/>
        </w:trPr>
        <w:tc>
          <w:tcPr>
            <w:tcW w:w="2520" w:type="dxa"/>
          </w:tcPr>
          <w:p w14:paraId="044E646E" w14:textId="77777777" w:rsidR="00012C34" w:rsidRPr="00D1275E" w:rsidRDefault="00012C34" w:rsidP="0016690C">
            <w:pPr>
              <w:tabs>
                <w:tab w:val="left" w:pos="240"/>
              </w:tabs>
              <w:spacing w:line="300" w:lineRule="exact"/>
              <w:ind w:left="547" w:hanging="547"/>
              <w:rPr>
                <w:rFonts w:ascii="Arial" w:hAnsi="Arial" w:cs="Arial"/>
                <w:sz w:val="16"/>
                <w:szCs w:val="16"/>
                <w:cs/>
              </w:rPr>
            </w:pPr>
          </w:p>
        </w:tc>
        <w:tc>
          <w:tcPr>
            <w:tcW w:w="1872" w:type="dxa"/>
            <w:gridSpan w:val="2"/>
          </w:tcPr>
          <w:p w14:paraId="4E6F7C05" w14:textId="77777777" w:rsidR="00012C34" w:rsidRPr="00D1275E" w:rsidRDefault="00012C34" w:rsidP="0016690C">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Fixed interest rates</w:t>
            </w:r>
          </w:p>
        </w:tc>
        <w:tc>
          <w:tcPr>
            <w:tcW w:w="1260" w:type="dxa"/>
          </w:tcPr>
          <w:p w14:paraId="25F59E2A" w14:textId="77777777" w:rsidR="00012C34" w:rsidRPr="00D1275E" w:rsidRDefault="00012C34" w:rsidP="0016690C">
            <w:pPr>
              <w:spacing w:line="300" w:lineRule="exact"/>
              <w:ind w:left="547" w:hanging="547"/>
              <w:jc w:val="center"/>
              <w:rPr>
                <w:rFonts w:ascii="Arial" w:hAnsi="Arial" w:cs="Arial"/>
                <w:sz w:val="16"/>
                <w:szCs w:val="16"/>
              </w:rPr>
            </w:pPr>
          </w:p>
        </w:tc>
        <w:tc>
          <w:tcPr>
            <w:tcW w:w="1083" w:type="dxa"/>
          </w:tcPr>
          <w:p w14:paraId="5AC17CA2" w14:textId="77777777" w:rsidR="00012C34" w:rsidRPr="00D1275E" w:rsidRDefault="00012C34" w:rsidP="0016690C">
            <w:pPr>
              <w:spacing w:line="300" w:lineRule="exact"/>
              <w:ind w:left="547" w:hanging="547"/>
              <w:jc w:val="center"/>
              <w:rPr>
                <w:rFonts w:ascii="Arial" w:hAnsi="Arial" w:cs="Arial"/>
                <w:sz w:val="16"/>
                <w:szCs w:val="16"/>
              </w:rPr>
            </w:pPr>
          </w:p>
        </w:tc>
        <w:tc>
          <w:tcPr>
            <w:tcW w:w="981" w:type="dxa"/>
          </w:tcPr>
          <w:p w14:paraId="4BD748B7" w14:textId="77777777" w:rsidR="00012C34" w:rsidRPr="00D1275E" w:rsidRDefault="00012C34" w:rsidP="0016690C">
            <w:pPr>
              <w:spacing w:line="300" w:lineRule="exact"/>
              <w:ind w:left="547" w:hanging="547"/>
              <w:jc w:val="center"/>
              <w:rPr>
                <w:rFonts w:ascii="Arial" w:hAnsi="Arial" w:cs="Arial"/>
                <w:sz w:val="16"/>
                <w:szCs w:val="16"/>
              </w:rPr>
            </w:pPr>
          </w:p>
        </w:tc>
        <w:tc>
          <w:tcPr>
            <w:tcW w:w="1446" w:type="dxa"/>
            <w:gridSpan w:val="2"/>
          </w:tcPr>
          <w:p w14:paraId="1D0D639B" w14:textId="77777777" w:rsidR="00012C34" w:rsidRPr="00D1275E" w:rsidRDefault="00012C34" w:rsidP="0016690C">
            <w:pPr>
              <w:spacing w:line="300" w:lineRule="exact"/>
              <w:ind w:left="547" w:hanging="547"/>
              <w:jc w:val="center"/>
              <w:rPr>
                <w:rFonts w:ascii="Arial" w:hAnsi="Arial" w:cs="Arial"/>
                <w:sz w:val="16"/>
                <w:szCs w:val="16"/>
                <w:cs/>
              </w:rPr>
            </w:pPr>
          </w:p>
        </w:tc>
      </w:tr>
      <w:tr w:rsidR="00012C34" w:rsidRPr="00D1275E" w14:paraId="68F97E83" w14:textId="77777777" w:rsidTr="0016690C">
        <w:trPr>
          <w:cantSplit/>
          <w:tblHeader/>
        </w:trPr>
        <w:tc>
          <w:tcPr>
            <w:tcW w:w="2520" w:type="dxa"/>
          </w:tcPr>
          <w:p w14:paraId="5FAB8EE4" w14:textId="77777777" w:rsidR="00012C34" w:rsidRPr="00D1275E" w:rsidRDefault="00012C34" w:rsidP="0016690C">
            <w:pPr>
              <w:tabs>
                <w:tab w:val="left" w:pos="240"/>
              </w:tabs>
              <w:spacing w:line="300" w:lineRule="exact"/>
              <w:ind w:left="547" w:hanging="547"/>
              <w:rPr>
                <w:rFonts w:ascii="Arial" w:hAnsi="Arial" w:cs="Arial"/>
                <w:sz w:val="16"/>
                <w:szCs w:val="16"/>
              </w:rPr>
            </w:pPr>
          </w:p>
        </w:tc>
        <w:tc>
          <w:tcPr>
            <w:tcW w:w="900" w:type="dxa"/>
          </w:tcPr>
          <w:p w14:paraId="5395A635" w14:textId="77777777" w:rsidR="00012C34" w:rsidRPr="00D1275E" w:rsidRDefault="00012C34" w:rsidP="0016690C">
            <w:pPr>
              <w:spacing w:line="300" w:lineRule="exact"/>
              <w:ind w:left="547" w:hanging="547"/>
              <w:jc w:val="center"/>
              <w:rPr>
                <w:rFonts w:ascii="Arial" w:hAnsi="Arial" w:cs="Arial"/>
                <w:sz w:val="16"/>
                <w:szCs w:val="16"/>
                <w:cs/>
              </w:rPr>
            </w:pPr>
          </w:p>
        </w:tc>
        <w:tc>
          <w:tcPr>
            <w:tcW w:w="972" w:type="dxa"/>
          </w:tcPr>
          <w:p w14:paraId="2F160FE1" w14:textId="77777777" w:rsidR="00012C34" w:rsidRPr="00D1275E" w:rsidRDefault="00012C34" w:rsidP="0016690C">
            <w:pPr>
              <w:spacing w:line="300" w:lineRule="exact"/>
              <w:ind w:left="547" w:hanging="547"/>
              <w:jc w:val="center"/>
              <w:rPr>
                <w:rFonts w:ascii="Arial" w:hAnsi="Arial" w:cs="Arial"/>
                <w:sz w:val="16"/>
                <w:szCs w:val="16"/>
              </w:rPr>
            </w:pPr>
            <w:r w:rsidRPr="00D1275E">
              <w:rPr>
                <w:rFonts w:ascii="Arial" w:hAnsi="Arial" w:cs="Arial"/>
                <w:sz w:val="16"/>
                <w:szCs w:val="16"/>
              </w:rPr>
              <w:t>More than</w:t>
            </w:r>
          </w:p>
        </w:tc>
        <w:tc>
          <w:tcPr>
            <w:tcW w:w="1260" w:type="dxa"/>
          </w:tcPr>
          <w:p w14:paraId="7C6BEF4B" w14:textId="77777777" w:rsidR="00012C34" w:rsidRPr="00D1275E" w:rsidRDefault="00012C34" w:rsidP="0016690C">
            <w:pPr>
              <w:spacing w:line="300" w:lineRule="exact"/>
              <w:ind w:left="547" w:hanging="547"/>
              <w:jc w:val="center"/>
              <w:rPr>
                <w:rFonts w:ascii="Arial" w:hAnsi="Arial" w:cs="Arial"/>
                <w:sz w:val="16"/>
                <w:szCs w:val="16"/>
              </w:rPr>
            </w:pPr>
            <w:r w:rsidRPr="00D1275E">
              <w:rPr>
                <w:rFonts w:ascii="Arial" w:hAnsi="Arial" w:cs="Arial"/>
                <w:sz w:val="16"/>
                <w:szCs w:val="16"/>
              </w:rPr>
              <w:t>Floating</w:t>
            </w:r>
          </w:p>
        </w:tc>
        <w:tc>
          <w:tcPr>
            <w:tcW w:w="1083" w:type="dxa"/>
          </w:tcPr>
          <w:p w14:paraId="53C8182A" w14:textId="77777777" w:rsidR="00012C34" w:rsidRPr="00D1275E" w:rsidRDefault="00012C34" w:rsidP="0016690C">
            <w:pPr>
              <w:spacing w:line="300" w:lineRule="exact"/>
              <w:ind w:left="547" w:hanging="547"/>
              <w:jc w:val="center"/>
              <w:rPr>
                <w:rFonts w:ascii="Arial" w:hAnsi="Arial" w:cs="Arial"/>
                <w:sz w:val="16"/>
                <w:szCs w:val="16"/>
                <w:cs/>
              </w:rPr>
            </w:pPr>
            <w:r w:rsidRPr="00D1275E">
              <w:rPr>
                <w:rFonts w:ascii="Arial" w:hAnsi="Arial" w:cs="Arial"/>
                <w:sz w:val="16"/>
                <w:szCs w:val="16"/>
              </w:rPr>
              <w:t>Non-</w:t>
            </w:r>
          </w:p>
        </w:tc>
        <w:tc>
          <w:tcPr>
            <w:tcW w:w="981" w:type="dxa"/>
          </w:tcPr>
          <w:p w14:paraId="3E53F047" w14:textId="77777777" w:rsidR="00012C34" w:rsidRPr="00D1275E" w:rsidRDefault="00012C34" w:rsidP="0016690C">
            <w:pPr>
              <w:spacing w:line="300" w:lineRule="exact"/>
              <w:ind w:left="547" w:hanging="547"/>
              <w:jc w:val="center"/>
              <w:rPr>
                <w:rFonts w:ascii="Arial" w:hAnsi="Arial" w:cs="Arial"/>
                <w:sz w:val="16"/>
                <w:szCs w:val="16"/>
              </w:rPr>
            </w:pPr>
          </w:p>
        </w:tc>
        <w:tc>
          <w:tcPr>
            <w:tcW w:w="1446" w:type="dxa"/>
            <w:gridSpan w:val="2"/>
          </w:tcPr>
          <w:p w14:paraId="3535B8A6" w14:textId="77777777" w:rsidR="00012C34" w:rsidRPr="00D1275E" w:rsidRDefault="00012C34" w:rsidP="0016690C">
            <w:pPr>
              <w:spacing w:line="300" w:lineRule="exact"/>
              <w:ind w:left="547" w:hanging="547"/>
              <w:jc w:val="center"/>
              <w:rPr>
                <w:rFonts w:ascii="Arial" w:hAnsi="Arial" w:cs="Arial"/>
                <w:sz w:val="16"/>
                <w:szCs w:val="16"/>
                <w:cs/>
              </w:rPr>
            </w:pPr>
          </w:p>
        </w:tc>
      </w:tr>
      <w:tr w:rsidR="00012C34" w:rsidRPr="00D1275E" w14:paraId="611B9688" w14:textId="77777777" w:rsidTr="0016690C">
        <w:trPr>
          <w:cantSplit/>
          <w:tblHeader/>
        </w:trPr>
        <w:tc>
          <w:tcPr>
            <w:tcW w:w="2520" w:type="dxa"/>
          </w:tcPr>
          <w:p w14:paraId="467748FF" w14:textId="77777777" w:rsidR="00012C34" w:rsidRPr="00D1275E" w:rsidRDefault="00012C34" w:rsidP="0016690C">
            <w:pPr>
              <w:tabs>
                <w:tab w:val="left" w:pos="240"/>
              </w:tabs>
              <w:spacing w:line="300" w:lineRule="exact"/>
              <w:ind w:left="547" w:hanging="547"/>
              <w:rPr>
                <w:rFonts w:ascii="Arial" w:hAnsi="Arial" w:cs="Arial"/>
                <w:sz w:val="16"/>
                <w:szCs w:val="16"/>
              </w:rPr>
            </w:pPr>
          </w:p>
        </w:tc>
        <w:tc>
          <w:tcPr>
            <w:tcW w:w="900" w:type="dxa"/>
          </w:tcPr>
          <w:p w14:paraId="69383D92" w14:textId="77777777" w:rsidR="00012C34" w:rsidRPr="00D1275E" w:rsidRDefault="00012C34" w:rsidP="0016690C">
            <w:pPr>
              <w:spacing w:line="300" w:lineRule="exact"/>
              <w:ind w:left="547" w:hanging="547"/>
              <w:jc w:val="center"/>
              <w:rPr>
                <w:rFonts w:ascii="Arial" w:hAnsi="Arial" w:cs="Arial"/>
                <w:sz w:val="16"/>
                <w:szCs w:val="16"/>
                <w:cs/>
              </w:rPr>
            </w:pPr>
            <w:r w:rsidRPr="00D1275E">
              <w:rPr>
                <w:rFonts w:ascii="Arial" w:hAnsi="Arial" w:cs="Arial"/>
                <w:sz w:val="16"/>
                <w:szCs w:val="16"/>
              </w:rPr>
              <w:t>Within</w:t>
            </w:r>
          </w:p>
        </w:tc>
        <w:tc>
          <w:tcPr>
            <w:tcW w:w="972" w:type="dxa"/>
          </w:tcPr>
          <w:p w14:paraId="2D9EE933" w14:textId="77777777" w:rsidR="00012C34" w:rsidRPr="00D1275E" w:rsidRDefault="00012C34" w:rsidP="0016690C">
            <w:pPr>
              <w:spacing w:line="300" w:lineRule="exact"/>
              <w:ind w:left="547" w:hanging="547"/>
              <w:jc w:val="center"/>
              <w:rPr>
                <w:rFonts w:ascii="Arial" w:hAnsi="Arial" w:cs="Arial"/>
                <w:sz w:val="16"/>
                <w:szCs w:val="16"/>
                <w:cs/>
              </w:rPr>
            </w:pPr>
            <w:r w:rsidRPr="00D1275E">
              <w:rPr>
                <w:rFonts w:ascii="Arial" w:hAnsi="Arial" w:cs="Arial"/>
                <w:sz w:val="16"/>
                <w:szCs w:val="16"/>
              </w:rPr>
              <w:t>1 to 5</w:t>
            </w:r>
          </w:p>
        </w:tc>
        <w:tc>
          <w:tcPr>
            <w:tcW w:w="1260" w:type="dxa"/>
          </w:tcPr>
          <w:p w14:paraId="4465173A" w14:textId="77777777" w:rsidR="00012C34" w:rsidRPr="00D1275E" w:rsidRDefault="00012C34" w:rsidP="0016690C">
            <w:pPr>
              <w:spacing w:line="300" w:lineRule="exact"/>
              <w:ind w:left="547" w:hanging="547"/>
              <w:jc w:val="center"/>
              <w:rPr>
                <w:rFonts w:ascii="Arial" w:hAnsi="Arial" w:cs="Arial"/>
                <w:sz w:val="16"/>
                <w:szCs w:val="16"/>
                <w:cs/>
              </w:rPr>
            </w:pPr>
            <w:r w:rsidRPr="00D1275E">
              <w:rPr>
                <w:rFonts w:ascii="Arial" w:hAnsi="Arial" w:cs="Arial"/>
                <w:sz w:val="16"/>
                <w:szCs w:val="16"/>
              </w:rPr>
              <w:t>Interest</w:t>
            </w:r>
          </w:p>
        </w:tc>
        <w:tc>
          <w:tcPr>
            <w:tcW w:w="1083" w:type="dxa"/>
          </w:tcPr>
          <w:p w14:paraId="7538F3C5" w14:textId="77777777" w:rsidR="00012C34" w:rsidRPr="00D1275E" w:rsidRDefault="00012C34" w:rsidP="0016690C">
            <w:pPr>
              <w:spacing w:line="300" w:lineRule="exact"/>
              <w:ind w:left="547" w:hanging="547"/>
              <w:jc w:val="center"/>
              <w:rPr>
                <w:rFonts w:ascii="Arial" w:hAnsi="Arial" w:cs="Arial"/>
                <w:sz w:val="16"/>
                <w:szCs w:val="16"/>
                <w:cs/>
              </w:rPr>
            </w:pPr>
            <w:r w:rsidRPr="00D1275E">
              <w:rPr>
                <w:rFonts w:ascii="Arial" w:hAnsi="Arial" w:cs="Arial"/>
                <w:sz w:val="16"/>
                <w:szCs w:val="16"/>
              </w:rPr>
              <w:t>interest</w:t>
            </w:r>
          </w:p>
        </w:tc>
        <w:tc>
          <w:tcPr>
            <w:tcW w:w="981" w:type="dxa"/>
          </w:tcPr>
          <w:p w14:paraId="24ECB565" w14:textId="77777777" w:rsidR="00012C34" w:rsidRPr="00D1275E" w:rsidRDefault="00012C34" w:rsidP="0016690C">
            <w:pPr>
              <w:spacing w:line="300" w:lineRule="exact"/>
              <w:ind w:left="547" w:hanging="547"/>
              <w:jc w:val="center"/>
              <w:rPr>
                <w:rFonts w:ascii="Arial" w:hAnsi="Arial" w:cs="Arial"/>
                <w:sz w:val="16"/>
                <w:szCs w:val="16"/>
              </w:rPr>
            </w:pPr>
          </w:p>
        </w:tc>
        <w:tc>
          <w:tcPr>
            <w:tcW w:w="1446" w:type="dxa"/>
            <w:gridSpan w:val="2"/>
          </w:tcPr>
          <w:p w14:paraId="27F79BAA" w14:textId="77777777" w:rsidR="00012C34" w:rsidRPr="00D1275E" w:rsidRDefault="00012C34" w:rsidP="0016690C">
            <w:pPr>
              <w:spacing w:line="300" w:lineRule="exact"/>
              <w:ind w:left="547" w:hanging="547"/>
              <w:jc w:val="center"/>
              <w:rPr>
                <w:rFonts w:ascii="Arial" w:hAnsi="Arial" w:cs="Arial"/>
                <w:sz w:val="16"/>
                <w:szCs w:val="16"/>
                <w:cs/>
              </w:rPr>
            </w:pPr>
            <w:r w:rsidRPr="00D1275E">
              <w:rPr>
                <w:rFonts w:ascii="Arial" w:hAnsi="Arial" w:cs="Arial"/>
                <w:sz w:val="16"/>
                <w:szCs w:val="16"/>
              </w:rPr>
              <w:t>Effective</w:t>
            </w:r>
          </w:p>
        </w:tc>
      </w:tr>
      <w:tr w:rsidR="00012C34" w:rsidRPr="00D1275E" w14:paraId="174EC0C5" w14:textId="77777777" w:rsidTr="0016690C">
        <w:trPr>
          <w:cantSplit/>
          <w:tblHeader/>
        </w:trPr>
        <w:tc>
          <w:tcPr>
            <w:tcW w:w="2520" w:type="dxa"/>
          </w:tcPr>
          <w:p w14:paraId="7A6ACE12" w14:textId="77777777" w:rsidR="00012C34" w:rsidRPr="00D1275E" w:rsidRDefault="00012C34" w:rsidP="0016690C">
            <w:pPr>
              <w:tabs>
                <w:tab w:val="left" w:pos="240"/>
              </w:tabs>
              <w:spacing w:line="300" w:lineRule="exact"/>
              <w:ind w:left="547" w:hanging="547"/>
              <w:rPr>
                <w:rFonts w:ascii="Arial" w:hAnsi="Arial" w:cs="Arial"/>
                <w:sz w:val="16"/>
                <w:szCs w:val="16"/>
              </w:rPr>
            </w:pPr>
          </w:p>
        </w:tc>
        <w:tc>
          <w:tcPr>
            <w:tcW w:w="900" w:type="dxa"/>
          </w:tcPr>
          <w:p w14:paraId="6E70939A" w14:textId="77777777" w:rsidR="00012C34" w:rsidRPr="00D1275E" w:rsidRDefault="00012C34" w:rsidP="0016690C">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cs/>
              </w:rPr>
              <w:t xml:space="preserve">1 </w:t>
            </w:r>
            <w:r w:rsidRPr="00D1275E">
              <w:rPr>
                <w:rFonts w:ascii="Arial" w:hAnsi="Arial" w:cs="Arial"/>
                <w:sz w:val="16"/>
                <w:szCs w:val="16"/>
              </w:rPr>
              <w:t>year</w:t>
            </w:r>
          </w:p>
        </w:tc>
        <w:tc>
          <w:tcPr>
            <w:tcW w:w="972" w:type="dxa"/>
          </w:tcPr>
          <w:p w14:paraId="6FDB7FF1" w14:textId="77777777" w:rsidR="00012C34" w:rsidRPr="00D1275E" w:rsidRDefault="00012C34" w:rsidP="0016690C">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year</w:t>
            </w:r>
          </w:p>
        </w:tc>
        <w:tc>
          <w:tcPr>
            <w:tcW w:w="1260" w:type="dxa"/>
          </w:tcPr>
          <w:p w14:paraId="52C82A46" w14:textId="77777777" w:rsidR="00012C34" w:rsidRPr="00D1275E" w:rsidRDefault="00012C34" w:rsidP="0016690C">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Rate</w:t>
            </w:r>
          </w:p>
        </w:tc>
        <w:tc>
          <w:tcPr>
            <w:tcW w:w="1083" w:type="dxa"/>
          </w:tcPr>
          <w:p w14:paraId="640AA4A8" w14:textId="77777777" w:rsidR="00012C34" w:rsidRPr="00D1275E" w:rsidRDefault="00012C34" w:rsidP="0016690C">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beating</w:t>
            </w:r>
          </w:p>
        </w:tc>
        <w:tc>
          <w:tcPr>
            <w:tcW w:w="981" w:type="dxa"/>
          </w:tcPr>
          <w:p w14:paraId="075BAA16" w14:textId="77777777" w:rsidR="00012C34" w:rsidRPr="00D1275E" w:rsidRDefault="00012C34" w:rsidP="0016690C">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Total</w:t>
            </w:r>
          </w:p>
        </w:tc>
        <w:tc>
          <w:tcPr>
            <w:tcW w:w="1446" w:type="dxa"/>
            <w:gridSpan w:val="2"/>
          </w:tcPr>
          <w:p w14:paraId="6298B46E" w14:textId="77777777" w:rsidR="00012C34" w:rsidRPr="00D1275E" w:rsidRDefault="00012C34" w:rsidP="0016690C">
            <w:pPr>
              <w:pBdr>
                <w:bottom w:val="single" w:sz="4" w:space="1" w:color="auto"/>
              </w:pBdr>
              <w:spacing w:line="300" w:lineRule="exact"/>
              <w:ind w:left="547" w:hanging="547"/>
              <w:jc w:val="center"/>
              <w:rPr>
                <w:rFonts w:ascii="Arial" w:hAnsi="Arial" w:cs="Arial"/>
                <w:sz w:val="16"/>
                <w:szCs w:val="16"/>
              </w:rPr>
            </w:pPr>
            <w:r w:rsidRPr="00D1275E">
              <w:rPr>
                <w:rFonts w:ascii="Arial" w:hAnsi="Arial" w:cs="Arial"/>
                <w:sz w:val="16"/>
                <w:szCs w:val="16"/>
              </w:rPr>
              <w:t>interest rate</w:t>
            </w:r>
          </w:p>
        </w:tc>
      </w:tr>
      <w:tr w:rsidR="00012C34" w:rsidRPr="00D1275E" w14:paraId="14E9B775" w14:textId="77777777" w:rsidTr="0016690C">
        <w:trPr>
          <w:cantSplit/>
        </w:trPr>
        <w:tc>
          <w:tcPr>
            <w:tcW w:w="2520" w:type="dxa"/>
          </w:tcPr>
          <w:p w14:paraId="4346131E" w14:textId="77777777" w:rsidR="00012C34" w:rsidRPr="00D1275E" w:rsidRDefault="00012C34" w:rsidP="0016690C">
            <w:pPr>
              <w:tabs>
                <w:tab w:val="left" w:pos="240"/>
              </w:tabs>
              <w:spacing w:line="300" w:lineRule="exact"/>
              <w:ind w:left="547" w:hanging="547"/>
              <w:rPr>
                <w:rFonts w:ascii="Arial" w:hAnsi="Arial" w:cs="Arial"/>
                <w:b/>
                <w:bCs/>
                <w:sz w:val="16"/>
                <w:szCs w:val="16"/>
                <w:cs/>
              </w:rPr>
            </w:pPr>
          </w:p>
        </w:tc>
        <w:tc>
          <w:tcPr>
            <w:tcW w:w="5202" w:type="dxa"/>
            <w:gridSpan w:val="6"/>
          </w:tcPr>
          <w:p w14:paraId="72583FA9" w14:textId="77777777" w:rsidR="00012C34" w:rsidRPr="00D1275E" w:rsidRDefault="00012C34" w:rsidP="0016690C">
            <w:pPr>
              <w:tabs>
                <w:tab w:val="decimal" w:pos="612"/>
              </w:tabs>
              <w:spacing w:line="300" w:lineRule="exact"/>
              <w:ind w:left="547" w:hanging="547"/>
              <w:jc w:val="thaiDistribute"/>
              <w:rPr>
                <w:rFonts w:ascii="Arial" w:hAnsi="Arial" w:cs="Arial"/>
                <w:sz w:val="16"/>
                <w:szCs w:val="16"/>
              </w:rPr>
            </w:pPr>
          </w:p>
        </w:tc>
        <w:tc>
          <w:tcPr>
            <w:tcW w:w="1440" w:type="dxa"/>
          </w:tcPr>
          <w:p w14:paraId="3E8F2776" w14:textId="77777777" w:rsidR="00012C34" w:rsidRPr="00D1275E" w:rsidRDefault="00012C34" w:rsidP="0016690C">
            <w:pPr>
              <w:tabs>
                <w:tab w:val="decimal" w:pos="612"/>
              </w:tabs>
              <w:spacing w:line="300" w:lineRule="exact"/>
              <w:ind w:left="547" w:hanging="547"/>
              <w:jc w:val="center"/>
              <w:rPr>
                <w:rFonts w:ascii="Arial" w:hAnsi="Arial" w:cs="Arial"/>
                <w:sz w:val="16"/>
                <w:szCs w:val="16"/>
              </w:rPr>
            </w:pPr>
            <w:r w:rsidRPr="00D1275E">
              <w:rPr>
                <w:rFonts w:ascii="Arial" w:hAnsi="Arial" w:cs="Arial"/>
                <w:sz w:val="16"/>
                <w:szCs w:val="16"/>
              </w:rPr>
              <w:t>(% per annum)</w:t>
            </w:r>
          </w:p>
        </w:tc>
      </w:tr>
      <w:tr w:rsidR="00AA53F2" w:rsidRPr="00D1275E" w14:paraId="6417456D" w14:textId="77777777" w:rsidTr="00D1275E">
        <w:trPr>
          <w:cantSplit/>
        </w:trPr>
        <w:tc>
          <w:tcPr>
            <w:tcW w:w="2520" w:type="dxa"/>
          </w:tcPr>
          <w:p w14:paraId="450D8785" w14:textId="27614134" w:rsidR="00AA53F2" w:rsidRPr="00D1275E" w:rsidRDefault="00AA53F2" w:rsidP="00D1275E">
            <w:pPr>
              <w:spacing w:line="300" w:lineRule="exact"/>
              <w:ind w:left="547" w:hanging="547"/>
              <w:rPr>
                <w:rFonts w:ascii="Arial" w:hAnsi="Arial" w:cs="Arial"/>
                <w:sz w:val="16"/>
                <w:szCs w:val="16"/>
              </w:rPr>
            </w:pPr>
            <w:r w:rsidRPr="00D1275E">
              <w:rPr>
                <w:rFonts w:ascii="Arial" w:hAnsi="Arial" w:cs="Arial"/>
                <w:sz w:val="16"/>
                <w:szCs w:val="16"/>
                <w:u w:val="single"/>
              </w:rPr>
              <w:t>Financial liabilities</w:t>
            </w:r>
          </w:p>
        </w:tc>
        <w:tc>
          <w:tcPr>
            <w:tcW w:w="900" w:type="dxa"/>
          </w:tcPr>
          <w:p w14:paraId="3314E1D8" w14:textId="77777777" w:rsidR="00AA53F2" w:rsidRPr="00D1275E" w:rsidRDefault="00AA53F2" w:rsidP="00D1275E">
            <w:pPr>
              <w:tabs>
                <w:tab w:val="decimal" w:pos="690"/>
              </w:tabs>
              <w:spacing w:line="300" w:lineRule="exact"/>
              <w:ind w:left="547" w:hanging="547"/>
              <w:rPr>
                <w:rFonts w:ascii="Arial" w:hAnsi="Arial" w:cs="Arial"/>
                <w:sz w:val="16"/>
                <w:szCs w:val="16"/>
              </w:rPr>
            </w:pPr>
          </w:p>
        </w:tc>
        <w:tc>
          <w:tcPr>
            <w:tcW w:w="972" w:type="dxa"/>
          </w:tcPr>
          <w:p w14:paraId="4328DDDB" w14:textId="77777777" w:rsidR="00AA53F2" w:rsidRPr="00D1275E" w:rsidRDefault="00AA53F2" w:rsidP="00D1275E">
            <w:pPr>
              <w:tabs>
                <w:tab w:val="decimal" w:pos="690"/>
              </w:tabs>
              <w:spacing w:line="300" w:lineRule="exact"/>
              <w:ind w:left="547" w:hanging="547"/>
              <w:rPr>
                <w:rFonts w:ascii="Arial" w:hAnsi="Arial" w:cs="Arial"/>
                <w:sz w:val="16"/>
                <w:szCs w:val="16"/>
              </w:rPr>
            </w:pPr>
          </w:p>
        </w:tc>
        <w:tc>
          <w:tcPr>
            <w:tcW w:w="1260" w:type="dxa"/>
          </w:tcPr>
          <w:p w14:paraId="11D3F1DA" w14:textId="77777777" w:rsidR="00AA53F2" w:rsidRPr="00D1275E" w:rsidRDefault="00AA53F2" w:rsidP="00D1275E">
            <w:pPr>
              <w:tabs>
                <w:tab w:val="decimal" w:pos="972"/>
              </w:tabs>
              <w:spacing w:line="300" w:lineRule="exact"/>
              <w:ind w:left="547" w:hanging="547"/>
              <w:rPr>
                <w:rFonts w:ascii="Arial" w:hAnsi="Arial" w:cs="Arial"/>
                <w:sz w:val="16"/>
                <w:szCs w:val="16"/>
              </w:rPr>
            </w:pPr>
          </w:p>
        </w:tc>
        <w:tc>
          <w:tcPr>
            <w:tcW w:w="1083" w:type="dxa"/>
          </w:tcPr>
          <w:p w14:paraId="0AF20321" w14:textId="77777777" w:rsidR="00AA53F2" w:rsidRPr="00D1275E" w:rsidRDefault="00AA53F2" w:rsidP="00D1275E">
            <w:pPr>
              <w:tabs>
                <w:tab w:val="decimal" w:pos="870"/>
              </w:tabs>
              <w:spacing w:line="300" w:lineRule="exact"/>
              <w:ind w:left="547" w:hanging="547"/>
              <w:rPr>
                <w:rFonts w:ascii="Arial" w:hAnsi="Arial" w:cs="Arial"/>
                <w:sz w:val="16"/>
                <w:szCs w:val="16"/>
              </w:rPr>
            </w:pPr>
          </w:p>
        </w:tc>
        <w:tc>
          <w:tcPr>
            <w:tcW w:w="981" w:type="dxa"/>
          </w:tcPr>
          <w:p w14:paraId="016EAEAE" w14:textId="77777777" w:rsidR="00AA53F2" w:rsidRPr="00D1275E" w:rsidRDefault="00AA53F2" w:rsidP="00D1275E">
            <w:pPr>
              <w:tabs>
                <w:tab w:val="decimal" w:pos="795"/>
              </w:tabs>
              <w:spacing w:line="300" w:lineRule="exact"/>
              <w:ind w:left="547" w:hanging="547"/>
              <w:rPr>
                <w:rFonts w:ascii="Arial" w:hAnsi="Arial" w:cs="Arial"/>
                <w:sz w:val="16"/>
                <w:szCs w:val="16"/>
              </w:rPr>
            </w:pPr>
          </w:p>
        </w:tc>
        <w:tc>
          <w:tcPr>
            <w:tcW w:w="1446" w:type="dxa"/>
            <w:gridSpan w:val="2"/>
          </w:tcPr>
          <w:p w14:paraId="0E300AB4" w14:textId="77777777" w:rsidR="00AA53F2" w:rsidRPr="00D1275E" w:rsidRDefault="00AA53F2" w:rsidP="00D1275E">
            <w:pPr>
              <w:spacing w:line="300" w:lineRule="exact"/>
              <w:ind w:left="547" w:hanging="547"/>
              <w:jc w:val="center"/>
              <w:rPr>
                <w:rFonts w:ascii="Arial" w:hAnsi="Arial" w:cs="Arial"/>
                <w:sz w:val="16"/>
                <w:szCs w:val="16"/>
              </w:rPr>
            </w:pPr>
          </w:p>
        </w:tc>
      </w:tr>
      <w:tr w:rsidR="00AA53F2" w:rsidRPr="00D1275E" w14:paraId="6FDBE8F2" w14:textId="77777777" w:rsidTr="00012C34">
        <w:trPr>
          <w:cantSplit/>
          <w:trHeight w:val="80"/>
        </w:trPr>
        <w:tc>
          <w:tcPr>
            <w:tcW w:w="2520" w:type="dxa"/>
          </w:tcPr>
          <w:p w14:paraId="6BCF481D" w14:textId="77777777" w:rsidR="00AA53F2" w:rsidRPr="00D1275E" w:rsidRDefault="00AA53F2" w:rsidP="00D1275E">
            <w:pPr>
              <w:spacing w:line="300" w:lineRule="exact"/>
              <w:ind w:left="547" w:hanging="547"/>
              <w:rPr>
                <w:rFonts w:ascii="Arial" w:hAnsi="Arial" w:cs="Arial"/>
                <w:sz w:val="16"/>
                <w:szCs w:val="16"/>
                <w:cs/>
              </w:rPr>
            </w:pPr>
            <w:r w:rsidRPr="00D1275E">
              <w:rPr>
                <w:rFonts w:ascii="Arial" w:hAnsi="Arial" w:cs="Arial"/>
                <w:sz w:val="16"/>
                <w:szCs w:val="16"/>
              </w:rPr>
              <w:t xml:space="preserve">Bank overdraft and short-term </w:t>
            </w:r>
          </w:p>
        </w:tc>
        <w:tc>
          <w:tcPr>
            <w:tcW w:w="900" w:type="dxa"/>
          </w:tcPr>
          <w:p w14:paraId="0A0E7D12" w14:textId="1B73526A" w:rsidR="00AA53F2" w:rsidRPr="00D1275E" w:rsidRDefault="00AA53F2" w:rsidP="00D1275E">
            <w:pPr>
              <w:tabs>
                <w:tab w:val="decimal" w:pos="690"/>
              </w:tabs>
              <w:spacing w:line="300" w:lineRule="exact"/>
              <w:ind w:left="547" w:hanging="547"/>
              <w:rPr>
                <w:rFonts w:ascii="Arial" w:hAnsi="Arial" w:cs="Arial"/>
                <w:sz w:val="16"/>
                <w:szCs w:val="16"/>
              </w:rPr>
            </w:pPr>
          </w:p>
        </w:tc>
        <w:tc>
          <w:tcPr>
            <w:tcW w:w="972" w:type="dxa"/>
          </w:tcPr>
          <w:p w14:paraId="68E0CAD1" w14:textId="0435B527" w:rsidR="00AA53F2" w:rsidRPr="00D1275E" w:rsidRDefault="00AA53F2" w:rsidP="00D1275E">
            <w:pPr>
              <w:tabs>
                <w:tab w:val="decimal" w:pos="690"/>
              </w:tabs>
              <w:spacing w:line="300" w:lineRule="exact"/>
              <w:ind w:left="547" w:hanging="547"/>
              <w:rPr>
                <w:rFonts w:ascii="Arial" w:hAnsi="Arial" w:cs="Arial"/>
                <w:sz w:val="16"/>
                <w:szCs w:val="16"/>
              </w:rPr>
            </w:pPr>
          </w:p>
        </w:tc>
        <w:tc>
          <w:tcPr>
            <w:tcW w:w="1260" w:type="dxa"/>
          </w:tcPr>
          <w:p w14:paraId="12D1A55F" w14:textId="5355233D" w:rsidR="00AA53F2" w:rsidRPr="00D1275E" w:rsidRDefault="00AA53F2" w:rsidP="00D1275E">
            <w:pPr>
              <w:tabs>
                <w:tab w:val="decimal" w:pos="972"/>
              </w:tabs>
              <w:spacing w:line="300" w:lineRule="exact"/>
              <w:ind w:left="547" w:hanging="547"/>
              <w:rPr>
                <w:rFonts w:ascii="Arial" w:hAnsi="Arial" w:cs="Arial"/>
                <w:sz w:val="16"/>
                <w:szCs w:val="16"/>
              </w:rPr>
            </w:pPr>
          </w:p>
        </w:tc>
        <w:tc>
          <w:tcPr>
            <w:tcW w:w="1083" w:type="dxa"/>
          </w:tcPr>
          <w:p w14:paraId="0FC1E124" w14:textId="7536D34D" w:rsidR="00AA53F2" w:rsidRPr="00D1275E" w:rsidRDefault="00AA53F2" w:rsidP="00D1275E">
            <w:pPr>
              <w:tabs>
                <w:tab w:val="decimal" w:pos="690"/>
              </w:tabs>
              <w:spacing w:line="300" w:lineRule="exact"/>
              <w:ind w:left="547" w:hanging="547"/>
              <w:jc w:val="thaiDistribute"/>
              <w:rPr>
                <w:rFonts w:ascii="Arial" w:hAnsi="Arial" w:cs="Arial"/>
                <w:sz w:val="16"/>
                <w:szCs w:val="16"/>
              </w:rPr>
            </w:pPr>
          </w:p>
        </w:tc>
        <w:tc>
          <w:tcPr>
            <w:tcW w:w="981" w:type="dxa"/>
          </w:tcPr>
          <w:p w14:paraId="1BE6DB53" w14:textId="49810202" w:rsidR="00AA53F2" w:rsidRPr="00D1275E" w:rsidRDefault="00AA53F2" w:rsidP="00D1275E">
            <w:pPr>
              <w:tabs>
                <w:tab w:val="decimal" w:pos="690"/>
              </w:tabs>
              <w:spacing w:line="300" w:lineRule="exact"/>
              <w:ind w:left="547" w:hanging="547"/>
              <w:jc w:val="thaiDistribute"/>
              <w:rPr>
                <w:rFonts w:ascii="Arial" w:hAnsi="Arial" w:cs="Arial"/>
                <w:sz w:val="16"/>
                <w:szCs w:val="16"/>
                <w:cs/>
              </w:rPr>
            </w:pPr>
          </w:p>
        </w:tc>
        <w:tc>
          <w:tcPr>
            <w:tcW w:w="1446" w:type="dxa"/>
            <w:gridSpan w:val="2"/>
          </w:tcPr>
          <w:p w14:paraId="0278D04E" w14:textId="237E90AD" w:rsidR="00AA53F2" w:rsidRPr="00D1275E" w:rsidRDefault="00AA53F2" w:rsidP="00D1275E">
            <w:pPr>
              <w:spacing w:line="300" w:lineRule="exact"/>
              <w:ind w:left="547" w:hanging="547"/>
              <w:jc w:val="center"/>
              <w:rPr>
                <w:rFonts w:ascii="Arial" w:hAnsi="Arial" w:cs="Arial"/>
                <w:sz w:val="16"/>
                <w:szCs w:val="16"/>
              </w:rPr>
            </w:pPr>
          </w:p>
        </w:tc>
      </w:tr>
      <w:tr w:rsidR="00A5695D" w:rsidRPr="00D1275E" w14:paraId="1DADC0EB" w14:textId="77777777" w:rsidTr="00D1275E">
        <w:trPr>
          <w:cantSplit/>
        </w:trPr>
        <w:tc>
          <w:tcPr>
            <w:tcW w:w="2520" w:type="dxa"/>
          </w:tcPr>
          <w:p w14:paraId="628476FD" w14:textId="77777777" w:rsidR="00A5695D" w:rsidRPr="00D1275E" w:rsidRDefault="00A5695D" w:rsidP="00A5695D">
            <w:pPr>
              <w:spacing w:line="300" w:lineRule="exact"/>
              <w:ind w:left="547" w:hanging="547"/>
              <w:rPr>
                <w:rFonts w:ascii="Arial" w:hAnsi="Arial" w:cs="Arial"/>
                <w:sz w:val="16"/>
                <w:szCs w:val="16"/>
                <w:cs/>
              </w:rPr>
            </w:pPr>
            <w:r w:rsidRPr="00D1275E">
              <w:rPr>
                <w:rFonts w:ascii="Arial" w:hAnsi="Arial" w:cs="Arial"/>
                <w:sz w:val="16"/>
                <w:szCs w:val="16"/>
                <w:cs/>
              </w:rPr>
              <w:t xml:space="preserve">   </w:t>
            </w:r>
            <w:r w:rsidRPr="00D1275E">
              <w:rPr>
                <w:rFonts w:ascii="Arial" w:hAnsi="Arial" w:cs="Arial"/>
                <w:sz w:val="16"/>
                <w:szCs w:val="16"/>
              </w:rPr>
              <w:t>loan from financial institutions</w:t>
            </w:r>
          </w:p>
        </w:tc>
        <w:tc>
          <w:tcPr>
            <w:tcW w:w="900" w:type="dxa"/>
          </w:tcPr>
          <w:p w14:paraId="0ED5A80C" w14:textId="6C197AD1" w:rsidR="00A5695D" w:rsidRPr="00D1275E" w:rsidRDefault="00012C34" w:rsidP="00A5695D">
            <w:pPr>
              <w:tabs>
                <w:tab w:val="decimal" w:pos="690"/>
              </w:tabs>
              <w:spacing w:line="300" w:lineRule="exact"/>
              <w:ind w:left="547" w:hanging="547"/>
              <w:rPr>
                <w:rFonts w:ascii="Arial" w:hAnsi="Arial" w:cs="Arial"/>
                <w:sz w:val="16"/>
                <w:szCs w:val="16"/>
              </w:rPr>
            </w:pPr>
            <w:r>
              <w:rPr>
                <w:rFonts w:ascii="Arial" w:hAnsi="Arial" w:cs="Arial"/>
                <w:sz w:val="16"/>
                <w:szCs w:val="16"/>
              </w:rPr>
              <w:t>20,000</w:t>
            </w:r>
          </w:p>
        </w:tc>
        <w:tc>
          <w:tcPr>
            <w:tcW w:w="972" w:type="dxa"/>
          </w:tcPr>
          <w:p w14:paraId="359C898F" w14:textId="5EC76300" w:rsidR="00A5695D" w:rsidRPr="00D1275E" w:rsidRDefault="00A5695D" w:rsidP="00A5695D">
            <w:pPr>
              <w:tabs>
                <w:tab w:val="decimal" w:pos="690"/>
              </w:tabs>
              <w:spacing w:line="300" w:lineRule="exact"/>
              <w:ind w:left="547" w:hanging="547"/>
              <w:rPr>
                <w:rFonts w:ascii="Arial" w:hAnsi="Arial" w:cs="Arial"/>
                <w:sz w:val="16"/>
                <w:szCs w:val="16"/>
              </w:rPr>
            </w:pPr>
            <w:r w:rsidRPr="00D1275E">
              <w:rPr>
                <w:rFonts w:ascii="Arial" w:hAnsi="Arial" w:cs="Arial"/>
                <w:sz w:val="16"/>
                <w:szCs w:val="16"/>
              </w:rPr>
              <w:t>-</w:t>
            </w:r>
          </w:p>
        </w:tc>
        <w:tc>
          <w:tcPr>
            <w:tcW w:w="1260" w:type="dxa"/>
          </w:tcPr>
          <w:p w14:paraId="51560B70" w14:textId="3BBC86E2" w:rsidR="00A5695D" w:rsidRPr="00D1275E" w:rsidRDefault="00012C34" w:rsidP="00A5695D">
            <w:pPr>
              <w:tabs>
                <w:tab w:val="decimal" w:pos="972"/>
              </w:tabs>
              <w:spacing w:line="300" w:lineRule="exact"/>
              <w:ind w:left="547" w:hanging="547"/>
              <w:rPr>
                <w:rFonts w:ascii="Arial" w:hAnsi="Arial" w:cs="Arial"/>
                <w:sz w:val="16"/>
                <w:szCs w:val="16"/>
              </w:rPr>
            </w:pPr>
            <w:r>
              <w:rPr>
                <w:rFonts w:ascii="Arial" w:hAnsi="Arial" w:cs="Arial"/>
                <w:sz w:val="16"/>
                <w:szCs w:val="16"/>
              </w:rPr>
              <w:t>76,472</w:t>
            </w:r>
          </w:p>
        </w:tc>
        <w:tc>
          <w:tcPr>
            <w:tcW w:w="1083" w:type="dxa"/>
          </w:tcPr>
          <w:p w14:paraId="6D01B561" w14:textId="552CDD32" w:rsidR="00A5695D" w:rsidRPr="00D1275E" w:rsidRDefault="00A5695D" w:rsidP="00A5695D">
            <w:pP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w:t>
            </w:r>
          </w:p>
        </w:tc>
        <w:tc>
          <w:tcPr>
            <w:tcW w:w="981" w:type="dxa"/>
          </w:tcPr>
          <w:p w14:paraId="75984771" w14:textId="352EAA85" w:rsidR="00A5695D" w:rsidRPr="00D1275E" w:rsidRDefault="00A5695D" w:rsidP="00A5695D">
            <w:pP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96,472</w:t>
            </w:r>
          </w:p>
        </w:tc>
        <w:tc>
          <w:tcPr>
            <w:tcW w:w="1446" w:type="dxa"/>
            <w:gridSpan w:val="2"/>
          </w:tcPr>
          <w:p w14:paraId="6DF9A7F8" w14:textId="5A50849C" w:rsidR="00A5695D" w:rsidRPr="00D1275E" w:rsidRDefault="00A5695D" w:rsidP="00A5695D">
            <w:pPr>
              <w:spacing w:line="300" w:lineRule="exact"/>
              <w:ind w:left="547" w:hanging="547"/>
              <w:jc w:val="center"/>
              <w:rPr>
                <w:rFonts w:ascii="Arial" w:hAnsi="Arial" w:cs="Arial"/>
                <w:sz w:val="16"/>
                <w:szCs w:val="16"/>
              </w:rPr>
            </w:pPr>
            <w:r w:rsidRPr="00D1275E">
              <w:rPr>
                <w:rFonts w:ascii="Arial" w:hAnsi="Arial" w:cs="Arial"/>
                <w:sz w:val="16"/>
                <w:szCs w:val="16"/>
              </w:rPr>
              <w:t>5.025 - 6.950</w:t>
            </w:r>
          </w:p>
        </w:tc>
      </w:tr>
      <w:tr w:rsidR="00A5695D" w:rsidRPr="00D1275E" w14:paraId="0EBE6482" w14:textId="77777777" w:rsidTr="00D1275E">
        <w:trPr>
          <w:cantSplit/>
        </w:trPr>
        <w:tc>
          <w:tcPr>
            <w:tcW w:w="2520" w:type="dxa"/>
          </w:tcPr>
          <w:p w14:paraId="2DCEB989" w14:textId="77777777" w:rsidR="00A5695D" w:rsidRPr="00D1275E" w:rsidRDefault="00A5695D" w:rsidP="00A5695D">
            <w:pPr>
              <w:spacing w:line="300" w:lineRule="exact"/>
              <w:ind w:left="547" w:hanging="547"/>
              <w:rPr>
                <w:rFonts w:ascii="Arial" w:hAnsi="Arial" w:cs="Arial"/>
                <w:sz w:val="16"/>
                <w:szCs w:val="16"/>
                <w:cs/>
              </w:rPr>
            </w:pPr>
            <w:r w:rsidRPr="00D1275E">
              <w:rPr>
                <w:rFonts w:ascii="Arial" w:hAnsi="Arial" w:cs="Arial"/>
                <w:sz w:val="16"/>
                <w:szCs w:val="16"/>
              </w:rPr>
              <w:t>Trade and other payables</w:t>
            </w:r>
          </w:p>
        </w:tc>
        <w:tc>
          <w:tcPr>
            <w:tcW w:w="900" w:type="dxa"/>
          </w:tcPr>
          <w:p w14:paraId="6EB07F27" w14:textId="5DFC3BC6" w:rsidR="00A5695D" w:rsidRPr="00D1275E" w:rsidRDefault="00A5695D" w:rsidP="00A5695D">
            <w:pPr>
              <w:tabs>
                <w:tab w:val="decimal" w:pos="690"/>
              </w:tabs>
              <w:spacing w:line="300" w:lineRule="exact"/>
              <w:ind w:left="547" w:hanging="547"/>
              <w:rPr>
                <w:rFonts w:ascii="Arial" w:hAnsi="Arial" w:cs="Arial"/>
                <w:sz w:val="16"/>
                <w:szCs w:val="16"/>
              </w:rPr>
            </w:pPr>
            <w:r w:rsidRPr="00D1275E">
              <w:rPr>
                <w:rFonts w:ascii="Arial" w:hAnsi="Arial" w:cs="Arial"/>
                <w:sz w:val="16"/>
                <w:szCs w:val="16"/>
              </w:rPr>
              <w:t>-</w:t>
            </w:r>
          </w:p>
        </w:tc>
        <w:tc>
          <w:tcPr>
            <w:tcW w:w="972" w:type="dxa"/>
          </w:tcPr>
          <w:p w14:paraId="040AF8D4" w14:textId="308DF25F" w:rsidR="00A5695D" w:rsidRPr="00D1275E" w:rsidRDefault="00A5695D" w:rsidP="00A5695D">
            <w:pPr>
              <w:tabs>
                <w:tab w:val="decimal" w:pos="690"/>
              </w:tabs>
              <w:spacing w:line="300" w:lineRule="exact"/>
              <w:ind w:left="547" w:hanging="547"/>
              <w:rPr>
                <w:rFonts w:ascii="Arial" w:hAnsi="Arial" w:cs="Arial"/>
                <w:sz w:val="16"/>
                <w:szCs w:val="16"/>
              </w:rPr>
            </w:pPr>
            <w:r w:rsidRPr="00D1275E">
              <w:rPr>
                <w:rFonts w:ascii="Arial" w:hAnsi="Arial" w:cs="Arial"/>
                <w:sz w:val="16"/>
                <w:szCs w:val="16"/>
              </w:rPr>
              <w:t>-</w:t>
            </w:r>
          </w:p>
        </w:tc>
        <w:tc>
          <w:tcPr>
            <w:tcW w:w="1260" w:type="dxa"/>
          </w:tcPr>
          <w:p w14:paraId="33F881A8" w14:textId="5097FF60" w:rsidR="00A5695D" w:rsidRPr="00D1275E" w:rsidRDefault="00A5695D" w:rsidP="00A5695D">
            <w:pPr>
              <w:tabs>
                <w:tab w:val="decimal" w:pos="972"/>
              </w:tabs>
              <w:spacing w:line="300" w:lineRule="exact"/>
              <w:ind w:left="547" w:hanging="547"/>
              <w:rPr>
                <w:rFonts w:ascii="Arial" w:hAnsi="Arial" w:cs="Arial"/>
                <w:sz w:val="16"/>
                <w:szCs w:val="16"/>
              </w:rPr>
            </w:pPr>
            <w:r w:rsidRPr="00D1275E">
              <w:rPr>
                <w:rFonts w:ascii="Arial" w:hAnsi="Arial" w:cs="Arial"/>
                <w:sz w:val="16"/>
                <w:szCs w:val="16"/>
              </w:rPr>
              <w:t>-</w:t>
            </w:r>
          </w:p>
        </w:tc>
        <w:tc>
          <w:tcPr>
            <w:tcW w:w="1083" w:type="dxa"/>
          </w:tcPr>
          <w:p w14:paraId="5F92DD0D" w14:textId="722CF00C" w:rsidR="00A5695D" w:rsidRPr="00D1275E" w:rsidRDefault="00A5695D" w:rsidP="00A5695D">
            <w:pP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119,486</w:t>
            </w:r>
          </w:p>
        </w:tc>
        <w:tc>
          <w:tcPr>
            <w:tcW w:w="981" w:type="dxa"/>
          </w:tcPr>
          <w:p w14:paraId="20371F74" w14:textId="4101E4F6" w:rsidR="00A5695D" w:rsidRPr="00D1275E" w:rsidRDefault="00A5695D" w:rsidP="00A5695D">
            <w:pP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119,486</w:t>
            </w:r>
          </w:p>
        </w:tc>
        <w:tc>
          <w:tcPr>
            <w:tcW w:w="1446" w:type="dxa"/>
            <w:gridSpan w:val="2"/>
          </w:tcPr>
          <w:p w14:paraId="7DBE75E9" w14:textId="00B97ABA" w:rsidR="00A5695D" w:rsidRPr="00D1275E" w:rsidRDefault="00A5695D" w:rsidP="00A5695D">
            <w:pPr>
              <w:spacing w:line="300" w:lineRule="exact"/>
              <w:ind w:left="547" w:hanging="547"/>
              <w:jc w:val="center"/>
              <w:rPr>
                <w:rFonts w:ascii="Arial" w:hAnsi="Arial" w:cs="Arial"/>
                <w:sz w:val="16"/>
                <w:szCs w:val="16"/>
              </w:rPr>
            </w:pPr>
            <w:r w:rsidRPr="00D1275E">
              <w:rPr>
                <w:rFonts w:ascii="Arial" w:hAnsi="Arial" w:cs="Arial"/>
                <w:sz w:val="16"/>
                <w:szCs w:val="16"/>
              </w:rPr>
              <w:t>-</w:t>
            </w:r>
          </w:p>
        </w:tc>
      </w:tr>
      <w:tr w:rsidR="00A5695D" w:rsidRPr="00D1275E" w14:paraId="4F4C533D" w14:textId="77777777" w:rsidTr="00D1275E">
        <w:trPr>
          <w:cantSplit/>
        </w:trPr>
        <w:tc>
          <w:tcPr>
            <w:tcW w:w="2520" w:type="dxa"/>
          </w:tcPr>
          <w:p w14:paraId="75650772" w14:textId="53F49554" w:rsidR="00A5695D" w:rsidRPr="00D1275E" w:rsidRDefault="00A5695D" w:rsidP="00A5695D">
            <w:pPr>
              <w:spacing w:line="300" w:lineRule="exact"/>
              <w:ind w:left="547" w:hanging="547"/>
              <w:rPr>
                <w:rFonts w:ascii="Arial" w:hAnsi="Arial" w:cs="Arial"/>
                <w:sz w:val="16"/>
                <w:szCs w:val="16"/>
              </w:rPr>
            </w:pPr>
            <w:r>
              <w:rPr>
                <w:rFonts w:ascii="Arial" w:hAnsi="Arial" w:cs="Arial"/>
                <w:sz w:val="16"/>
                <w:szCs w:val="16"/>
              </w:rPr>
              <w:t>Short-term loans</w:t>
            </w:r>
          </w:p>
        </w:tc>
        <w:tc>
          <w:tcPr>
            <w:tcW w:w="900" w:type="dxa"/>
          </w:tcPr>
          <w:p w14:paraId="3FDB9DFF" w14:textId="66A5DE60" w:rsidR="00A5695D" w:rsidRPr="00D1275E" w:rsidRDefault="00A5695D" w:rsidP="00A5695D">
            <w:pPr>
              <w:tabs>
                <w:tab w:val="decimal" w:pos="690"/>
              </w:tabs>
              <w:spacing w:line="300" w:lineRule="exact"/>
              <w:ind w:left="547" w:hanging="547"/>
              <w:rPr>
                <w:rFonts w:ascii="Arial" w:hAnsi="Arial" w:cs="Arial"/>
                <w:sz w:val="16"/>
                <w:szCs w:val="16"/>
              </w:rPr>
            </w:pPr>
            <w:r w:rsidRPr="00D1275E">
              <w:rPr>
                <w:rFonts w:ascii="Arial" w:hAnsi="Arial" w:cs="Arial"/>
                <w:sz w:val="16"/>
                <w:szCs w:val="16"/>
              </w:rPr>
              <w:t>39,502</w:t>
            </w:r>
          </w:p>
        </w:tc>
        <w:tc>
          <w:tcPr>
            <w:tcW w:w="972" w:type="dxa"/>
          </w:tcPr>
          <w:p w14:paraId="67490398" w14:textId="0450FA8C" w:rsidR="00A5695D" w:rsidRPr="00D1275E" w:rsidRDefault="00A5695D" w:rsidP="00A5695D">
            <w:pPr>
              <w:tabs>
                <w:tab w:val="decimal" w:pos="690"/>
              </w:tabs>
              <w:spacing w:line="300" w:lineRule="exact"/>
              <w:ind w:left="547" w:hanging="547"/>
              <w:rPr>
                <w:rFonts w:ascii="Arial" w:hAnsi="Arial" w:cs="Arial"/>
                <w:sz w:val="16"/>
                <w:szCs w:val="16"/>
              </w:rPr>
            </w:pPr>
            <w:r w:rsidRPr="00D1275E">
              <w:rPr>
                <w:rFonts w:ascii="Arial" w:hAnsi="Arial" w:cs="Arial"/>
                <w:sz w:val="16"/>
                <w:szCs w:val="16"/>
              </w:rPr>
              <w:t>-</w:t>
            </w:r>
          </w:p>
        </w:tc>
        <w:tc>
          <w:tcPr>
            <w:tcW w:w="1260" w:type="dxa"/>
          </w:tcPr>
          <w:p w14:paraId="771BD4C1" w14:textId="31A87A7E" w:rsidR="00A5695D" w:rsidRPr="00D1275E" w:rsidRDefault="00A5695D" w:rsidP="00A5695D">
            <w:pPr>
              <w:tabs>
                <w:tab w:val="decimal" w:pos="972"/>
              </w:tabs>
              <w:spacing w:line="300" w:lineRule="exact"/>
              <w:ind w:left="547" w:hanging="547"/>
              <w:rPr>
                <w:rFonts w:ascii="Arial" w:hAnsi="Arial" w:cs="Arial"/>
                <w:sz w:val="16"/>
                <w:szCs w:val="16"/>
              </w:rPr>
            </w:pPr>
            <w:r w:rsidRPr="00D1275E">
              <w:rPr>
                <w:rFonts w:ascii="Arial" w:hAnsi="Arial" w:cs="Arial"/>
                <w:sz w:val="16"/>
                <w:szCs w:val="16"/>
              </w:rPr>
              <w:t>-</w:t>
            </w:r>
          </w:p>
        </w:tc>
        <w:tc>
          <w:tcPr>
            <w:tcW w:w="1083" w:type="dxa"/>
          </w:tcPr>
          <w:p w14:paraId="01BDD798" w14:textId="276FFF01" w:rsidR="00A5695D" w:rsidRPr="00D1275E" w:rsidRDefault="00A5695D" w:rsidP="00A5695D">
            <w:pP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w:t>
            </w:r>
          </w:p>
        </w:tc>
        <w:tc>
          <w:tcPr>
            <w:tcW w:w="981" w:type="dxa"/>
          </w:tcPr>
          <w:p w14:paraId="6B048FD9" w14:textId="0E968AEE" w:rsidR="00A5695D" w:rsidRPr="00D1275E" w:rsidRDefault="00A5695D" w:rsidP="00A5695D">
            <w:pP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39,502</w:t>
            </w:r>
          </w:p>
        </w:tc>
        <w:tc>
          <w:tcPr>
            <w:tcW w:w="1446" w:type="dxa"/>
            <w:gridSpan w:val="2"/>
          </w:tcPr>
          <w:p w14:paraId="290F696D" w14:textId="405C7D77" w:rsidR="00A5695D" w:rsidRPr="00D1275E" w:rsidRDefault="00A5695D" w:rsidP="00A5695D">
            <w:pPr>
              <w:spacing w:line="300" w:lineRule="exact"/>
              <w:ind w:left="547" w:hanging="547"/>
              <w:jc w:val="center"/>
              <w:rPr>
                <w:rFonts w:ascii="Arial" w:hAnsi="Arial" w:cs="Arial"/>
                <w:sz w:val="16"/>
                <w:szCs w:val="16"/>
              </w:rPr>
            </w:pPr>
            <w:r w:rsidRPr="00D1275E">
              <w:rPr>
                <w:rFonts w:ascii="Arial" w:hAnsi="Arial" w:cs="Arial"/>
                <w:sz w:val="16"/>
                <w:szCs w:val="16"/>
              </w:rPr>
              <w:t>6.50</w:t>
            </w:r>
          </w:p>
        </w:tc>
      </w:tr>
      <w:tr w:rsidR="00A5695D" w:rsidRPr="00D1275E" w14:paraId="2416781D" w14:textId="77777777" w:rsidTr="00D1275E">
        <w:trPr>
          <w:cantSplit/>
        </w:trPr>
        <w:tc>
          <w:tcPr>
            <w:tcW w:w="2520" w:type="dxa"/>
          </w:tcPr>
          <w:p w14:paraId="39228241" w14:textId="77777777" w:rsidR="00A5695D" w:rsidRPr="00D1275E" w:rsidRDefault="00A5695D" w:rsidP="00A5695D">
            <w:pPr>
              <w:spacing w:line="300" w:lineRule="exact"/>
              <w:ind w:left="547" w:hanging="547"/>
              <w:rPr>
                <w:rFonts w:ascii="Arial" w:hAnsi="Arial" w:cs="Arial"/>
                <w:sz w:val="16"/>
                <w:szCs w:val="16"/>
              </w:rPr>
            </w:pPr>
            <w:r w:rsidRPr="00D1275E">
              <w:rPr>
                <w:rFonts w:ascii="Arial" w:hAnsi="Arial" w:cs="Arial"/>
                <w:sz w:val="16"/>
                <w:szCs w:val="16"/>
              </w:rPr>
              <w:t xml:space="preserve">Liabilities under finance lease    </w:t>
            </w:r>
          </w:p>
        </w:tc>
        <w:tc>
          <w:tcPr>
            <w:tcW w:w="900" w:type="dxa"/>
          </w:tcPr>
          <w:p w14:paraId="7BEBC5D6" w14:textId="77777777" w:rsidR="00A5695D" w:rsidRPr="00D1275E" w:rsidRDefault="00A5695D" w:rsidP="00A5695D">
            <w:pPr>
              <w:tabs>
                <w:tab w:val="decimal" w:pos="690"/>
              </w:tabs>
              <w:spacing w:line="300" w:lineRule="exact"/>
              <w:ind w:left="547" w:hanging="547"/>
              <w:rPr>
                <w:rFonts w:ascii="Arial" w:hAnsi="Arial" w:cs="Arial"/>
                <w:sz w:val="16"/>
                <w:szCs w:val="16"/>
              </w:rPr>
            </w:pPr>
          </w:p>
        </w:tc>
        <w:tc>
          <w:tcPr>
            <w:tcW w:w="972" w:type="dxa"/>
          </w:tcPr>
          <w:p w14:paraId="1F1194DC" w14:textId="77777777" w:rsidR="00A5695D" w:rsidRPr="00D1275E" w:rsidRDefault="00A5695D" w:rsidP="00A5695D">
            <w:pPr>
              <w:tabs>
                <w:tab w:val="decimal" w:pos="690"/>
              </w:tabs>
              <w:spacing w:line="300" w:lineRule="exact"/>
              <w:ind w:left="547" w:hanging="547"/>
              <w:rPr>
                <w:rFonts w:ascii="Arial" w:hAnsi="Arial" w:cs="Arial"/>
                <w:sz w:val="16"/>
                <w:szCs w:val="16"/>
              </w:rPr>
            </w:pPr>
          </w:p>
        </w:tc>
        <w:tc>
          <w:tcPr>
            <w:tcW w:w="1260" w:type="dxa"/>
          </w:tcPr>
          <w:p w14:paraId="008887FA" w14:textId="77777777" w:rsidR="00A5695D" w:rsidRPr="00D1275E" w:rsidRDefault="00A5695D" w:rsidP="00A5695D">
            <w:pPr>
              <w:tabs>
                <w:tab w:val="decimal" w:pos="975"/>
              </w:tabs>
              <w:spacing w:line="300" w:lineRule="exact"/>
              <w:ind w:left="547" w:hanging="547"/>
              <w:rPr>
                <w:rFonts w:ascii="Arial" w:hAnsi="Arial" w:cs="Arial"/>
                <w:sz w:val="16"/>
                <w:szCs w:val="16"/>
              </w:rPr>
            </w:pPr>
          </w:p>
        </w:tc>
        <w:tc>
          <w:tcPr>
            <w:tcW w:w="1083" w:type="dxa"/>
          </w:tcPr>
          <w:p w14:paraId="10D54350" w14:textId="77777777" w:rsidR="00A5695D" w:rsidRPr="00D1275E" w:rsidRDefault="00A5695D" w:rsidP="00A5695D">
            <w:pPr>
              <w:tabs>
                <w:tab w:val="decimal" w:pos="870"/>
              </w:tabs>
              <w:spacing w:line="300" w:lineRule="exact"/>
              <w:ind w:left="547" w:hanging="547"/>
              <w:rPr>
                <w:rFonts w:ascii="Arial" w:hAnsi="Arial" w:cs="Arial"/>
                <w:sz w:val="16"/>
                <w:szCs w:val="16"/>
              </w:rPr>
            </w:pPr>
          </w:p>
        </w:tc>
        <w:tc>
          <w:tcPr>
            <w:tcW w:w="981" w:type="dxa"/>
          </w:tcPr>
          <w:p w14:paraId="6083FE19" w14:textId="77777777" w:rsidR="00A5695D" w:rsidRPr="00D1275E" w:rsidRDefault="00A5695D" w:rsidP="00A5695D">
            <w:pPr>
              <w:tabs>
                <w:tab w:val="decimal" w:pos="795"/>
              </w:tabs>
              <w:spacing w:line="300" w:lineRule="exact"/>
              <w:ind w:left="547" w:hanging="547"/>
              <w:rPr>
                <w:rFonts w:ascii="Arial" w:hAnsi="Arial" w:cs="Arial"/>
                <w:sz w:val="16"/>
                <w:szCs w:val="16"/>
              </w:rPr>
            </w:pPr>
          </w:p>
        </w:tc>
        <w:tc>
          <w:tcPr>
            <w:tcW w:w="1446" w:type="dxa"/>
            <w:gridSpan w:val="2"/>
          </w:tcPr>
          <w:p w14:paraId="42B7E69A" w14:textId="77777777" w:rsidR="00A5695D" w:rsidRPr="00D1275E" w:rsidRDefault="00A5695D" w:rsidP="00A5695D">
            <w:pPr>
              <w:spacing w:line="300" w:lineRule="exact"/>
              <w:ind w:left="547" w:hanging="547"/>
              <w:jc w:val="center"/>
              <w:rPr>
                <w:rFonts w:ascii="Arial" w:hAnsi="Arial" w:cs="Arial"/>
                <w:sz w:val="16"/>
                <w:szCs w:val="16"/>
              </w:rPr>
            </w:pPr>
          </w:p>
        </w:tc>
      </w:tr>
      <w:tr w:rsidR="00A5695D" w:rsidRPr="00D1275E" w14:paraId="58A66150" w14:textId="77777777" w:rsidTr="00D1275E">
        <w:trPr>
          <w:cantSplit/>
        </w:trPr>
        <w:tc>
          <w:tcPr>
            <w:tcW w:w="2520" w:type="dxa"/>
          </w:tcPr>
          <w:p w14:paraId="0D0AC608" w14:textId="77777777" w:rsidR="00A5695D" w:rsidRPr="00D1275E" w:rsidRDefault="00A5695D" w:rsidP="00A5695D">
            <w:pPr>
              <w:spacing w:line="300" w:lineRule="exact"/>
              <w:ind w:left="547" w:hanging="547"/>
              <w:rPr>
                <w:rFonts w:ascii="Arial" w:hAnsi="Arial" w:cs="Arial"/>
                <w:sz w:val="16"/>
                <w:szCs w:val="16"/>
              </w:rPr>
            </w:pPr>
            <w:r w:rsidRPr="00D1275E">
              <w:rPr>
                <w:rFonts w:ascii="Arial" w:hAnsi="Arial" w:cs="Arial"/>
                <w:sz w:val="16"/>
                <w:szCs w:val="16"/>
              </w:rPr>
              <w:t xml:space="preserve">  agreements</w:t>
            </w:r>
          </w:p>
        </w:tc>
        <w:tc>
          <w:tcPr>
            <w:tcW w:w="900" w:type="dxa"/>
          </w:tcPr>
          <w:p w14:paraId="715BDE0C" w14:textId="77777777" w:rsidR="00A5695D" w:rsidRPr="00D1275E" w:rsidRDefault="00A5695D" w:rsidP="00A5695D">
            <w:pPr>
              <w:tabs>
                <w:tab w:val="decimal" w:pos="690"/>
              </w:tabs>
              <w:spacing w:line="300" w:lineRule="exact"/>
              <w:ind w:left="547" w:hanging="547"/>
              <w:rPr>
                <w:rFonts w:ascii="Arial" w:hAnsi="Arial" w:cs="Arial"/>
                <w:sz w:val="16"/>
                <w:szCs w:val="16"/>
              </w:rPr>
            </w:pPr>
            <w:r w:rsidRPr="00D1275E">
              <w:rPr>
                <w:rFonts w:ascii="Arial" w:hAnsi="Arial" w:cs="Arial"/>
                <w:sz w:val="16"/>
                <w:szCs w:val="16"/>
              </w:rPr>
              <w:t>335</w:t>
            </w:r>
          </w:p>
        </w:tc>
        <w:tc>
          <w:tcPr>
            <w:tcW w:w="972" w:type="dxa"/>
          </w:tcPr>
          <w:p w14:paraId="6C625497" w14:textId="77777777" w:rsidR="00A5695D" w:rsidRPr="00D1275E" w:rsidRDefault="00A5695D" w:rsidP="00A5695D">
            <w:pPr>
              <w:tabs>
                <w:tab w:val="decimal" w:pos="690"/>
              </w:tabs>
              <w:spacing w:line="300" w:lineRule="exact"/>
              <w:ind w:left="547" w:hanging="547"/>
              <w:rPr>
                <w:rFonts w:ascii="Arial" w:hAnsi="Arial" w:cs="Arial"/>
                <w:sz w:val="16"/>
                <w:szCs w:val="16"/>
              </w:rPr>
            </w:pPr>
            <w:r w:rsidRPr="00D1275E">
              <w:rPr>
                <w:rFonts w:ascii="Arial" w:hAnsi="Arial" w:cs="Arial"/>
                <w:sz w:val="16"/>
                <w:szCs w:val="16"/>
              </w:rPr>
              <w:t>201</w:t>
            </w:r>
          </w:p>
        </w:tc>
        <w:tc>
          <w:tcPr>
            <w:tcW w:w="1260" w:type="dxa"/>
          </w:tcPr>
          <w:p w14:paraId="135403CB" w14:textId="77777777" w:rsidR="00A5695D" w:rsidRPr="00D1275E" w:rsidRDefault="00A5695D" w:rsidP="00A5695D">
            <w:pPr>
              <w:tabs>
                <w:tab w:val="decimal" w:pos="972"/>
              </w:tabs>
              <w:spacing w:line="300" w:lineRule="exact"/>
              <w:ind w:left="547" w:hanging="547"/>
              <w:rPr>
                <w:rFonts w:ascii="Arial" w:hAnsi="Arial" w:cs="Arial"/>
                <w:sz w:val="16"/>
                <w:szCs w:val="16"/>
              </w:rPr>
            </w:pPr>
            <w:r w:rsidRPr="00D1275E">
              <w:rPr>
                <w:rFonts w:ascii="Arial" w:hAnsi="Arial" w:cs="Arial"/>
                <w:sz w:val="16"/>
                <w:szCs w:val="16"/>
              </w:rPr>
              <w:t>-</w:t>
            </w:r>
          </w:p>
        </w:tc>
        <w:tc>
          <w:tcPr>
            <w:tcW w:w="1083" w:type="dxa"/>
          </w:tcPr>
          <w:p w14:paraId="19223B9F" w14:textId="77777777" w:rsidR="00A5695D" w:rsidRPr="00D1275E" w:rsidRDefault="00A5695D" w:rsidP="00A5695D">
            <w:pP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w:t>
            </w:r>
          </w:p>
        </w:tc>
        <w:tc>
          <w:tcPr>
            <w:tcW w:w="981" w:type="dxa"/>
          </w:tcPr>
          <w:p w14:paraId="5155F111" w14:textId="77777777" w:rsidR="00A5695D" w:rsidRPr="00D1275E" w:rsidRDefault="00A5695D" w:rsidP="00A5695D">
            <w:pP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536</w:t>
            </w:r>
          </w:p>
        </w:tc>
        <w:tc>
          <w:tcPr>
            <w:tcW w:w="1446" w:type="dxa"/>
            <w:gridSpan w:val="2"/>
          </w:tcPr>
          <w:p w14:paraId="690DFCC1" w14:textId="77777777" w:rsidR="00A5695D" w:rsidRPr="00D1275E" w:rsidRDefault="00A5695D" w:rsidP="00A5695D">
            <w:pPr>
              <w:spacing w:line="300" w:lineRule="exact"/>
              <w:ind w:left="547" w:hanging="547"/>
              <w:jc w:val="center"/>
              <w:rPr>
                <w:rFonts w:ascii="Arial" w:hAnsi="Arial" w:cs="Arial"/>
                <w:sz w:val="16"/>
                <w:szCs w:val="16"/>
              </w:rPr>
            </w:pPr>
            <w:r w:rsidRPr="00D1275E">
              <w:rPr>
                <w:rFonts w:ascii="Arial" w:hAnsi="Arial" w:cs="Arial"/>
                <w:sz w:val="16"/>
                <w:szCs w:val="16"/>
              </w:rPr>
              <w:t>3.62</w:t>
            </w:r>
          </w:p>
        </w:tc>
      </w:tr>
      <w:tr w:rsidR="00A5695D" w:rsidRPr="00D1275E" w14:paraId="02E479B8" w14:textId="77777777" w:rsidTr="00D1275E">
        <w:trPr>
          <w:cantSplit/>
        </w:trPr>
        <w:tc>
          <w:tcPr>
            <w:tcW w:w="2520" w:type="dxa"/>
          </w:tcPr>
          <w:p w14:paraId="01F014CE" w14:textId="77777777" w:rsidR="00A5695D" w:rsidRPr="00D1275E" w:rsidRDefault="00A5695D" w:rsidP="00A5695D">
            <w:pPr>
              <w:spacing w:line="300" w:lineRule="exact"/>
              <w:ind w:left="547" w:hanging="547"/>
              <w:rPr>
                <w:rFonts w:ascii="Arial" w:hAnsi="Arial" w:cs="Arial"/>
                <w:sz w:val="16"/>
                <w:szCs w:val="16"/>
                <w:cs/>
              </w:rPr>
            </w:pPr>
            <w:r w:rsidRPr="00D1275E">
              <w:rPr>
                <w:rFonts w:ascii="Arial" w:hAnsi="Arial" w:cs="Arial"/>
                <w:sz w:val="16"/>
                <w:szCs w:val="16"/>
              </w:rPr>
              <w:t>Long-term loans</w:t>
            </w:r>
          </w:p>
        </w:tc>
        <w:tc>
          <w:tcPr>
            <w:tcW w:w="900" w:type="dxa"/>
          </w:tcPr>
          <w:p w14:paraId="725AD509" w14:textId="77777777" w:rsidR="00A5695D" w:rsidRPr="00D1275E" w:rsidRDefault="00A5695D" w:rsidP="00A5695D">
            <w:pPr>
              <w:tabs>
                <w:tab w:val="decimal" w:pos="690"/>
              </w:tabs>
              <w:spacing w:line="300" w:lineRule="exact"/>
              <w:ind w:left="547" w:hanging="547"/>
              <w:rPr>
                <w:rFonts w:ascii="Arial" w:hAnsi="Arial" w:cs="Arial"/>
                <w:sz w:val="16"/>
                <w:szCs w:val="16"/>
              </w:rPr>
            </w:pPr>
            <w:r w:rsidRPr="00D1275E">
              <w:rPr>
                <w:rFonts w:ascii="Arial" w:hAnsi="Arial" w:cs="Arial"/>
                <w:sz w:val="16"/>
                <w:szCs w:val="16"/>
              </w:rPr>
              <w:t>-</w:t>
            </w:r>
          </w:p>
        </w:tc>
        <w:tc>
          <w:tcPr>
            <w:tcW w:w="972" w:type="dxa"/>
          </w:tcPr>
          <w:p w14:paraId="21ABAEF0" w14:textId="77777777" w:rsidR="00A5695D" w:rsidRPr="00D1275E" w:rsidRDefault="00A5695D" w:rsidP="00A5695D">
            <w:pPr>
              <w:tabs>
                <w:tab w:val="decimal" w:pos="690"/>
              </w:tabs>
              <w:spacing w:line="300" w:lineRule="exact"/>
              <w:ind w:left="547" w:hanging="547"/>
              <w:rPr>
                <w:rFonts w:ascii="Arial" w:hAnsi="Arial" w:cs="Arial"/>
                <w:sz w:val="16"/>
                <w:szCs w:val="16"/>
              </w:rPr>
            </w:pPr>
            <w:r w:rsidRPr="00D1275E">
              <w:rPr>
                <w:rFonts w:ascii="Arial" w:hAnsi="Arial" w:cs="Arial"/>
                <w:sz w:val="16"/>
                <w:szCs w:val="16"/>
              </w:rPr>
              <w:t>-</w:t>
            </w:r>
          </w:p>
        </w:tc>
        <w:tc>
          <w:tcPr>
            <w:tcW w:w="1260" w:type="dxa"/>
          </w:tcPr>
          <w:p w14:paraId="5262F08C" w14:textId="77777777" w:rsidR="00A5695D" w:rsidRPr="00D1275E" w:rsidRDefault="00A5695D" w:rsidP="00A5695D">
            <w:pPr>
              <w:tabs>
                <w:tab w:val="decimal" w:pos="972"/>
              </w:tabs>
              <w:spacing w:line="300" w:lineRule="exact"/>
              <w:ind w:left="547" w:hanging="547"/>
              <w:rPr>
                <w:rFonts w:ascii="Arial" w:hAnsi="Arial" w:cs="Arial"/>
                <w:sz w:val="16"/>
                <w:szCs w:val="16"/>
              </w:rPr>
            </w:pPr>
            <w:r w:rsidRPr="00D1275E">
              <w:rPr>
                <w:rFonts w:ascii="Arial" w:hAnsi="Arial" w:cs="Arial"/>
                <w:sz w:val="16"/>
                <w:szCs w:val="16"/>
              </w:rPr>
              <w:t>528,158</w:t>
            </w:r>
          </w:p>
        </w:tc>
        <w:tc>
          <w:tcPr>
            <w:tcW w:w="1083" w:type="dxa"/>
          </w:tcPr>
          <w:p w14:paraId="38B31003" w14:textId="77777777" w:rsidR="00A5695D" w:rsidRPr="00D1275E" w:rsidRDefault="00A5695D" w:rsidP="00A5695D">
            <w:pP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w:t>
            </w:r>
          </w:p>
        </w:tc>
        <w:tc>
          <w:tcPr>
            <w:tcW w:w="981" w:type="dxa"/>
          </w:tcPr>
          <w:p w14:paraId="487A252C" w14:textId="77777777" w:rsidR="00A5695D" w:rsidRPr="00D1275E" w:rsidRDefault="00A5695D" w:rsidP="00A5695D">
            <w:pPr>
              <w:tabs>
                <w:tab w:val="decimal" w:pos="690"/>
              </w:tabs>
              <w:spacing w:line="300" w:lineRule="exact"/>
              <w:ind w:left="547" w:hanging="547"/>
              <w:jc w:val="thaiDistribute"/>
              <w:rPr>
                <w:rFonts w:ascii="Arial" w:hAnsi="Arial" w:cs="Arial"/>
                <w:sz w:val="16"/>
                <w:szCs w:val="16"/>
                <w:cs/>
              </w:rPr>
            </w:pPr>
            <w:r w:rsidRPr="00D1275E">
              <w:rPr>
                <w:rFonts w:ascii="Arial" w:hAnsi="Arial" w:cs="Arial"/>
                <w:sz w:val="16"/>
                <w:szCs w:val="16"/>
              </w:rPr>
              <w:t>528,158</w:t>
            </w:r>
          </w:p>
        </w:tc>
        <w:tc>
          <w:tcPr>
            <w:tcW w:w="1446" w:type="dxa"/>
            <w:gridSpan w:val="2"/>
          </w:tcPr>
          <w:p w14:paraId="10F0D9E9" w14:textId="77777777" w:rsidR="00A5695D" w:rsidRPr="00D1275E" w:rsidRDefault="00A5695D" w:rsidP="00A5695D">
            <w:pPr>
              <w:spacing w:line="300" w:lineRule="exact"/>
              <w:ind w:left="547" w:hanging="547"/>
              <w:jc w:val="center"/>
              <w:rPr>
                <w:rFonts w:ascii="Arial" w:hAnsi="Arial" w:cs="Arial"/>
                <w:sz w:val="16"/>
                <w:szCs w:val="16"/>
                <w:cs/>
              </w:rPr>
            </w:pPr>
            <w:r w:rsidRPr="00D1275E">
              <w:rPr>
                <w:rFonts w:ascii="Arial" w:hAnsi="Arial" w:cs="Arial"/>
                <w:sz w:val="16"/>
                <w:szCs w:val="16"/>
              </w:rPr>
              <w:t>3.975 - 5.000</w:t>
            </w:r>
          </w:p>
        </w:tc>
      </w:tr>
      <w:tr w:rsidR="00A5695D" w:rsidRPr="00D1275E" w14:paraId="7A318D67" w14:textId="77777777" w:rsidTr="00D1275E">
        <w:trPr>
          <w:cantSplit/>
        </w:trPr>
        <w:tc>
          <w:tcPr>
            <w:tcW w:w="2520" w:type="dxa"/>
          </w:tcPr>
          <w:p w14:paraId="121E328E" w14:textId="77777777" w:rsidR="00A5695D" w:rsidRPr="00D1275E" w:rsidRDefault="00A5695D" w:rsidP="00A5695D">
            <w:pPr>
              <w:spacing w:line="300" w:lineRule="exact"/>
              <w:ind w:left="547" w:hanging="547"/>
              <w:rPr>
                <w:rFonts w:ascii="Arial" w:hAnsi="Arial" w:cs="Arial"/>
                <w:sz w:val="16"/>
                <w:szCs w:val="16"/>
              </w:rPr>
            </w:pPr>
            <w:r w:rsidRPr="00D1275E">
              <w:rPr>
                <w:rFonts w:ascii="Arial" w:hAnsi="Arial" w:cs="Arial"/>
                <w:sz w:val="16"/>
                <w:szCs w:val="16"/>
              </w:rPr>
              <w:t>Debentures</w:t>
            </w:r>
          </w:p>
        </w:tc>
        <w:tc>
          <w:tcPr>
            <w:tcW w:w="900" w:type="dxa"/>
          </w:tcPr>
          <w:p w14:paraId="2B863999" w14:textId="4AC476AA" w:rsidR="00A5695D" w:rsidRPr="00D1275E" w:rsidRDefault="004A6144" w:rsidP="00A5695D">
            <w:pPr>
              <w:pBdr>
                <w:bottom w:val="single" w:sz="4" w:space="1" w:color="auto"/>
              </w:pBdr>
              <w:tabs>
                <w:tab w:val="decimal" w:pos="690"/>
              </w:tabs>
              <w:spacing w:line="300" w:lineRule="exact"/>
              <w:ind w:left="547" w:hanging="547"/>
              <w:rPr>
                <w:rFonts w:ascii="Arial" w:hAnsi="Arial" w:cs="Arial"/>
                <w:sz w:val="16"/>
                <w:szCs w:val="16"/>
              </w:rPr>
            </w:pPr>
            <w:r>
              <w:rPr>
                <w:rFonts w:ascii="Arial" w:hAnsi="Arial" w:cs="Arial"/>
                <w:sz w:val="16"/>
                <w:szCs w:val="16"/>
              </w:rPr>
              <w:t>100,000</w:t>
            </w:r>
          </w:p>
        </w:tc>
        <w:tc>
          <w:tcPr>
            <w:tcW w:w="972" w:type="dxa"/>
          </w:tcPr>
          <w:p w14:paraId="575C5C0D" w14:textId="77777777" w:rsidR="00A5695D" w:rsidRPr="00D1275E" w:rsidRDefault="00A5695D" w:rsidP="00A5695D">
            <w:pPr>
              <w:pBdr>
                <w:bottom w:val="single" w:sz="4" w:space="1" w:color="auto"/>
              </w:pBdr>
              <w:tabs>
                <w:tab w:val="decimal" w:pos="690"/>
              </w:tabs>
              <w:spacing w:line="300" w:lineRule="exact"/>
              <w:ind w:left="547" w:hanging="547"/>
              <w:rPr>
                <w:rFonts w:ascii="Arial" w:hAnsi="Arial" w:cs="Arial"/>
                <w:sz w:val="16"/>
                <w:szCs w:val="16"/>
              </w:rPr>
            </w:pPr>
            <w:r w:rsidRPr="00D1275E">
              <w:rPr>
                <w:rFonts w:ascii="Arial" w:hAnsi="Arial" w:cs="Arial"/>
                <w:sz w:val="16"/>
                <w:szCs w:val="16"/>
              </w:rPr>
              <w:t>-</w:t>
            </w:r>
          </w:p>
        </w:tc>
        <w:tc>
          <w:tcPr>
            <w:tcW w:w="1260" w:type="dxa"/>
          </w:tcPr>
          <w:p w14:paraId="0D4444C7" w14:textId="77777777" w:rsidR="00A5695D" w:rsidRPr="00D1275E" w:rsidRDefault="00A5695D" w:rsidP="00A5695D">
            <w:pPr>
              <w:pBdr>
                <w:bottom w:val="single" w:sz="4" w:space="1" w:color="auto"/>
              </w:pBdr>
              <w:tabs>
                <w:tab w:val="decimal" w:pos="972"/>
              </w:tabs>
              <w:spacing w:line="300" w:lineRule="exact"/>
              <w:ind w:left="547" w:hanging="547"/>
              <w:rPr>
                <w:rFonts w:ascii="Arial" w:hAnsi="Arial" w:cs="Arial"/>
                <w:sz w:val="16"/>
                <w:szCs w:val="16"/>
              </w:rPr>
            </w:pPr>
            <w:r w:rsidRPr="00D1275E">
              <w:rPr>
                <w:rFonts w:ascii="Arial" w:hAnsi="Arial" w:cs="Arial"/>
                <w:sz w:val="16"/>
                <w:szCs w:val="16"/>
              </w:rPr>
              <w:t>-</w:t>
            </w:r>
          </w:p>
        </w:tc>
        <w:tc>
          <w:tcPr>
            <w:tcW w:w="1083" w:type="dxa"/>
          </w:tcPr>
          <w:p w14:paraId="0F0F48E8" w14:textId="77777777" w:rsidR="00A5695D" w:rsidRPr="00D1275E" w:rsidRDefault="00A5695D" w:rsidP="00A5695D">
            <w:pPr>
              <w:pBdr>
                <w:bottom w:val="single" w:sz="4" w:space="1" w:color="auto"/>
              </w:pBdr>
              <w:tabs>
                <w:tab w:val="decimal" w:pos="690"/>
              </w:tabs>
              <w:spacing w:line="300" w:lineRule="exact"/>
              <w:ind w:left="547" w:hanging="547"/>
              <w:jc w:val="thaiDistribute"/>
              <w:rPr>
                <w:rFonts w:ascii="Arial" w:hAnsi="Arial" w:cs="Arial"/>
                <w:sz w:val="16"/>
                <w:szCs w:val="16"/>
              </w:rPr>
            </w:pPr>
            <w:r w:rsidRPr="00D1275E">
              <w:rPr>
                <w:rFonts w:ascii="Arial" w:hAnsi="Arial" w:cs="Arial"/>
                <w:sz w:val="16"/>
                <w:szCs w:val="16"/>
              </w:rPr>
              <w:t>-</w:t>
            </w:r>
          </w:p>
        </w:tc>
        <w:tc>
          <w:tcPr>
            <w:tcW w:w="981" w:type="dxa"/>
          </w:tcPr>
          <w:p w14:paraId="586CB21D" w14:textId="2F70FE50" w:rsidR="00A5695D" w:rsidRPr="00D1275E" w:rsidRDefault="004A6144" w:rsidP="00A5695D">
            <w:pPr>
              <w:pBdr>
                <w:bottom w:val="single" w:sz="4" w:space="1" w:color="auto"/>
              </w:pBdr>
              <w:tabs>
                <w:tab w:val="decimal" w:pos="690"/>
              </w:tabs>
              <w:spacing w:line="300" w:lineRule="exact"/>
              <w:ind w:left="547" w:hanging="547"/>
              <w:jc w:val="thaiDistribute"/>
              <w:rPr>
                <w:rFonts w:ascii="Arial" w:hAnsi="Arial" w:cs="Arial"/>
                <w:sz w:val="16"/>
                <w:szCs w:val="16"/>
                <w:cs/>
              </w:rPr>
            </w:pPr>
            <w:r>
              <w:rPr>
                <w:rFonts w:ascii="Arial" w:hAnsi="Arial" w:cs="Arial"/>
                <w:sz w:val="16"/>
                <w:szCs w:val="16"/>
              </w:rPr>
              <w:t>100,000</w:t>
            </w:r>
          </w:p>
        </w:tc>
        <w:tc>
          <w:tcPr>
            <w:tcW w:w="1446" w:type="dxa"/>
            <w:gridSpan w:val="2"/>
          </w:tcPr>
          <w:p w14:paraId="5CF9E776" w14:textId="77777777" w:rsidR="00A5695D" w:rsidRPr="00D1275E" w:rsidRDefault="00A5695D" w:rsidP="00A5695D">
            <w:pPr>
              <w:spacing w:line="300" w:lineRule="exact"/>
              <w:ind w:left="547" w:hanging="547"/>
              <w:jc w:val="center"/>
              <w:rPr>
                <w:rFonts w:ascii="Arial" w:hAnsi="Arial" w:cs="Arial"/>
                <w:sz w:val="16"/>
                <w:szCs w:val="16"/>
                <w:cs/>
              </w:rPr>
            </w:pPr>
            <w:r w:rsidRPr="00D1275E">
              <w:rPr>
                <w:rFonts w:ascii="Arial" w:hAnsi="Arial" w:cs="Arial"/>
                <w:sz w:val="16"/>
                <w:szCs w:val="16"/>
              </w:rPr>
              <w:t>8.09</w:t>
            </w:r>
          </w:p>
        </w:tc>
      </w:tr>
      <w:tr w:rsidR="00A5695D" w:rsidRPr="00D1275E" w14:paraId="55CC028A" w14:textId="77777777" w:rsidTr="00D1275E">
        <w:trPr>
          <w:cantSplit/>
        </w:trPr>
        <w:tc>
          <w:tcPr>
            <w:tcW w:w="2520" w:type="dxa"/>
          </w:tcPr>
          <w:p w14:paraId="48E964DF" w14:textId="77777777" w:rsidR="00A5695D" w:rsidRPr="00D1275E" w:rsidRDefault="00A5695D" w:rsidP="00A5695D">
            <w:pPr>
              <w:spacing w:line="300" w:lineRule="exact"/>
              <w:ind w:left="547" w:hanging="547"/>
              <w:rPr>
                <w:rFonts w:ascii="Arial" w:hAnsi="Arial" w:cs="Arial"/>
                <w:sz w:val="16"/>
                <w:szCs w:val="16"/>
              </w:rPr>
            </w:pPr>
          </w:p>
        </w:tc>
        <w:tc>
          <w:tcPr>
            <w:tcW w:w="900" w:type="dxa"/>
          </w:tcPr>
          <w:p w14:paraId="3CCF8B24" w14:textId="78F911E2" w:rsidR="00A5695D" w:rsidRPr="00D1275E" w:rsidRDefault="00012C34" w:rsidP="00A5695D">
            <w:pPr>
              <w:pBdr>
                <w:bottom w:val="single" w:sz="4" w:space="1" w:color="auto"/>
              </w:pBdr>
              <w:tabs>
                <w:tab w:val="decimal" w:pos="690"/>
              </w:tabs>
              <w:spacing w:line="300" w:lineRule="exact"/>
              <w:ind w:left="547" w:hanging="547"/>
              <w:rPr>
                <w:rFonts w:ascii="Arial" w:hAnsi="Arial" w:cs="Arial"/>
                <w:sz w:val="16"/>
                <w:szCs w:val="16"/>
              </w:rPr>
            </w:pPr>
            <w:r>
              <w:rPr>
                <w:rFonts w:ascii="Arial" w:hAnsi="Arial" w:cs="Arial"/>
                <w:sz w:val="16"/>
                <w:szCs w:val="16"/>
              </w:rPr>
              <w:t>159,837</w:t>
            </w:r>
          </w:p>
        </w:tc>
        <w:tc>
          <w:tcPr>
            <w:tcW w:w="972" w:type="dxa"/>
          </w:tcPr>
          <w:p w14:paraId="0119AC8A" w14:textId="08E5AC14" w:rsidR="00A5695D" w:rsidRPr="00D1275E" w:rsidRDefault="00A5695D" w:rsidP="00A5695D">
            <w:pPr>
              <w:pBdr>
                <w:bottom w:val="single" w:sz="4" w:space="1" w:color="auto"/>
              </w:pBdr>
              <w:tabs>
                <w:tab w:val="decimal" w:pos="690"/>
              </w:tabs>
              <w:spacing w:line="300" w:lineRule="exact"/>
              <w:ind w:left="547" w:hanging="547"/>
              <w:rPr>
                <w:rFonts w:ascii="Arial" w:hAnsi="Arial" w:cs="Arial"/>
                <w:sz w:val="16"/>
                <w:szCs w:val="16"/>
              </w:rPr>
            </w:pPr>
            <w:r>
              <w:rPr>
                <w:rFonts w:ascii="Arial" w:hAnsi="Arial" w:cs="Arial"/>
                <w:sz w:val="16"/>
                <w:szCs w:val="16"/>
              </w:rPr>
              <w:t>201</w:t>
            </w:r>
          </w:p>
        </w:tc>
        <w:tc>
          <w:tcPr>
            <w:tcW w:w="1260" w:type="dxa"/>
          </w:tcPr>
          <w:p w14:paraId="50FCD00C" w14:textId="04E338C6" w:rsidR="00A5695D" w:rsidRPr="00D1275E" w:rsidRDefault="00012C34" w:rsidP="00A5695D">
            <w:pPr>
              <w:pBdr>
                <w:bottom w:val="single" w:sz="4" w:space="1" w:color="auto"/>
              </w:pBdr>
              <w:tabs>
                <w:tab w:val="decimal" w:pos="972"/>
              </w:tabs>
              <w:spacing w:line="300" w:lineRule="exact"/>
              <w:ind w:left="547" w:hanging="547"/>
              <w:rPr>
                <w:rFonts w:ascii="Arial" w:hAnsi="Arial" w:cs="Arial"/>
                <w:sz w:val="16"/>
                <w:szCs w:val="16"/>
              </w:rPr>
            </w:pPr>
            <w:r>
              <w:rPr>
                <w:rFonts w:ascii="Arial" w:hAnsi="Arial" w:cs="Arial"/>
                <w:sz w:val="16"/>
                <w:szCs w:val="16"/>
              </w:rPr>
              <w:t>604,630</w:t>
            </w:r>
          </w:p>
        </w:tc>
        <w:tc>
          <w:tcPr>
            <w:tcW w:w="1083" w:type="dxa"/>
          </w:tcPr>
          <w:p w14:paraId="0DC632C2" w14:textId="2FCF4DC2" w:rsidR="00A5695D" w:rsidRPr="00D1275E" w:rsidRDefault="00A5695D" w:rsidP="00A5695D">
            <w:pPr>
              <w:pBdr>
                <w:bottom w:val="single" w:sz="4" w:space="1" w:color="auto"/>
              </w:pBdr>
              <w:tabs>
                <w:tab w:val="decimal" w:pos="690"/>
              </w:tabs>
              <w:spacing w:line="300" w:lineRule="exact"/>
              <w:ind w:left="547" w:hanging="547"/>
              <w:jc w:val="thaiDistribute"/>
              <w:rPr>
                <w:rFonts w:ascii="Arial" w:hAnsi="Arial" w:cs="Arial"/>
                <w:sz w:val="16"/>
                <w:szCs w:val="16"/>
              </w:rPr>
            </w:pPr>
            <w:r>
              <w:rPr>
                <w:rFonts w:ascii="Arial" w:hAnsi="Arial" w:cs="Arial"/>
                <w:sz w:val="16"/>
                <w:szCs w:val="16"/>
              </w:rPr>
              <w:t>119,486</w:t>
            </w:r>
          </w:p>
        </w:tc>
        <w:tc>
          <w:tcPr>
            <w:tcW w:w="981" w:type="dxa"/>
          </w:tcPr>
          <w:p w14:paraId="0795E59E" w14:textId="142625E4" w:rsidR="00A5695D" w:rsidRPr="00D1275E" w:rsidRDefault="004A6144" w:rsidP="00A5695D">
            <w:pPr>
              <w:pBdr>
                <w:bottom w:val="single" w:sz="4" w:space="1" w:color="auto"/>
              </w:pBdr>
              <w:tabs>
                <w:tab w:val="decimal" w:pos="690"/>
              </w:tabs>
              <w:spacing w:line="300" w:lineRule="exact"/>
              <w:ind w:left="547" w:hanging="547"/>
              <w:jc w:val="thaiDistribute"/>
              <w:rPr>
                <w:rFonts w:ascii="Arial" w:hAnsi="Arial" w:cs="Arial"/>
                <w:sz w:val="16"/>
                <w:szCs w:val="16"/>
              </w:rPr>
            </w:pPr>
            <w:r>
              <w:rPr>
                <w:rFonts w:ascii="Arial" w:hAnsi="Arial" w:cs="Arial"/>
                <w:sz w:val="16"/>
                <w:szCs w:val="16"/>
              </w:rPr>
              <w:t>884,154</w:t>
            </w:r>
          </w:p>
        </w:tc>
        <w:tc>
          <w:tcPr>
            <w:tcW w:w="1446" w:type="dxa"/>
            <w:gridSpan w:val="2"/>
          </w:tcPr>
          <w:p w14:paraId="1C968729" w14:textId="77777777" w:rsidR="00A5695D" w:rsidRPr="00D1275E" w:rsidRDefault="00A5695D" w:rsidP="00A5695D">
            <w:pPr>
              <w:spacing w:line="300" w:lineRule="exact"/>
              <w:ind w:left="547" w:hanging="547"/>
              <w:jc w:val="center"/>
              <w:rPr>
                <w:rFonts w:ascii="Arial" w:hAnsi="Arial" w:cs="Arial"/>
                <w:sz w:val="16"/>
                <w:szCs w:val="16"/>
              </w:rPr>
            </w:pPr>
          </w:p>
        </w:tc>
      </w:tr>
    </w:tbl>
    <w:p w14:paraId="1965657C" w14:textId="4A4DD45A" w:rsidR="00A5695D" w:rsidRPr="005E39B1" w:rsidRDefault="00A5695D" w:rsidP="00A5695D">
      <w:pPr>
        <w:overflowPunct/>
        <w:autoSpaceDE/>
        <w:autoSpaceDN/>
        <w:adjustRightInd/>
        <w:spacing w:before="120" w:after="120" w:line="380" w:lineRule="exact"/>
        <w:ind w:left="540" w:hanging="540"/>
        <w:textAlignment w:val="auto"/>
        <w:rPr>
          <w:rFonts w:ascii="Arial" w:hAnsi="Arial" w:cs="Arial"/>
          <w:b/>
          <w:bCs/>
          <w:i/>
          <w:iCs/>
          <w:sz w:val="22"/>
          <w:szCs w:val="22"/>
        </w:rPr>
      </w:pPr>
      <w:r>
        <w:rPr>
          <w:rFonts w:ascii="Arial" w:hAnsi="Arial" w:cs="Arial"/>
          <w:i/>
          <w:iCs/>
          <w:sz w:val="22"/>
          <w:szCs w:val="22"/>
        </w:rPr>
        <w:tab/>
      </w:r>
      <w:r w:rsidRPr="005E39B1">
        <w:rPr>
          <w:rFonts w:ascii="Arial" w:hAnsi="Arial" w:cs="Arial"/>
          <w:i/>
          <w:iCs/>
          <w:sz w:val="22"/>
          <w:szCs w:val="22"/>
        </w:rPr>
        <w:t>Interest rate sensitivity</w:t>
      </w:r>
      <w:r w:rsidRPr="005E39B1">
        <w:rPr>
          <w:rFonts w:ascii="Arial" w:hAnsi="Arial" w:cs="Arial"/>
          <w:b/>
          <w:bCs/>
          <w:i/>
          <w:iCs/>
          <w:sz w:val="22"/>
          <w:szCs w:val="22"/>
        </w:rPr>
        <w:t xml:space="preserve"> </w:t>
      </w:r>
    </w:p>
    <w:p w14:paraId="61F316E5" w14:textId="50710926" w:rsidR="00A5695D" w:rsidRPr="005E39B1" w:rsidRDefault="00A5695D" w:rsidP="00A5695D">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5E39B1">
        <w:rPr>
          <w:rFonts w:ascii="Arial" w:hAnsi="Arial"/>
          <w:sz w:val="22"/>
          <w:szCs w:val="22"/>
        </w:rPr>
        <w:t>The following table demonstrates the sensitivity of the Company’s profit before tax to a reasonably possible change in interest rates on that portion of floating rate bank overdrafts and short-term loans from financial institutions and long-term loans</w:t>
      </w:r>
      <w:r w:rsidR="00012C34">
        <w:rPr>
          <w:rFonts w:ascii="Arial" w:hAnsi="Arial"/>
          <w:sz w:val="22"/>
          <w:szCs w:val="22"/>
        </w:rPr>
        <w:t xml:space="preserve"> </w:t>
      </w:r>
      <w:r w:rsidRPr="005E39B1">
        <w:rPr>
          <w:rFonts w:ascii="Arial" w:hAnsi="Arial"/>
          <w:sz w:val="22"/>
          <w:szCs w:val="22"/>
        </w:rPr>
        <w:t xml:space="preserve">affected as at </w:t>
      </w:r>
      <w:r w:rsidR="00012C34">
        <w:rPr>
          <w:rFonts w:ascii="Arial" w:hAnsi="Arial"/>
          <w:sz w:val="22"/>
          <w:szCs w:val="22"/>
        </w:rPr>
        <w:t xml:space="preserve">                       </w:t>
      </w:r>
      <w:r w:rsidRPr="005E39B1">
        <w:rPr>
          <w:rFonts w:ascii="Arial" w:hAnsi="Arial"/>
          <w:sz w:val="22"/>
          <w:szCs w:val="22"/>
        </w:rPr>
        <w:t>31 December 2020</w:t>
      </w:r>
    </w:p>
    <w:tbl>
      <w:tblPr>
        <w:tblW w:w="9132" w:type="dxa"/>
        <w:tblInd w:w="450" w:type="dxa"/>
        <w:tblLayout w:type="fixed"/>
        <w:tblLook w:val="04A0" w:firstRow="1" w:lastRow="0" w:firstColumn="1" w:lastColumn="0" w:noHBand="0" w:noVBand="1"/>
      </w:tblPr>
      <w:tblGrid>
        <w:gridCol w:w="2832"/>
        <w:gridCol w:w="2610"/>
        <w:gridCol w:w="3690"/>
      </w:tblGrid>
      <w:tr w:rsidR="00A5695D" w:rsidRPr="00873543" w14:paraId="0420B7BF" w14:textId="77777777" w:rsidTr="00012C34">
        <w:trPr>
          <w:trHeight w:val="64"/>
        </w:trPr>
        <w:tc>
          <w:tcPr>
            <w:tcW w:w="2832" w:type="dxa"/>
            <w:vAlign w:val="bottom"/>
          </w:tcPr>
          <w:p w14:paraId="45C228A8" w14:textId="77777777" w:rsidR="00A5695D" w:rsidRPr="0000539E" w:rsidRDefault="00A5695D" w:rsidP="003712CA">
            <w:pPr>
              <w:pBdr>
                <w:bottom w:val="single" w:sz="4" w:space="1" w:color="auto"/>
              </w:pBdr>
              <w:spacing w:line="380" w:lineRule="exact"/>
              <w:ind w:right="-18"/>
              <w:jc w:val="center"/>
              <w:textAlignment w:val="auto"/>
              <w:rPr>
                <w:rFonts w:ascii="Arial" w:hAnsi="Arial" w:cs="Arial"/>
                <w:sz w:val="20"/>
                <w:szCs w:val="20"/>
              </w:rPr>
            </w:pPr>
            <w:r w:rsidRPr="0000539E">
              <w:rPr>
                <w:rFonts w:ascii="Arial" w:hAnsi="Arial" w:cs="Arial"/>
                <w:sz w:val="20"/>
                <w:szCs w:val="20"/>
              </w:rPr>
              <w:t>Currency</w:t>
            </w:r>
          </w:p>
        </w:tc>
        <w:tc>
          <w:tcPr>
            <w:tcW w:w="2610" w:type="dxa"/>
            <w:vAlign w:val="bottom"/>
            <w:hideMark/>
          </w:tcPr>
          <w:p w14:paraId="449E8A3A" w14:textId="77777777" w:rsidR="00A5695D" w:rsidRPr="00873543" w:rsidRDefault="00A5695D" w:rsidP="003712CA">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Increase/decrease</w:t>
            </w:r>
          </w:p>
        </w:tc>
        <w:tc>
          <w:tcPr>
            <w:tcW w:w="3690" w:type="dxa"/>
            <w:vAlign w:val="bottom"/>
            <w:hideMark/>
          </w:tcPr>
          <w:p w14:paraId="11299AB4" w14:textId="77777777" w:rsidR="00A5695D" w:rsidRPr="00873543" w:rsidRDefault="00A5695D" w:rsidP="003712CA">
            <w:pPr>
              <w:pBdr>
                <w:bottom w:val="single" w:sz="4" w:space="1" w:color="auto"/>
              </w:pBdr>
              <w:spacing w:line="380" w:lineRule="exact"/>
              <w:jc w:val="center"/>
              <w:textAlignment w:val="auto"/>
              <w:rPr>
                <w:rFonts w:ascii="Arial" w:hAnsi="Arial" w:cs="Arial"/>
                <w:sz w:val="20"/>
                <w:szCs w:val="20"/>
                <w:cs/>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r>
      <w:tr w:rsidR="00A5695D" w:rsidRPr="00873543" w14:paraId="523B8251" w14:textId="77777777" w:rsidTr="00012C34">
        <w:trPr>
          <w:trHeight w:val="275"/>
        </w:trPr>
        <w:tc>
          <w:tcPr>
            <w:tcW w:w="2832" w:type="dxa"/>
            <w:hideMark/>
          </w:tcPr>
          <w:p w14:paraId="7635D162" w14:textId="77777777" w:rsidR="00A5695D" w:rsidRPr="00873543" w:rsidRDefault="00A5695D" w:rsidP="003712CA">
            <w:pPr>
              <w:spacing w:line="380" w:lineRule="exact"/>
              <w:ind w:left="288" w:right="-18"/>
              <w:jc w:val="thaiDistribute"/>
              <w:textAlignment w:val="auto"/>
              <w:rPr>
                <w:rFonts w:ascii="Arial" w:hAnsi="Arial" w:cs="Arial"/>
                <w:b/>
                <w:bCs/>
                <w:sz w:val="20"/>
                <w:szCs w:val="20"/>
              </w:rPr>
            </w:pPr>
          </w:p>
        </w:tc>
        <w:tc>
          <w:tcPr>
            <w:tcW w:w="2610" w:type="dxa"/>
            <w:hideMark/>
          </w:tcPr>
          <w:p w14:paraId="09AE82E2" w14:textId="77777777" w:rsidR="00A5695D" w:rsidRPr="00873543" w:rsidRDefault="00A5695D" w:rsidP="003712CA">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3690" w:type="dxa"/>
            <w:vAlign w:val="bottom"/>
            <w:hideMark/>
          </w:tcPr>
          <w:p w14:paraId="06DFC955" w14:textId="77777777" w:rsidR="00A5695D" w:rsidRPr="00873543" w:rsidRDefault="00A5695D" w:rsidP="003712CA">
            <w:pPr>
              <w:spacing w:line="380" w:lineRule="exact"/>
              <w:ind w:right="-18"/>
              <w:jc w:val="center"/>
              <w:textAlignment w:val="auto"/>
              <w:rPr>
                <w:rFonts w:ascii="Arial" w:hAnsi="Arial" w:cs="Arial"/>
                <w:sz w:val="20"/>
                <w:szCs w:val="20"/>
                <w:cs/>
              </w:rPr>
            </w:pPr>
            <w:r w:rsidRPr="00873543">
              <w:rPr>
                <w:rFonts w:ascii="Arial" w:hAnsi="Arial" w:cs="Arial"/>
                <w:sz w:val="20"/>
                <w:szCs w:val="20"/>
                <w:cs/>
              </w:rPr>
              <w:t>(</w:t>
            </w:r>
            <w:r w:rsidRPr="00873543">
              <w:rPr>
                <w:rFonts w:ascii="Arial" w:hAnsi="Arial" w:cs="Arial"/>
                <w:sz w:val="20"/>
                <w:szCs w:val="20"/>
              </w:rPr>
              <w:t>Thousand Baht</w:t>
            </w:r>
            <w:r w:rsidRPr="00873543">
              <w:rPr>
                <w:rFonts w:ascii="Arial" w:hAnsi="Arial" w:cs="Arial"/>
                <w:sz w:val="20"/>
                <w:szCs w:val="20"/>
                <w:cs/>
              </w:rPr>
              <w:t>)</w:t>
            </w:r>
          </w:p>
        </w:tc>
      </w:tr>
      <w:tr w:rsidR="00A5695D" w:rsidRPr="00873543" w14:paraId="0AA845D5" w14:textId="77777777" w:rsidTr="00012C34">
        <w:trPr>
          <w:trHeight w:val="288"/>
        </w:trPr>
        <w:tc>
          <w:tcPr>
            <w:tcW w:w="2832" w:type="dxa"/>
            <w:hideMark/>
          </w:tcPr>
          <w:p w14:paraId="50033F5B" w14:textId="77777777" w:rsidR="00A5695D" w:rsidRPr="00B91AFF" w:rsidRDefault="00A5695D" w:rsidP="003712CA">
            <w:pPr>
              <w:spacing w:line="380" w:lineRule="exact"/>
              <w:ind w:left="288" w:right="-18"/>
              <w:jc w:val="center"/>
              <w:textAlignment w:val="auto"/>
              <w:rPr>
                <w:rFonts w:ascii="Arial" w:hAnsi="Arial" w:cs="Arial"/>
                <w:color w:val="FF0000"/>
                <w:sz w:val="20"/>
                <w:szCs w:val="20"/>
                <w:cs/>
              </w:rPr>
            </w:pPr>
            <w:r w:rsidRPr="005E39B1">
              <w:rPr>
                <w:rFonts w:ascii="Arial" w:hAnsi="Arial" w:cs="Arial"/>
                <w:sz w:val="20"/>
                <w:szCs w:val="20"/>
              </w:rPr>
              <w:t>Baht</w:t>
            </w:r>
          </w:p>
        </w:tc>
        <w:tc>
          <w:tcPr>
            <w:tcW w:w="2610" w:type="dxa"/>
            <w:vAlign w:val="bottom"/>
            <w:hideMark/>
          </w:tcPr>
          <w:p w14:paraId="27A26F69" w14:textId="399812D9" w:rsidR="00A5695D" w:rsidRPr="00B91AFF" w:rsidRDefault="00A5695D" w:rsidP="003712CA">
            <w:pPr>
              <w:spacing w:line="380" w:lineRule="exact"/>
              <w:ind w:right="-18"/>
              <w:jc w:val="center"/>
              <w:textAlignment w:val="auto"/>
              <w:rPr>
                <w:rFonts w:ascii="Arial" w:hAnsi="Arial" w:cs="Arial"/>
                <w:sz w:val="20"/>
                <w:szCs w:val="20"/>
                <w:cs/>
              </w:rPr>
            </w:pPr>
            <w:r>
              <w:rPr>
                <w:rFonts w:ascii="Arial" w:hAnsi="Arial"/>
                <w:sz w:val="20"/>
                <w:szCs w:val="20"/>
              </w:rPr>
              <w:t>+</w:t>
            </w:r>
            <w:r>
              <w:rPr>
                <w:rFonts w:ascii="Arial" w:hAnsi="Arial" w:cs="Arial"/>
                <w:sz w:val="20"/>
                <w:szCs w:val="20"/>
              </w:rPr>
              <w:t>0.5</w:t>
            </w:r>
          </w:p>
        </w:tc>
        <w:tc>
          <w:tcPr>
            <w:tcW w:w="3690" w:type="dxa"/>
            <w:vAlign w:val="bottom"/>
          </w:tcPr>
          <w:p w14:paraId="1D98D175" w14:textId="494FFB3A" w:rsidR="00A5695D" w:rsidRPr="00B91AFF" w:rsidRDefault="00012C34" w:rsidP="004A6144">
            <w:pPr>
              <w:tabs>
                <w:tab w:val="decimal" w:pos="2145"/>
              </w:tabs>
              <w:spacing w:line="380" w:lineRule="exact"/>
              <w:ind w:right="-18"/>
              <w:textAlignment w:val="auto"/>
              <w:rPr>
                <w:rFonts w:ascii="Arial" w:hAnsi="Arial" w:cs="Arial"/>
                <w:sz w:val="20"/>
                <w:szCs w:val="20"/>
                <w:cs/>
              </w:rPr>
            </w:pPr>
            <w:r>
              <w:rPr>
                <w:rFonts w:ascii="Arial" w:hAnsi="Arial" w:cs="Arial"/>
                <w:sz w:val="20"/>
                <w:szCs w:val="20"/>
              </w:rPr>
              <w:t>(2,814)</w:t>
            </w:r>
          </w:p>
        </w:tc>
      </w:tr>
      <w:tr w:rsidR="00A5695D" w:rsidRPr="00873543" w14:paraId="18E4656C" w14:textId="77777777" w:rsidTr="00012C34">
        <w:trPr>
          <w:trHeight w:val="288"/>
        </w:trPr>
        <w:tc>
          <w:tcPr>
            <w:tcW w:w="2832" w:type="dxa"/>
          </w:tcPr>
          <w:p w14:paraId="748BA510" w14:textId="77777777" w:rsidR="00A5695D" w:rsidRPr="00B91AFF" w:rsidRDefault="00A5695D" w:rsidP="003712CA">
            <w:pPr>
              <w:spacing w:line="380" w:lineRule="exact"/>
              <w:ind w:left="288" w:right="-18"/>
              <w:jc w:val="center"/>
              <w:textAlignment w:val="auto"/>
              <w:rPr>
                <w:rFonts w:ascii="Arial" w:hAnsi="Arial" w:cs="Arial"/>
                <w:color w:val="FF0000"/>
                <w:sz w:val="20"/>
                <w:szCs w:val="20"/>
              </w:rPr>
            </w:pPr>
          </w:p>
        </w:tc>
        <w:tc>
          <w:tcPr>
            <w:tcW w:w="2610" w:type="dxa"/>
            <w:vAlign w:val="bottom"/>
          </w:tcPr>
          <w:p w14:paraId="2C4848DB" w14:textId="1A17D079" w:rsidR="00A5695D" w:rsidRPr="00B91AFF" w:rsidDel="00656A28" w:rsidRDefault="00A5695D" w:rsidP="003712CA">
            <w:pPr>
              <w:spacing w:line="380" w:lineRule="exact"/>
              <w:ind w:right="-18"/>
              <w:jc w:val="center"/>
              <w:textAlignment w:val="auto"/>
              <w:rPr>
                <w:rFonts w:ascii="Arial" w:hAnsi="Arial"/>
                <w:sz w:val="20"/>
                <w:szCs w:val="20"/>
                <w:cs/>
              </w:rPr>
            </w:pPr>
            <w:r>
              <w:rPr>
                <w:rFonts w:ascii="Arial" w:hAnsi="Arial"/>
                <w:sz w:val="20"/>
                <w:szCs w:val="20"/>
              </w:rPr>
              <w:t>-</w:t>
            </w:r>
            <w:r>
              <w:rPr>
                <w:rFonts w:ascii="Arial" w:hAnsi="Arial" w:cs="Arial"/>
                <w:sz w:val="20"/>
                <w:szCs w:val="20"/>
              </w:rPr>
              <w:t>0.5</w:t>
            </w:r>
          </w:p>
        </w:tc>
        <w:tc>
          <w:tcPr>
            <w:tcW w:w="3690" w:type="dxa"/>
            <w:vAlign w:val="bottom"/>
          </w:tcPr>
          <w:p w14:paraId="6C1FBEB7" w14:textId="0C54AFCA" w:rsidR="00A5695D" w:rsidRPr="00B91AFF" w:rsidRDefault="00012C34" w:rsidP="004A6144">
            <w:pPr>
              <w:tabs>
                <w:tab w:val="decimal" w:pos="2145"/>
              </w:tabs>
              <w:spacing w:line="380" w:lineRule="exact"/>
              <w:ind w:right="-18"/>
              <w:textAlignment w:val="auto"/>
              <w:rPr>
                <w:rFonts w:ascii="Arial" w:hAnsi="Arial" w:cs="Arial"/>
                <w:sz w:val="20"/>
                <w:szCs w:val="20"/>
              </w:rPr>
            </w:pPr>
            <w:r>
              <w:rPr>
                <w:rFonts w:ascii="Arial" w:hAnsi="Arial" w:cs="Arial"/>
                <w:sz w:val="20"/>
                <w:szCs w:val="20"/>
              </w:rPr>
              <w:t>2,814</w:t>
            </w:r>
          </w:p>
        </w:tc>
      </w:tr>
    </w:tbl>
    <w:p w14:paraId="0D13AC4A" w14:textId="316CAE8F" w:rsidR="00A5695D" w:rsidRDefault="00A5695D" w:rsidP="00A5695D">
      <w:pPr>
        <w:overflowPunct/>
        <w:autoSpaceDE/>
        <w:autoSpaceDN/>
        <w:adjustRightInd/>
        <w:spacing w:before="240" w:after="120" w:line="380" w:lineRule="exact"/>
        <w:ind w:left="547"/>
        <w:jc w:val="thaiDistribute"/>
        <w:textAlignment w:val="auto"/>
        <w:rPr>
          <w:rFonts w:ascii="Angsana New" w:hAnsi="Angsana New"/>
          <w:i/>
          <w:iCs/>
          <w:sz w:val="32"/>
          <w:szCs w:val="32"/>
        </w:rPr>
      </w:pPr>
      <w:r w:rsidRPr="0000278A">
        <w:rPr>
          <w:rFonts w:ascii="Arial" w:hAnsi="Arial"/>
          <w:sz w:val="22"/>
          <w:szCs w:val="22"/>
        </w:rPr>
        <w:t xml:space="preserve">The above analysis has been prepared assuming that the amounts of </w:t>
      </w:r>
      <w:r w:rsidR="00012C34">
        <w:rPr>
          <w:rFonts w:ascii="Arial" w:hAnsi="Arial"/>
          <w:sz w:val="22"/>
          <w:szCs w:val="22"/>
        </w:rPr>
        <w:t xml:space="preserve">the floating rate </w:t>
      </w:r>
      <w:r w:rsidRPr="0000278A">
        <w:rPr>
          <w:rFonts w:ascii="Arial" w:hAnsi="Arial"/>
          <w:sz w:val="22"/>
          <w:szCs w:val="22"/>
        </w:rPr>
        <w:t>bank overdrafts and short-term loans from financial institutions and long-term loans</w:t>
      </w:r>
      <w:r w:rsidRPr="00012C34">
        <w:rPr>
          <w:rFonts w:ascii="Arial" w:hAnsi="Arial"/>
          <w:sz w:val="22"/>
          <w:szCs w:val="22"/>
        </w:rPr>
        <w:t xml:space="preserve"> </w:t>
      </w:r>
      <w:r w:rsidR="00012C34" w:rsidRPr="00012C34">
        <w:rPr>
          <w:rFonts w:ascii="Arial" w:hAnsi="Arial"/>
          <w:sz w:val="22"/>
          <w:szCs w:val="22"/>
        </w:rPr>
        <w:t xml:space="preserve">and all other </w:t>
      </w:r>
      <w:r w:rsidR="00531C9F">
        <w:rPr>
          <w:rFonts w:ascii="Arial" w:hAnsi="Arial"/>
          <w:sz w:val="22"/>
          <w:szCs w:val="22"/>
        </w:rPr>
        <w:t>variables</w:t>
      </w:r>
      <w:r w:rsidR="00012C34" w:rsidRPr="00012C34">
        <w:rPr>
          <w:rFonts w:ascii="Arial" w:hAnsi="Arial"/>
          <w:sz w:val="22"/>
          <w:szCs w:val="22"/>
        </w:rPr>
        <w:t xml:space="preserve"> </w:t>
      </w:r>
      <w:r w:rsidRPr="00FF5CF8">
        <w:rPr>
          <w:rFonts w:ascii="Arial" w:hAnsi="Arial"/>
          <w:sz w:val="22"/>
          <w:szCs w:val="22"/>
        </w:rPr>
        <w:t>remain constant over one year</w:t>
      </w:r>
      <w:r w:rsidRPr="0000278A">
        <w:rPr>
          <w:rFonts w:ascii="Arial" w:hAnsi="Arial"/>
          <w:sz w:val="22"/>
          <w:szCs w:val="22"/>
        </w:rPr>
        <w:t>. Moreover, the floating legs of bank overdrafts and short-term loans from financial institutions and long-term loans 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r w:rsidRPr="0000278A">
        <w:rPr>
          <w:rFonts w:ascii="Angsana New" w:hAnsi="Angsana New"/>
          <w:i/>
          <w:iCs/>
          <w:sz w:val="32"/>
          <w:szCs w:val="32"/>
        </w:rPr>
        <w:t xml:space="preserve"> </w:t>
      </w:r>
      <w:r>
        <w:rPr>
          <w:rFonts w:ascii="Angsana New" w:hAnsi="Angsana New"/>
          <w:i/>
          <w:iCs/>
          <w:sz w:val="32"/>
          <w:szCs w:val="32"/>
        </w:rPr>
        <w:t xml:space="preserve"> </w:t>
      </w:r>
    </w:p>
    <w:p w14:paraId="46C5545F" w14:textId="77777777" w:rsidR="00A5695D" w:rsidRPr="006D0D2D" w:rsidRDefault="00A5695D"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6D0D2D">
        <w:rPr>
          <w:rFonts w:ascii="Arial" w:hAnsi="Arial" w:cs="Arial"/>
          <w:b/>
          <w:bCs/>
          <w:sz w:val="22"/>
          <w:szCs w:val="22"/>
        </w:rPr>
        <w:lastRenderedPageBreak/>
        <w:t>Liquidity risk</w:t>
      </w:r>
    </w:p>
    <w:p w14:paraId="63BE10A9" w14:textId="184DA4F7" w:rsidR="00A5695D" w:rsidRPr="006D0D2D" w:rsidRDefault="00A5695D" w:rsidP="00A5695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6D0D2D">
        <w:rPr>
          <w:rFonts w:ascii="Arial" w:hAnsi="Arial" w:cs="Arial"/>
          <w:sz w:val="22"/>
          <w:szCs w:val="22"/>
        </w:rPr>
        <w:t xml:space="preserve">The Company monitors the risk of a shortage of liquidity </w:t>
      </w:r>
      <w:proofErr w:type="gramStart"/>
      <w:r w:rsidRPr="006D0D2D">
        <w:rPr>
          <w:rFonts w:ascii="Arial" w:hAnsi="Arial" w:cs="Arial"/>
          <w:sz w:val="22"/>
          <w:szCs w:val="22"/>
        </w:rPr>
        <w:t>through the use of</w:t>
      </w:r>
      <w:proofErr w:type="gramEnd"/>
      <w:r w:rsidRPr="006D0D2D">
        <w:rPr>
          <w:rFonts w:ascii="Arial" w:hAnsi="Arial" w:cs="Arial"/>
          <w:sz w:val="22"/>
          <w:szCs w:val="22"/>
        </w:rPr>
        <w:t xml:space="preserve"> bank overdrafts and short-term loans from financial institutions, short-term loans from related party, long-term loans, lease contracts</w:t>
      </w:r>
      <w:r w:rsidR="00762370">
        <w:rPr>
          <w:rFonts w:ascii="Arial" w:hAnsi="Arial" w:cs="Arial"/>
          <w:sz w:val="22"/>
          <w:szCs w:val="22"/>
        </w:rPr>
        <w:t>,</w:t>
      </w:r>
      <w:r w:rsidRPr="006D0D2D">
        <w:rPr>
          <w:rFonts w:ascii="Arial" w:hAnsi="Arial" w:cs="Arial"/>
          <w:sz w:val="22"/>
          <w:szCs w:val="22"/>
        </w:rPr>
        <w:t xml:space="preserve"> debentures</w:t>
      </w:r>
      <w:r w:rsidR="00B81391">
        <w:rPr>
          <w:rFonts w:ascii="Arial" w:hAnsi="Arial" w:cstheme="minorBidi" w:hint="cs"/>
          <w:sz w:val="22"/>
          <w:szCs w:val="22"/>
          <w:cs/>
        </w:rPr>
        <w:t xml:space="preserve"> </w:t>
      </w:r>
      <w:r w:rsidR="00B81391">
        <w:rPr>
          <w:rFonts w:ascii="Arial" w:hAnsi="Arial" w:cstheme="minorBidi"/>
          <w:sz w:val="22"/>
          <w:szCs w:val="22"/>
        </w:rPr>
        <w:t>and trade and other payables</w:t>
      </w:r>
      <w:r w:rsidRPr="006D0D2D">
        <w:rPr>
          <w:rFonts w:ascii="Arial" w:hAnsi="Arial" w:cs="Arial"/>
          <w:sz w:val="22"/>
          <w:szCs w:val="22"/>
        </w:rPr>
        <w:t xml:space="preserve">. Approximately </w:t>
      </w:r>
      <w:r w:rsidR="007C2A9A">
        <w:rPr>
          <w:rFonts w:ascii="Arial" w:hAnsi="Arial" w:cs="Arial"/>
          <w:sz w:val="22"/>
          <w:szCs w:val="22"/>
        </w:rPr>
        <w:t>29</w:t>
      </w:r>
      <w:r w:rsidRPr="006D0D2D">
        <w:rPr>
          <w:rFonts w:ascii="Arial" w:hAnsi="Arial"/>
          <w:sz w:val="22"/>
          <w:szCs w:val="22"/>
        </w:rPr>
        <w:t>%</w:t>
      </w:r>
      <w:r w:rsidRPr="006D0D2D">
        <w:rPr>
          <w:rFonts w:ascii="Arial" w:hAnsi="Arial" w:cs="Arial"/>
          <w:sz w:val="22"/>
          <w:szCs w:val="22"/>
        </w:rPr>
        <w:t xml:space="preserve"> of the Company’s debt will mature in less than one year at </w:t>
      </w:r>
      <w:r w:rsidRPr="006D0D2D">
        <w:rPr>
          <w:rFonts w:ascii="Arial" w:hAnsi="Arial"/>
          <w:sz w:val="22"/>
          <w:szCs w:val="22"/>
        </w:rPr>
        <w:t>31</w:t>
      </w:r>
      <w:r w:rsidRPr="006D0D2D">
        <w:rPr>
          <w:rFonts w:ascii="Arial" w:hAnsi="Arial" w:cs="Arial"/>
          <w:sz w:val="22"/>
          <w:szCs w:val="22"/>
        </w:rPr>
        <w:t xml:space="preserve"> December </w:t>
      </w:r>
      <w:r w:rsidRPr="006D0D2D">
        <w:rPr>
          <w:rFonts w:ascii="Arial" w:hAnsi="Arial"/>
          <w:sz w:val="22"/>
          <w:szCs w:val="22"/>
        </w:rPr>
        <w:t>20</w:t>
      </w:r>
      <w:r w:rsidRPr="006D0D2D">
        <w:rPr>
          <w:rFonts w:ascii="Arial" w:hAnsi="Arial" w:cs="Arial"/>
          <w:sz w:val="22"/>
          <w:szCs w:val="22"/>
        </w:rPr>
        <w:t>20</w:t>
      </w:r>
      <w:r w:rsidRPr="006D0D2D">
        <w:rPr>
          <w:rFonts w:ascii="Arial" w:hAnsi="Arial"/>
          <w:sz w:val="22"/>
          <w:szCs w:val="22"/>
          <w:cs/>
        </w:rPr>
        <w:t xml:space="preserve"> </w:t>
      </w:r>
      <w:r w:rsidRPr="006D0D2D">
        <w:rPr>
          <w:rFonts w:ascii="Arial" w:hAnsi="Arial"/>
          <w:sz w:val="22"/>
          <w:szCs w:val="22"/>
        </w:rPr>
        <w:t>(2019:</w:t>
      </w:r>
      <w:r w:rsidRPr="006D0D2D">
        <w:rPr>
          <w:rFonts w:ascii="Arial" w:hAnsi="Arial"/>
          <w:sz w:val="22"/>
          <w:szCs w:val="22"/>
          <w:cs/>
        </w:rPr>
        <w:t xml:space="preserve"> </w:t>
      </w:r>
      <w:r w:rsidR="007C2A9A">
        <w:rPr>
          <w:rFonts w:ascii="Arial" w:hAnsi="Arial" w:cs="Arial"/>
          <w:sz w:val="22"/>
          <w:szCs w:val="22"/>
        </w:rPr>
        <w:t>54</w:t>
      </w:r>
      <w:r w:rsidRPr="006D0D2D">
        <w:rPr>
          <w:rFonts w:ascii="Arial" w:hAnsi="Arial"/>
          <w:sz w:val="22"/>
          <w:szCs w:val="22"/>
        </w:rPr>
        <w:t xml:space="preserve">%) </w:t>
      </w:r>
      <w:r w:rsidRPr="006D0D2D">
        <w:rPr>
          <w:rFonts w:ascii="Arial" w:hAnsi="Arial" w:cs="Arial"/>
          <w:sz w:val="22"/>
          <w:szCs w:val="22"/>
        </w:rPr>
        <w:t>based on the carrying value of borrowings reflected in the financial statements. The Company has assessed the concentration of risk with respect to refinancing its debt and concluded it to be low.</w:t>
      </w:r>
      <w:r w:rsidR="004A6144">
        <w:rPr>
          <w:rFonts w:ascii="Arial" w:hAnsi="Arial" w:cs="Arial"/>
          <w:sz w:val="22"/>
          <w:szCs w:val="22"/>
        </w:rPr>
        <w:t xml:space="preserve"> </w:t>
      </w:r>
      <w:r w:rsidRPr="006D0D2D">
        <w:rPr>
          <w:rFonts w:ascii="Arial" w:hAnsi="Arial" w:cs="Arial"/>
          <w:sz w:val="22"/>
          <w:szCs w:val="22"/>
        </w:rPr>
        <w:t xml:space="preserve">The Company has access to a </w:t>
      </w:r>
      <w:proofErr w:type="gramStart"/>
      <w:r w:rsidRPr="006D0D2D">
        <w:rPr>
          <w:rFonts w:ascii="Arial" w:hAnsi="Arial" w:cs="Arial"/>
          <w:sz w:val="22"/>
          <w:szCs w:val="22"/>
        </w:rPr>
        <w:t>sufficient</w:t>
      </w:r>
      <w:proofErr w:type="gramEnd"/>
      <w:r w:rsidRPr="006D0D2D">
        <w:rPr>
          <w:rFonts w:ascii="Arial" w:hAnsi="Arial" w:cs="Arial"/>
          <w:sz w:val="22"/>
          <w:szCs w:val="22"/>
        </w:rPr>
        <w:t xml:space="preserve"> variety of sources of funding.</w:t>
      </w:r>
    </w:p>
    <w:p w14:paraId="0D921151" w14:textId="2555EA17" w:rsidR="00A5695D" w:rsidRDefault="00A5695D"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w:t>
      </w:r>
      <w:r>
        <w:rPr>
          <w:rFonts w:ascii="Arial" w:hAnsi="Arial" w:cs="Arial"/>
          <w:sz w:val="22"/>
          <w:szCs w:val="22"/>
        </w:rPr>
        <w:t>Company</w:t>
      </w:r>
      <w:r w:rsidRPr="00873543">
        <w:rPr>
          <w:rFonts w:ascii="Arial" w:hAnsi="Arial" w:cs="Arial"/>
          <w:sz w:val="22"/>
          <w:szCs w:val="22"/>
        </w:rPr>
        <w:t>’s</w:t>
      </w:r>
      <w:r>
        <w:rPr>
          <w:rFonts w:ascii="Arial" w:hAnsi="Arial" w:cs="Arial"/>
          <w:sz w:val="22"/>
          <w:szCs w:val="22"/>
        </w:rPr>
        <w:t xml:space="preserve"> </w:t>
      </w:r>
      <w:r w:rsidRPr="00873543">
        <w:rPr>
          <w:rFonts w:ascii="Arial" w:hAnsi="Arial" w:cs="Arial"/>
          <w:sz w:val="22"/>
          <w:szCs w:val="22"/>
        </w:rPr>
        <w:t xml:space="preserve">financial liabilities as at </w:t>
      </w:r>
      <w:r w:rsidR="00B81391">
        <w:rPr>
          <w:rFonts w:ascii="Arial" w:hAnsi="Arial" w:cs="Arial"/>
          <w:sz w:val="22"/>
          <w:szCs w:val="22"/>
        </w:rPr>
        <w:t xml:space="preserve">         </w:t>
      </w:r>
      <w:r w:rsidRPr="00873543">
        <w:rPr>
          <w:rFonts w:ascii="Arial" w:hAnsi="Arial" w:cs="Arial"/>
          <w:sz w:val="22"/>
          <w:szCs w:val="22"/>
        </w:rPr>
        <w:t>31 December 2020 based on contractual undiscounted cash flows:</w:t>
      </w:r>
    </w:p>
    <w:tbl>
      <w:tblPr>
        <w:tblW w:w="9144" w:type="dxa"/>
        <w:tblInd w:w="450" w:type="dxa"/>
        <w:tblLayout w:type="fixed"/>
        <w:tblLook w:val="04A0" w:firstRow="1" w:lastRow="0" w:firstColumn="1" w:lastColumn="0" w:noHBand="0" w:noVBand="1"/>
      </w:tblPr>
      <w:tblGrid>
        <w:gridCol w:w="4509"/>
        <w:gridCol w:w="1156"/>
        <w:gridCol w:w="1155"/>
        <w:gridCol w:w="1156"/>
        <w:gridCol w:w="1156"/>
        <w:gridCol w:w="12"/>
      </w:tblGrid>
      <w:tr w:rsidR="00A5695D" w:rsidRPr="00A5695D" w14:paraId="2436041E" w14:textId="77777777" w:rsidTr="003712CA">
        <w:trPr>
          <w:trHeight w:val="64"/>
          <w:tblHeader/>
        </w:trPr>
        <w:tc>
          <w:tcPr>
            <w:tcW w:w="4509" w:type="dxa"/>
            <w:noWrap/>
            <w:vAlign w:val="center"/>
            <w:hideMark/>
          </w:tcPr>
          <w:p w14:paraId="37AF15CF" w14:textId="77777777" w:rsidR="00A5695D" w:rsidRPr="00A5695D" w:rsidRDefault="00A5695D" w:rsidP="00A5695D">
            <w:pPr>
              <w:spacing w:line="380" w:lineRule="exact"/>
              <w:rPr>
                <w:rFonts w:ascii="Arial" w:hAnsi="Arial" w:cs="Arial"/>
                <w:color w:val="000000" w:themeColor="text1"/>
                <w:sz w:val="20"/>
                <w:szCs w:val="20"/>
              </w:rPr>
            </w:pPr>
          </w:p>
        </w:tc>
        <w:tc>
          <w:tcPr>
            <w:tcW w:w="4635" w:type="dxa"/>
            <w:gridSpan w:val="5"/>
            <w:noWrap/>
            <w:vAlign w:val="center"/>
            <w:hideMark/>
          </w:tcPr>
          <w:p w14:paraId="52E487AE" w14:textId="77777777" w:rsidR="00A5695D" w:rsidRPr="00A5695D" w:rsidRDefault="00A5695D" w:rsidP="00A5695D">
            <w:pPr>
              <w:spacing w:line="380" w:lineRule="exact"/>
              <w:jc w:val="right"/>
              <w:rPr>
                <w:rFonts w:ascii="Arial" w:hAnsi="Arial" w:cs="Arial"/>
                <w:color w:val="000000" w:themeColor="text1"/>
                <w:sz w:val="20"/>
                <w:szCs w:val="20"/>
              </w:rPr>
            </w:pPr>
            <w:r w:rsidRPr="00A5695D">
              <w:rPr>
                <w:rFonts w:ascii="Arial" w:hAnsi="Arial" w:cs="Arial"/>
                <w:color w:val="000000" w:themeColor="text1"/>
                <w:sz w:val="20"/>
                <w:szCs w:val="20"/>
              </w:rPr>
              <w:t>(Unit: Thousand Baht)</w:t>
            </w:r>
          </w:p>
        </w:tc>
      </w:tr>
      <w:tr w:rsidR="00A5695D" w:rsidRPr="00A5695D" w14:paraId="3170AA62" w14:textId="77777777" w:rsidTr="003712CA">
        <w:trPr>
          <w:gridAfter w:val="1"/>
          <w:wAfter w:w="12" w:type="dxa"/>
          <w:trHeight w:val="64"/>
          <w:tblHeader/>
        </w:trPr>
        <w:tc>
          <w:tcPr>
            <w:tcW w:w="4509" w:type="dxa"/>
            <w:noWrap/>
            <w:vAlign w:val="center"/>
            <w:hideMark/>
          </w:tcPr>
          <w:p w14:paraId="4748A793" w14:textId="77777777" w:rsidR="00A5695D" w:rsidRPr="00A5695D" w:rsidRDefault="00A5695D" w:rsidP="00A5695D">
            <w:pPr>
              <w:spacing w:line="380" w:lineRule="exact"/>
              <w:rPr>
                <w:rFonts w:ascii="Arial" w:hAnsi="Arial" w:cs="Arial"/>
                <w:color w:val="000000" w:themeColor="text1"/>
                <w:sz w:val="20"/>
                <w:szCs w:val="20"/>
              </w:rPr>
            </w:pPr>
          </w:p>
        </w:tc>
        <w:tc>
          <w:tcPr>
            <w:tcW w:w="1156" w:type="dxa"/>
            <w:noWrap/>
            <w:vAlign w:val="bottom"/>
            <w:hideMark/>
          </w:tcPr>
          <w:p w14:paraId="4951807A" w14:textId="77777777" w:rsidR="00A5695D" w:rsidRPr="00A5695D" w:rsidRDefault="00A5695D" w:rsidP="00A5695D">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Within 1 year</w:t>
            </w:r>
          </w:p>
        </w:tc>
        <w:tc>
          <w:tcPr>
            <w:tcW w:w="1155" w:type="dxa"/>
            <w:noWrap/>
            <w:vAlign w:val="bottom"/>
            <w:hideMark/>
          </w:tcPr>
          <w:p w14:paraId="56BAAC80" w14:textId="175B2466" w:rsidR="00A5695D" w:rsidRPr="00A5695D" w:rsidRDefault="00A5695D" w:rsidP="00A5695D">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1 to 5 year</w:t>
            </w:r>
          </w:p>
        </w:tc>
        <w:tc>
          <w:tcPr>
            <w:tcW w:w="1156" w:type="dxa"/>
            <w:noWrap/>
            <w:vAlign w:val="bottom"/>
            <w:hideMark/>
          </w:tcPr>
          <w:p w14:paraId="52787EB8" w14:textId="19453206" w:rsidR="00A5695D" w:rsidRPr="00A5695D" w:rsidRDefault="00A5695D" w:rsidP="00A5695D">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More than   5 year</w:t>
            </w:r>
          </w:p>
        </w:tc>
        <w:tc>
          <w:tcPr>
            <w:tcW w:w="1156" w:type="dxa"/>
            <w:noWrap/>
            <w:vAlign w:val="bottom"/>
            <w:hideMark/>
          </w:tcPr>
          <w:p w14:paraId="73A238F9" w14:textId="77777777" w:rsidR="00A5695D" w:rsidRPr="00A5695D" w:rsidRDefault="00A5695D" w:rsidP="00A5695D">
            <w:pPr>
              <w:pBdr>
                <w:bottom w:val="single" w:sz="4" w:space="1" w:color="auto"/>
              </w:pBdr>
              <w:spacing w:line="380" w:lineRule="exact"/>
              <w:jc w:val="center"/>
              <w:rPr>
                <w:rFonts w:ascii="Arial" w:hAnsi="Arial" w:cs="Arial"/>
                <w:color w:val="000000" w:themeColor="text1"/>
                <w:sz w:val="20"/>
                <w:szCs w:val="20"/>
              </w:rPr>
            </w:pPr>
            <w:r w:rsidRPr="00A5695D">
              <w:rPr>
                <w:rFonts w:ascii="Arial" w:hAnsi="Arial" w:cs="Arial"/>
                <w:color w:val="000000" w:themeColor="text1"/>
                <w:sz w:val="20"/>
                <w:szCs w:val="20"/>
              </w:rPr>
              <w:t>Total</w:t>
            </w:r>
          </w:p>
        </w:tc>
      </w:tr>
      <w:tr w:rsidR="00A5695D" w:rsidRPr="00A5695D" w14:paraId="74539A1D" w14:textId="77777777" w:rsidTr="003712CA">
        <w:trPr>
          <w:gridAfter w:val="1"/>
          <w:wAfter w:w="12" w:type="dxa"/>
          <w:trHeight w:val="64"/>
        </w:trPr>
        <w:tc>
          <w:tcPr>
            <w:tcW w:w="4509" w:type="dxa"/>
            <w:noWrap/>
            <w:vAlign w:val="center"/>
            <w:hideMark/>
          </w:tcPr>
          <w:p w14:paraId="4A454A3E" w14:textId="77777777" w:rsidR="00A5695D" w:rsidRPr="00A5695D" w:rsidRDefault="00A5695D" w:rsidP="00A5695D">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Bank overdrafts and short-term loans from financial institutions</w:t>
            </w:r>
          </w:p>
        </w:tc>
        <w:tc>
          <w:tcPr>
            <w:tcW w:w="1156" w:type="dxa"/>
            <w:noWrap/>
            <w:vAlign w:val="bottom"/>
          </w:tcPr>
          <w:p w14:paraId="5F3E01CA" w14:textId="5688B4DC" w:rsidR="00A5695D" w:rsidRPr="00A5695D" w:rsidRDefault="00FE577A" w:rsidP="00A5695D">
            <w:pPr>
              <w:tabs>
                <w:tab w:val="decimal" w:pos="871"/>
              </w:tabs>
              <w:spacing w:line="380" w:lineRule="exact"/>
              <w:rPr>
                <w:rFonts w:ascii="Arial" w:hAnsi="Arial" w:cs="Arial"/>
                <w:color w:val="000000" w:themeColor="text1"/>
                <w:sz w:val="20"/>
                <w:szCs w:val="20"/>
              </w:rPr>
            </w:pPr>
            <w:r>
              <w:rPr>
                <w:rFonts w:ascii="Arial" w:hAnsi="Arial" w:cs="Arial"/>
                <w:color w:val="000000" w:themeColor="text1"/>
                <w:sz w:val="20"/>
                <w:szCs w:val="20"/>
              </w:rPr>
              <w:t>119,339</w:t>
            </w:r>
          </w:p>
        </w:tc>
        <w:tc>
          <w:tcPr>
            <w:tcW w:w="1155" w:type="dxa"/>
            <w:noWrap/>
            <w:vAlign w:val="bottom"/>
          </w:tcPr>
          <w:p w14:paraId="68D79758" w14:textId="77777777" w:rsidR="00A5695D" w:rsidRPr="00A5695D" w:rsidRDefault="00A5695D" w:rsidP="00A5695D">
            <w:pPr>
              <w:tabs>
                <w:tab w:val="decimal" w:pos="871"/>
              </w:tabs>
              <w:spacing w:line="380" w:lineRule="exact"/>
              <w:rPr>
                <w:rFonts w:ascii="Arial" w:hAnsi="Arial" w:cs="Arial"/>
                <w:color w:val="000000" w:themeColor="text1"/>
                <w:sz w:val="20"/>
                <w:szCs w:val="20"/>
                <w:cs/>
              </w:rPr>
            </w:pPr>
            <w:r w:rsidRPr="00A5695D">
              <w:rPr>
                <w:rFonts w:ascii="Arial" w:hAnsi="Arial" w:cs="Arial"/>
                <w:color w:val="000000" w:themeColor="text1"/>
                <w:sz w:val="20"/>
                <w:szCs w:val="20"/>
              </w:rPr>
              <w:t>-</w:t>
            </w:r>
          </w:p>
        </w:tc>
        <w:tc>
          <w:tcPr>
            <w:tcW w:w="1156" w:type="dxa"/>
            <w:noWrap/>
            <w:vAlign w:val="bottom"/>
          </w:tcPr>
          <w:p w14:paraId="31D5F990" w14:textId="77777777" w:rsidR="00A5695D" w:rsidRPr="00A5695D" w:rsidRDefault="00A5695D" w:rsidP="00A5695D">
            <w:pPr>
              <w:tabs>
                <w:tab w:val="decimal" w:pos="871"/>
              </w:tabs>
              <w:spacing w:line="380" w:lineRule="exact"/>
              <w:rPr>
                <w:rFonts w:ascii="Arial" w:hAnsi="Arial" w:cs="Arial"/>
                <w:color w:val="000000" w:themeColor="text1"/>
                <w:sz w:val="20"/>
                <w:szCs w:val="20"/>
                <w:cs/>
              </w:rPr>
            </w:pPr>
            <w:r w:rsidRPr="00A5695D">
              <w:rPr>
                <w:rFonts w:ascii="Arial" w:hAnsi="Arial" w:cs="Arial"/>
                <w:color w:val="000000" w:themeColor="text1"/>
                <w:sz w:val="20"/>
                <w:szCs w:val="20"/>
              </w:rPr>
              <w:t>-</w:t>
            </w:r>
          </w:p>
        </w:tc>
        <w:tc>
          <w:tcPr>
            <w:tcW w:w="1156" w:type="dxa"/>
            <w:noWrap/>
            <w:vAlign w:val="bottom"/>
          </w:tcPr>
          <w:p w14:paraId="78D3E70B" w14:textId="16FE8090" w:rsidR="00A5695D" w:rsidRPr="00A5695D" w:rsidRDefault="00FE577A" w:rsidP="00A5695D">
            <w:pP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119,339</w:t>
            </w:r>
          </w:p>
        </w:tc>
      </w:tr>
      <w:tr w:rsidR="00A5695D" w:rsidRPr="00A5695D" w14:paraId="2C142992" w14:textId="77777777" w:rsidTr="003712CA">
        <w:trPr>
          <w:gridAfter w:val="1"/>
          <w:wAfter w:w="12" w:type="dxa"/>
          <w:trHeight w:val="64"/>
        </w:trPr>
        <w:tc>
          <w:tcPr>
            <w:tcW w:w="4509" w:type="dxa"/>
            <w:noWrap/>
            <w:vAlign w:val="center"/>
            <w:hideMark/>
          </w:tcPr>
          <w:p w14:paraId="464C33F6" w14:textId="77777777" w:rsidR="00A5695D" w:rsidRPr="00A5695D" w:rsidRDefault="00A5695D" w:rsidP="00A5695D">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Trade and other payables</w:t>
            </w:r>
          </w:p>
        </w:tc>
        <w:tc>
          <w:tcPr>
            <w:tcW w:w="1156" w:type="dxa"/>
            <w:noWrap/>
            <w:vAlign w:val="bottom"/>
          </w:tcPr>
          <w:p w14:paraId="74722DB8" w14:textId="77777777" w:rsidR="00A5695D" w:rsidRPr="00A5695D" w:rsidRDefault="00A5695D" w:rsidP="00A5695D">
            <w:pPr>
              <w:tabs>
                <w:tab w:val="decimal" w:pos="871"/>
              </w:tabs>
              <w:spacing w:line="380" w:lineRule="exact"/>
              <w:rPr>
                <w:rFonts w:ascii="Arial" w:hAnsi="Arial" w:cs="Arial"/>
                <w:color w:val="000000" w:themeColor="text1"/>
                <w:sz w:val="20"/>
                <w:szCs w:val="20"/>
              </w:rPr>
            </w:pPr>
            <w:r w:rsidRPr="00A5695D">
              <w:rPr>
                <w:rFonts w:ascii="Arial" w:hAnsi="Arial" w:cs="Arial"/>
                <w:color w:val="000000" w:themeColor="text1"/>
                <w:sz w:val="20"/>
                <w:szCs w:val="20"/>
              </w:rPr>
              <w:t>56,192</w:t>
            </w:r>
          </w:p>
        </w:tc>
        <w:tc>
          <w:tcPr>
            <w:tcW w:w="1155" w:type="dxa"/>
            <w:noWrap/>
            <w:vAlign w:val="bottom"/>
          </w:tcPr>
          <w:p w14:paraId="5B50E560" w14:textId="77777777" w:rsidR="00A5695D" w:rsidRPr="00A5695D" w:rsidRDefault="00A5695D" w:rsidP="00A5695D">
            <w:pPr>
              <w:tabs>
                <w:tab w:val="decimal" w:pos="871"/>
              </w:tabs>
              <w:spacing w:line="380" w:lineRule="exact"/>
              <w:rPr>
                <w:rFonts w:ascii="Arial" w:hAnsi="Arial" w:cs="Arial"/>
                <w:color w:val="000000" w:themeColor="text1"/>
                <w:sz w:val="20"/>
                <w:szCs w:val="20"/>
                <w:cs/>
              </w:rPr>
            </w:pPr>
            <w:r w:rsidRPr="00A5695D">
              <w:rPr>
                <w:rFonts w:ascii="Arial" w:hAnsi="Arial" w:cs="Arial"/>
                <w:color w:val="000000" w:themeColor="text1"/>
                <w:sz w:val="20"/>
                <w:szCs w:val="20"/>
              </w:rPr>
              <w:t>-</w:t>
            </w:r>
          </w:p>
        </w:tc>
        <w:tc>
          <w:tcPr>
            <w:tcW w:w="1156" w:type="dxa"/>
            <w:noWrap/>
            <w:vAlign w:val="bottom"/>
          </w:tcPr>
          <w:p w14:paraId="497C85B1" w14:textId="77777777" w:rsidR="00A5695D" w:rsidRPr="00A5695D" w:rsidRDefault="00A5695D" w:rsidP="00A5695D">
            <w:pPr>
              <w:tabs>
                <w:tab w:val="decimal" w:pos="871"/>
              </w:tabs>
              <w:spacing w:line="380" w:lineRule="exact"/>
              <w:rPr>
                <w:rFonts w:ascii="Arial" w:hAnsi="Arial" w:cs="Arial"/>
                <w:color w:val="000000" w:themeColor="text1"/>
                <w:sz w:val="20"/>
                <w:szCs w:val="20"/>
                <w:cs/>
              </w:rPr>
            </w:pPr>
            <w:r w:rsidRPr="00A5695D">
              <w:rPr>
                <w:rFonts w:ascii="Arial" w:hAnsi="Arial" w:cs="Arial"/>
                <w:color w:val="000000" w:themeColor="text1"/>
                <w:sz w:val="20"/>
                <w:szCs w:val="20"/>
              </w:rPr>
              <w:t>-</w:t>
            </w:r>
          </w:p>
        </w:tc>
        <w:tc>
          <w:tcPr>
            <w:tcW w:w="1156" w:type="dxa"/>
            <w:noWrap/>
            <w:vAlign w:val="bottom"/>
          </w:tcPr>
          <w:p w14:paraId="4921ADC5" w14:textId="77777777" w:rsidR="00A5695D" w:rsidRPr="00A5695D" w:rsidRDefault="00A5695D" w:rsidP="00A5695D">
            <w:pPr>
              <w:tabs>
                <w:tab w:val="decimal" w:pos="871"/>
              </w:tabs>
              <w:spacing w:line="380" w:lineRule="exact"/>
              <w:rPr>
                <w:rFonts w:ascii="Arial" w:hAnsi="Arial" w:cs="Arial"/>
                <w:color w:val="000000" w:themeColor="text1"/>
                <w:sz w:val="20"/>
                <w:szCs w:val="20"/>
                <w:cs/>
              </w:rPr>
            </w:pPr>
            <w:r w:rsidRPr="00A5695D">
              <w:rPr>
                <w:rFonts w:ascii="Arial" w:hAnsi="Arial" w:cs="Arial"/>
                <w:color w:val="000000" w:themeColor="text1"/>
                <w:sz w:val="20"/>
                <w:szCs w:val="20"/>
              </w:rPr>
              <w:t>56,192</w:t>
            </w:r>
          </w:p>
        </w:tc>
      </w:tr>
      <w:tr w:rsidR="00A5695D" w:rsidRPr="00A5695D" w14:paraId="639C6BD1" w14:textId="77777777" w:rsidTr="003712CA">
        <w:trPr>
          <w:gridAfter w:val="1"/>
          <w:wAfter w:w="12" w:type="dxa"/>
          <w:trHeight w:val="64"/>
        </w:trPr>
        <w:tc>
          <w:tcPr>
            <w:tcW w:w="4509" w:type="dxa"/>
            <w:noWrap/>
            <w:vAlign w:val="center"/>
            <w:hideMark/>
          </w:tcPr>
          <w:p w14:paraId="1C8B9910" w14:textId="77777777" w:rsidR="00A5695D" w:rsidRPr="00A5695D" w:rsidRDefault="00A5695D" w:rsidP="00A5695D">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Lease liabilities</w:t>
            </w:r>
          </w:p>
        </w:tc>
        <w:tc>
          <w:tcPr>
            <w:tcW w:w="1156" w:type="dxa"/>
            <w:noWrap/>
            <w:vAlign w:val="bottom"/>
          </w:tcPr>
          <w:p w14:paraId="327BB82E" w14:textId="55E1DFE4" w:rsidR="00A5695D" w:rsidRPr="00A5695D" w:rsidRDefault="00F36B88" w:rsidP="00A5695D">
            <w:pP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138,39</w:t>
            </w:r>
            <w:r w:rsidR="000F5965">
              <w:rPr>
                <w:rFonts w:ascii="Arial" w:hAnsi="Arial" w:cs="Arial"/>
                <w:color w:val="000000" w:themeColor="text1"/>
                <w:sz w:val="20"/>
                <w:szCs w:val="20"/>
              </w:rPr>
              <w:t>3</w:t>
            </w:r>
          </w:p>
        </w:tc>
        <w:tc>
          <w:tcPr>
            <w:tcW w:w="1155" w:type="dxa"/>
            <w:noWrap/>
            <w:vAlign w:val="bottom"/>
          </w:tcPr>
          <w:p w14:paraId="4F558D7C" w14:textId="7075139F" w:rsidR="00A5695D" w:rsidRPr="00A5695D" w:rsidRDefault="00A5695D" w:rsidP="00A5695D">
            <w:pPr>
              <w:tabs>
                <w:tab w:val="decimal" w:pos="871"/>
              </w:tabs>
              <w:spacing w:line="380" w:lineRule="exact"/>
              <w:rPr>
                <w:rFonts w:ascii="Arial" w:hAnsi="Arial" w:cs="Arial"/>
                <w:color w:val="000000" w:themeColor="text1"/>
                <w:sz w:val="20"/>
                <w:szCs w:val="20"/>
                <w:cs/>
              </w:rPr>
            </w:pPr>
            <w:r w:rsidRPr="00A5695D">
              <w:rPr>
                <w:rFonts w:ascii="Arial" w:hAnsi="Arial" w:cs="Arial"/>
                <w:color w:val="000000" w:themeColor="text1"/>
                <w:sz w:val="20"/>
                <w:szCs w:val="20"/>
              </w:rPr>
              <w:t>194,31</w:t>
            </w:r>
            <w:r w:rsidR="004B59C0">
              <w:rPr>
                <w:rFonts w:ascii="Arial" w:hAnsi="Arial" w:cs="Arial"/>
                <w:color w:val="000000" w:themeColor="text1"/>
                <w:sz w:val="20"/>
                <w:szCs w:val="20"/>
              </w:rPr>
              <w:t>4</w:t>
            </w:r>
          </w:p>
        </w:tc>
        <w:tc>
          <w:tcPr>
            <w:tcW w:w="1156" w:type="dxa"/>
            <w:noWrap/>
            <w:vAlign w:val="bottom"/>
          </w:tcPr>
          <w:p w14:paraId="2021A08C" w14:textId="77777777" w:rsidR="00A5695D" w:rsidRPr="00A5695D" w:rsidRDefault="00A5695D" w:rsidP="00A5695D">
            <w:pPr>
              <w:tabs>
                <w:tab w:val="decimal" w:pos="871"/>
              </w:tabs>
              <w:spacing w:line="380" w:lineRule="exact"/>
              <w:rPr>
                <w:rFonts w:ascii="Arial" w:hAnsi="Arial" w:cs="Arial"/>
                <w:color w:val="000000" w:themeColor="text1"/>
                <w:sz w:val="20"/>
                <w:szCs w:val="20"/>
                <w:cs/>
              </w:rPr>
            </w:pPr>
            <w:r w:rsidRPr="00A5695D">
              <w:rPr>
                <w:rFonts w:ascii="Arial" w:hAnsi="Arial" w:cs="Arial"/>
                <w:color w:val="000000" w:themeColor="text1"/>
                <w:sz w:val="20"/>
                <w:szCs w:val="20"/>
              </w:rPr>
              <w:t>992,618</w:t>
            </w:r>
          </w:p>
        </w:tc>
        <w:tc>
          <w:tcPr>
            <w:tcW w:w="1156" w:type="dxa"/>
            <w:noWrap/>
            <w:vAlign w:val="bottom"/>
          </w:tcPr>
          <w:p w14:paraId="4518CDD0" w14:textId="087A4987" w:rsidR="00A5695D" w:rsidRPr="00A5695D" w:rsidRDefault="00F36B88" w:rsidP="00A5695D">
            <w:pP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1,325,32</w:t>
            </w:r>
            <w:r w:rsidR="000F5965">
              <w:rPr>
                <w:rFonts w:ascii="Arial" w:hAnsi="Arial" w:cs="Arial"/>
                <w:color w:val="000000" w:themeColor="text1"/>
                <w:sz w:val="20"/>
                <w:szCs w:val="20"/>
              </w:rPr>
              <w:t>5</w:t>
            </w:r>
          </w:p>
        </w:tc>
      </w:tr>
      <w:tr w:rsidR="00A5695D" w:rsidRPr="00A5695D" w14:paraId="4EA8E66F" w14:textId="77777777" w:rsidTr="003712CA">
        <w:trPr>
          <w:gridAfter w:val="1"/>
          <w:wAfter w:w="12" w:type="dxa"/>
          <w:trHeight w:val="64"/>
        </w:trPr>
        <w:tc>
          <w:tcPr>
            <w:tcW w:w="4509" w:type="dxa"/>
            <w:noWrap/>
            <w:vAlign w:val="center"/>
          </w:tcPr>
          <w:p w14:paraId="02E1272B" w14:textId="77777777" w:rsidR="00A5695D" w:rsidRPr="00A5695D" w:rsidRDefault="00A5695D" w:rsidP="00A5695D">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Short-term loans from related party</w:t>
            </w:r>
          </w:p>
        </w:tc>
        <w:tc>
          <w:tcPr>
            <w:tcW w:w="1156" w:type="dxa"/>
            <w:noWrap/>
            <w:vAlign w:val="bottom"/>
          </w:tcPr>
          <w:p w14:paraId="12A841DD" w14:textId="77777777" w:rsidR="00A5695D" w:rsidRPr="00A5695D" w:rsidRDefault="00A5695D" w:rsidP="00A5695D">
            <w:pPr>
              <w:tabs>
                <w:tab w:val="decimal" w:pos="871"/>
              </w:tabs>
              <w:spacing w:line="380" w:lineRule="exact"/>
              <w:rPr>
                <w:rFonts w:ascii="Arial" w:hAnsi="Arial" w:cs="Arial"/>
                <w:color w:val="000000" w:themeColor="text1"/>
                <w:sz w:val="20"/>
                <w:szCs w:val="20"/>
              </w:rPr>
            </w:pPr>
            <w:r w:rsidRPr="00A5695D">
              <w:rPr>
                <w:rFonts w:ascii="Arial" w:hAnsi="Arial" w:cs="Arial"/>
                <w:color w:val="000000" w:themeColor="text1"/>
                <w:sz w:val="20"/>
                <w:szCs w:val="20"/>
              </w:rPr>
              <w:t>113,481</w:t>
            </w:r>
          </w:p>
        </w:tc>
        <w:tc>
          <w:tcPr>
            <w:tcW w:w="1155" w:type="dxa"/>
            <w:noWrap/>
            <w:vAlign w:val="bottom"/>
          </w:tcPr>
          <w:p w14:paraId="5BF37954" w14:textId="77777777" w:rsidR="00A5695D" w:rsidRPr="00A5695D" w:rsidRDefault="00A5695D" w:rsidP="00A5695D">
            <w:pPr>
              <w:tabs>
                <w:tab w:val="decimal" w:pos="871"/>
              </w:tabs>
              <w:spacing w:line="380" w:lineRule="exact"/>
              <w:rPr>
                <w:rFonts w:ascii="Arial" w:hAnsi="Arial" w:cs="Arial"/>
                <w:color w:val="000000" w:themeColor="text1"/>
                <w:sz w:val="20"/>
                <w:szCs w:val="20"/>
              </w:rPr>
            </w:pPr>
            <w:r w:rsidRPr="00A5695D">
              <w:rPr>
                <w:rFonts w:ascii="Arial" w:hAnsi="Arial" w:cs="Arial"/>
                <w:color w:val="000000" w:themeColor="text1"/>
                <w:sz w:val="20"/>
                <w:szCs w:val="20"/>
              </w:rPr>
              <w:t>-</w:t>
            </w:r>
          </w:p>
        </w:tc>
        <w:tc>
          <w:tcPr>
            <w:tcW w:w="1156" w:type="dxa"/>
            <w:noWrap/>
            <w:vAlign w:val="bottom"/>
          </w:tcPr>
          <w:p w14:paraId="26826548" w14:textId="77777777" w:rsidR="00A5695D" w:rsidRPr="00A5695D" w:rsidRDefault="00A5695D" w:rsidP="00A5695D">
            <w:pPr>
              <w:tabs>
                <w:tab w:val="decimal" w:pos="871"/>
              </w:tabs>
              <w:spacing w:line="380" w:lineRule="exact"/>
              <w:rPr>
                <w:rFonts w:ascii="Arial" w:hAnsi="Arial" w:cs="Arial"/>
                <w:color w:val="000000" w:themeColor="text1"/>
                <w:sz w:val="20"/>
                <w:szCs w:val="20"/>
              </w:rPr>
            </w:pPr>
            <w:r w:rsidRPr="00A5695D">
              <w:rPr>
                <w:rFonts w:ascii="Arial" w:hAnsi="Arial" w:cs="Arial"/>
                <w:color w:val="000000" w:themeColor="text1"/>
                <w:sz w:val="20"/>
                <w:szCs w:val="20"/>
              </w:rPr>
              <w:t>-</w:t>
            </w:r>
          </w:p>
        </w:tc>
        <w:tc>
          <w:tcPr>
            <w:tcW w:w="1156" w:type="dxa"/>
            <w:noWrap/>
            <w:vAlign w:val="bottom"/>
          </w:tcPr>
          <w:p w14:paraId="737445DB" w14:textId="77777777" w:rsidR="00A5695D" w:rsidRPr="00A5695D" w:rsidRDefault="00A5695D" w:rsidP="00A5695D">
            <w:pPr>
              <w:tabs>
                <w:tab w:val="decimal" w:pos="871"/>
              </w:tabs>
              <w:spacing w:line="380" w:lineRule="exact"/>
              <w:rPr>
                <w:rFonts w:ascii="Arial" w:hAnsi="Arial" w:cs="Arial"/>
                <w:color w:val="000000" w:themeColor="text1"/>
                <w:sz w:val="20"/>
                <w:szCs w:val="20"/>
              </w:rPr>
            </w:pPr>
            <w:r w:rsidRPr="00A5695D">
              <w:rPr>
                <w:rFonts w:ascii="Arial" w:hAnsi="Arial" w:cs="Arial"/>
                <w:color w:val="000000" w:themeColor="text1"/>
                <w:sz w:val="20"/>
                <w:szCs w:val="20"/>
              </w:rPr>
              <w:t>113,481</w:t>
            </w:r>
          </w:p>
        </w:tc>
      </w:tr>
      <w:tr w:rsidR="00A5695D" w:rsidRPr="00A5695D" w14:paraId="54D764DB" w14:textId="77777777" w:rsidTr="003712CA">
        <w:trPr>
          <w:gridAfter w:val="1"/>
          <w:wAfter w:w="12" w:type="dxa"/>
          <w:trHeight w:val="64"/>
        </w:trPr>
        <w:tc>
          <w:tcPr>
            <w:tcW w:w="4509" w:type="dxa"/>
            <w:noWrap/>
            <w:vAlign w:val="center"/>
            <w:hideMark/>
          </w:tcPr>
          <w:p w14:paraId="409CFE2D" w14:textId="77777777" w:rsidR="00A5695D" w:rsidRPr="00A5695D" w:rsidRDefault="00A5695D" w:rsidP="00A5695D">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Long-term loans</w:t>
            </w:r>
          </w:p>
        </w:tc>
        <w:tc>
          <w:tcPr>
            <w:tcW w:w="1156" w:type="dxa"/>
            <w:noWrap/>
            <w:vAlign w:val="bottom"/>
          </w:tcPr>
          <w:p w14:paraId="61CFD39F" w14:textId="48D08720" w:rsidR="00A5695D" w:rsidRPr="00A5695D" w:rsidRDefault="004B59C0" w:rsidP="00A5695D">
            <w:pPr>
              <w:tabs>
                <w:tab w:val="decimal" w:pos="871"/>
              </w:tabs>
              <w:spacing w:line="380" w:lineRule="exact"/>
              <w:rPr>
                <w:rFonts w:ascii="Arial" w:hAnsi="Arial" w:cs="Arial"/>
                <w:color w:val="000000" w:themeColor="text1"/>
                <w:sz w:val="20"/>
                <w:szCs w:val="20"/>
              </w:rPr>
            </w:pPr>
            <w:r>
              <w:rPr>
                <w:rFonts w:ascii="Arial" w:hAnsi="Arial" w:cs="Arial"/>
                <w:color w:val="000000" w:themeColor="text1"/>
                <w:sz w:val="20"/>
                <w:szCs w:val="20"/>
              </w:rPr>
              <w:t>122,581</w:t>
            </w:r>
          </w:p>
        </w:tc>
        <w:tc>
          <w:tcPr>
            <w:tcW w:w="1155" w:type="dxa"/>
            <w:noWrap/>
            <w:vAlign w:val="bottom"/>
          </w:tcPr>
          <w:p w14:paraId="7CF65B57" w14:textId="54C9DE00" w:rsidR="00A5695D" w:rsidRPr="00A5695D" w:rsidRDefault="00F36B88" w:rsidP="00A5695D">
            <w:pP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369,293</w:t>
            </w:r>
          </w:p>
        </w:tc>
        <w:tc>
          <w:tcPr>
            <w:tcW w:w="1156" w:type="dxa"/>
            <w:noWrap/>
            <w:vAlign w:val="bottom"/>
          </w:tcPr>
          <w:p w14:paraId="121B1DFB" w14:textId="669E8015" w:rsidR="00A5695D" w:rsidRPr="00A5695D" w:rsidRDefault="00A5695D" w:rsidP="00A5695D">
            <w:pPr>
              <w:tabs>
                <w:tab w:val="decimal" w:pos="871"/>
              </w:tabs>
              <w:spacing w:line="380" w:lineRule="exact"/>
              <w:rPr>
                <w:rFonts w:ascii="Arial" w:hAnsi="Arial" w:cs="Arial"/>
                <w:color w:val="000000" w:themeColor="text1"/>
                <w:sz w:val="20"/>
                <w:szCs w:val="20"/>
                <w:cs/>
              </w:rPr>
            </w:pPr>
            <w:r w:rsidRPr="00A5695D">
              <w:rPr>
                <w:rFonts w:ascii="Arial" w:hAnsi="Arial" w:cs="Arial"/>
                <w:color w:val="000000" w:themeColor="text1"/>
                <w:sz w:val="20"/>
                <w:szCs w:val="20"/>
              </w:rPr>
              <w:t>60,31</w:t>
            </w:r>
            <w:r w:rsidR="004B59C0">
              <w:rPr>
                <w:rFonts w:ascii="Arial" w:hAnsi="Arial" w:cs="Arial"/>
                <w:color w:val="000000" w:themeColor="text1"/>
                <w:sz w:val="20"/>
                <w:szCs w:val="20"/>
              </w:rPr>
              <w:t>6</w:t>
            </w:r>
          </w:p>
        </w:tc>
        <w:tc>
          <w:tcPr>
            <w:tcW w:w="1156" w:type="dxa"/>
            <w:noWrap/>
            <w:vAlign w:val="bottom"/>
          </w:tcPr>
          <w:p w14:paraId="3559E5F3" w14:textId="31F0E072" w:rsidR="00A5695D" w:rsidRPr="00A5695D" w:rsidRDefault="004B59C0" w:rsidP="00A5695D">
            <w:pP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552,190</w:t>
            </w:r>
          </w:p>
        </w:tc>
      </w:tr>
      <w:tr w:rsidR="00A5695D" w:rsidRPr="00A5695D" w14:paraId="737A4EE6" w14:textId="77777777" w:rsidTr="003712CA">
        <w:trPr>
          <w:gridAfter w:val="1"/>
          <w:wAfter w:w="12" w:type="dxa"/>
          <w:trHeight w:val="64"/>
        </w:trPr>
        <w:tc>
          <w:tcPr>
            <w:tcW w:w="4509" w:type="dxa"/>
            <w:noWrap/>
            <w:vAlign w:val="center"/>
          </w:tcPr>
          <w:p w14:paraId="66450DA2" w14:textId="77777777" w:rsidR="00A5695D" w:rsidRPr="00A5695D" w:rsidRDefault="00A5695D" w:rsidP="00A5695D">
            <w:pPr>
              <w:spacing w:line="380" w:lineRule="exact"/>
              <w:ind w:left="165" w:hanging="165"/>
              <w:rPr>
                <w:rFonts w:ascii="Arial" w:hAnsi="Arial" w:cs="Arial"/>
                <w:color w:val="000000" w:themeColor="text1"/>
                <w:sz w:val="20"/>
                <w:szCs w:val="20"/>
                <w:cs/>
              </w:rPr>
            </w:pPr>
            <w:r w:rsidRPr="00A5695D">
              <w:rPr>
                <w:rFonts w:ascii="Arial" w:hAnsi="Arial" w:cs="Arial"/>
                <w:color w:val="000000" w:themeColor="text1"/>
                <w:sz w:val="20"/>
                <w:szCs w:val="20"/>
              </w:rPr>
              <w:t>Debentures</w:t>
            </w:r>
          </w:p>
        </w:tc>
        <w:tc>
          <w:tcPr>
            <w:tcW w:w="1156" w:type="dxa"/>
            <w:noWrap/>
            <w:vAlign w:val="bottom"/>
          </w:tcPr>
          <w:p w14:paraId="0228E529" w14:textId="7F6AA094" w:rsidR="00A5695D" w:rsidRPr="00A5695D" w:rsidRDefault="009E21BB" w:rsidP="00A5695D">
            <w:pPr>
              <w:pBdr>
                <w:bottom w:val="single" w:sz="4" w:space="1" w:color="auto"/>
              </w:pBdr>
              <w:tabs>
                <w:tab w:val="decimal" w:pos="871"/>
              </w:tabs>
              <w:spacing w:line="380" w:lineRule="exact"/>
              <w:rPr>
                <w:rFonts w:ascii="Arial" w:hAnsi="Arial" w:cs="Arial"/>
                <w:color w:val="000000" w:themeColor="text1"/>
                <w:sz w:val="20"/>
                <w:szCs w:val="20"/>
              </w:rPr>
            </w:pPr>
            <w:r>
              <w:rPr>
                <w:rFonts w:ascii="Arial" w:hAnsi="Arial" w:cs="Arial"/>
                <w:color w:val="000000" w:themeColor="text1"/>
                <w:sz w:val="20"/>
                <w:szCs w:val="20"/>
              </w:rPr>
              <w:t>1</w:t>
            </w:r>
            <w:r w:rsidR="00FE577A">
              <w:rPr>
                <w:rFonts w:ascii="Arial" w:hAnsi="Arial" w:cs="Arial"/>
                <w:color w:val="000000" w:themeColor="text1"/>
                <w:sz w:val="20"/>
                <w:szCs w:val="20"/>
              </w:rPr>
              <w:t>4,265</w:t>
            </w:r>
          </w:p>
        </w:tc>
        <w:tc>
          <w:tcPr>
            <w:tcW w:w="1155" w:type="dxa"/>
            <w:noWrap/>
            <w:vAlign w:val="bottom"/>
          </w:tcPr>
          <w:p w14:paraId="75EBF92F" w14:textId="0E6D9AC9" w:rsidR="00A5695D" w:rsidRPr="00A5695D" w:rsidRDefault="00FE577A" w:rsidP="00A5695D">
            <w:pPr>
              <w:pBdr>
                <w:bottom w:val="single" w:sz="4" w:space="1" w:color="auto"/>
              </w:pBd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206,427</w:t>
            </w:r>
          </w:p>
        </w:tc>
        <w:tc>
          <w:tcPr>
            <w:tcW w:w="1156" w:type="dxa"/>
            <w:noWrap/>
            <w:vAlign w:val="bottom"/>
          </w:tcPr>
          <w:p w14:paraId="78C36F1E" w14:textId="77777777" w:rsidR="00A5695D" w:rsidRPr="00A5695D" w:rsidRDefault="00A5695D" w:rsidP="00A5695D">
            <w:pPr>
              <w:pBdr>
                <w:bottom w:val="single" w:sz="4" w:space="1" w:color="auto"/>
              </w:pBdr>
              <w:tabs>
                <w:tab w:val="decimal" w:pos="871"/>
              </w:tabs>
              <w:spacing w:line="380" w:lineRule="exact"/>
              <w:rPr>
                <w:rFonts w:ascii="Arial" w:hAnsi="Arial" w:cs="Arial"/>
                <w:color w:val="000000" w:themeColor="text1"/>
                <w:sz w:val="20"/>
                <w:szCs w:val="20"/>
                <w:cs/>
              </w:rPr>
            </w:pPr>
            <w:r w:rsidRPr="00A5695D">
              <w:rPr>
                <w:rFonts w:ascii="Arial" w:hAnsi="Arial" w:cs="Arial"/>
                <w:color w:val="000000" w:themeColor="text1"/>
                <w:sz w:val="20"/>
                <w:szCs w:val="20"/>
              </w:rPr>
              <w:t>-</w:t>
            </w:r>
          </w:p>
        </w:tc>
        <w:tc>
          <w:tcPr>
            <w:tcW w:w="1156" w:type="dxa"/>
            <w:noWrap/>
            <w:vAlign w:val="bottom"/>
          </w:tcPr>
          <w:p w14:paraId="7C8ACA28" w14:textId="16AE8E5B" w:rsidR="00A5695D" w:rsidRPr="00A5695D" w:rsidRDefault="00FE577A" w:rsidP="00A5695D">
            <w:pPr>
              <w:pBdr>
                <w:bottom w:val="single" w:sz="4" w:space="1" w:color="auto"/>
              </w:pBd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220,692</w:t>
            </w:r>
          </w:p>
        </w:tc>
      </w:tr>
      <w:tr w:rsidR="00A5695D" w:rsidRPr="00A5695D" w14:paraId="54C7B01F" w14:textId="77777777" w:rsidTr="003712CA">
        <w:trPr>
          <w:gridAfter w:val="1"/>
          <w:wAfter w:w="12" w:type="dxa"/>
          <w:trHeight w:val="54"/>
        </w:trPr>
        <w:tc>
          <w:tcPr>
            <w:tcW w:w="4509" w:type="dxa"/>
            <w:vAlign w:val="center"/>
            <w:hideMark/>
          </w:tcPr>
          <w:p w14:paraId="3631BCD3" w14:textId="77777777" w:rsidR="00A5695D" w:rsidRPr="00A5695D" w:rsidRDefault="00A5695D" w:rsidP="00A5695D">
            <w:pPr>
              <w:spacing w:line="380" w:lineRule="exact"/>
              <w:ind w:left="165" w:hanging="165"/>
              <w:rPr>
                <w:rFonts w:ascii="Arial" w:hAnsi="Arial" w:cs="Arial"/>
                <w:b/>
                <w:bCs/>
                <w:color w:val="000000" w:themeColor="text1"/>
                <w:sz w:val="20"/>
                <w:szCs w:val="20"/>
                <w:cs/>
              </w:rPr>
            </w:pPr>
            <w:r w:rsidRPr="00A5695D">
              <w:rPr>
                <w:rFonts w:ascii="Arial" w:hAnsi="Arial" w:cs="Arial"/>
                <w:b/>
                <w:bCs/>
                <w:color w:val="000000" w:themeColor="text1"/>
                <w:sz w:val="20"/>
                <w:szCs w:val="20"/>
              </w:rPr>
              <w:t>Total financial liabilities</w:t>
            </w:r>
          </w:p>
        </w:tc>
        <w:tc>
          <w:tcPr>
            <w:tcW w:w="1156" w:type="dxa"/>
            <w:noWrap/>
            <w:vAlign w:val="bottom"/>
          </w:tcPr>
          <w:p w14:paraId="2D25BA74" w14:textId="4039A827" w:rsidR="00A5695D" w:rsidRPr="00A5695D" w:rsidRDefault="00F36B88" w:rsidP="00A5695D">
            <w:pPr>
              <w:pBdr>
                <w:bottom w:val="double" w:sz="4" w:space="1" w:color="auto"/>
              </w:pBdr>
              <w:tabs>
                <w:tab w:val="decimal" w:pos="871"/>
              </w:tabs>
              <w:spacing w:line="380" w:lineRule="exact"/>
              <w:rPr>
                <w:rFonts w:ascii="Arial" w:hAnsi="Arial" w:cs="Arial"/>
                <w:color w:val="000000" w:themeColor="text1"/>
                <w:sz w:val="20"/>
                <w:szCs w:val="20"/>
              </w:rPr>
            </w:pPr>
            <w:r>
              <w:rPr>
                <w:rFonts w:ascii="Arial" w:hAnsi="Arial" w:cs="Arial"/>
                <w:color w:val="000000" w:themeColor="text1"/>
                <w:sz w:val="20"/>
                <w:szCs w:val="20"/>
              </w:rPr>
              <w:t>564,25</w:t>
            </w:r>
            <w:r w:rsidR="000F5965">
              <w:rPr>
                <w:rFonts w:ascii="Arial" w:hAnsi="Arial" w:cs="Arial"/>
                <w:color w:val="000000" w:themeColor="text1"/>
                <w:sz w:val="20"/>
                <w:szCs w:val="20"/>
              </w:rPr>
              <w:t>1</w:t>
            </w:r>
          </w:p>
        </w:tc>
        <w:tc>
          <w:tcPr>
            <w:tcW w:w="1155" w:type="dxa"/>
            <w:noWrap/>
            <w:vAlign w:val="bottom"/>
          </w:tcPr>
          <w:p w14:paraId="1B6EB8C7" w14:textId="5CC4487D" w:rsidR="00A5695D" w:rsidRPr="00A5695D" w:rsidRDefault="004B59C0" w:rsidP="00A5695D">
            <w:pPr>
              <w:pBdr>
                <w:bottom w:val="double" w:sz="4" w:space="1" w:color="auto"/>
              </w:pBd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770,034</w:t>
            </w:r>
          </w:p>
        </w:tc>
        <w:tc>
          <w:tcPr>
            <w:tcW w:w="1156" w:type="dxa"/>
            <w:noWrap/>
            <w:vAlign w:val="bottom"/>
          </w:tcPr>
          <w:p w14:paraId="01B36C75" w14:textId="79E116C5" w:rsidR="00A5695D" w:rsidRPr="00A5695D" w:rsidRDefault="004B59C0" w:rsidP="00A5695D">
            <w:pPr>
              <w:pBdr>
                <w:bottom w:val="double" w:sz="4" w:space="1" w:color="auto"/>
              </w:pBd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1,052,934</w:t>
            </w:r>
          </w:p>
        </w:tc>
        <w:tc>
          <w:tcPr>
            <w:tcW w:w="1156" w:type="dxa"/>
            <w:noWrap/>
            <w:vAlign w:val="bottom"/>
          </w:tcPr>
          <w:p w14:paraId="5B5486E4" w14:textId="0FFDEE37" w:rsidR="00A5695D" w:rsidRPr="00A5695D" w:rsidRDefault="00F36B88" w:rsidP="00A5695D">
            <w:pPr>
              <w:pBdr>
                <w:bottom w:val="double" w:sz="4" w:space="1" w:color="auto"/>
              </w:pBdr>
              <w:tabs>
                <w:tab w:val="decimal" w:pos="871"/>
              </w:tabs>
              <w:spacing w:line="380" w:lineRule="exact"/>
              <w:rPr>
                <w:rFonts w:ascii="Arial" w:hAnsi="Arial" w:cs="Arial"/>
                <w:color w:val="000000" w:themeColor="text1"/>
                <w:sz w:val="20"/>
                <w:szCs w:val="20"/>
                <w:cs/>
              </w:rPr>
            </w:pPr>
            <w:r>
              <w:rPr>
                <w:rFonts w:ascii="Arial" w:hAnsi="Arial" w:cs="Arial"/>
                <w:color w:val="000000" w:themeColor="text1"/>
                <w:sz w:val="20"/>
                <w:szCs w:val="20"/>
              </w:rPr>
              <w:t>2,387,2</w:t>
            </w:r>
            <w:r w:rsidR="000F5965">
              <w:rPr>
                <w:rFonts w:ascii="Arial" w:hAnsi="Arial" w:cs="Arial"/>
                <w:color w:val="000000" w:themeColor="text1"/>
                <w:sz w:val="20"/>
                <w:szCs w:val="20"/>
              </w:rPr>
              <w:t>19</w:t>
            </w:r>
          </w:p>
        </w:tc>
      </w:tr>
    </w:tbl>
    <w:p w14:paraId="5A0AAC11" w14:textId="32A095B3" w:rsidR="003460E1" w:rsidRPr="005F3A87" w:rsidRDefault="00114F2F" w:rsidP="00D1275E">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5F3A87">
        <w:rPr>
          <w:rFonts w:ascii="Arial" w:hAnsi="Arial" w:cs="Arial"/>
          <w:b/>
          <w:bCs/>
          <w:sz w:val="22"/>
          <w:szCs w:val="22"/>
        </w:rPr>
        <w:t>3</w:t>
      </w:r>
      <w:r w:rsidR="00A5695D">
        <w:rPr>
          <w:rFonts w:ascii="Arial" w:hAnsi="Arial" w:cs="Arial"/>
          <w:b/>
          <w:bCs/>
          <w:sz w:val="22"/>
          <w:szCs w:val="22"/>
        </w:rPr>
        <w:t>6</w:t>
      </w:r>
      <w:r w:rsidR="00565EFB" w:rsidRPr="005F3A87">
        <w:rPr>
          <w:rFonts w:ascii="Arial" w:hAnsi="Arial" w:cs="Arial"/>
          <w:b/>
          <w:bCs/>
          <w:sz w:val="22"/>
          <w:szCs w:val="22"/>
        </w:rPr>
        <w:t>.2</w:t>
      </w:r>
      <w:r w:rsidR="003460E1" w:rsidRPr="005F3A87">
        <w:rPr>
          <w:rFonts w:ascii="Arial" w:hAnsi="Arial" w:cs="Arial"/>
          <w:b/>
          <w:bCs/>
          <w:sz w:val="22"/>
          <w:szCs w:val="22"/>
        </w:rPr>
        <w:tab/>
        <w:t>Fair values of financial instruments</w:t>
      </w:r>
    </w:p>
    <w:p w14:paraId="6677E78F" w14:textId="77777777" w:rsidR="003460E1" w:rsidRPr="005F3A87" w:rsidRDefault="003460E1" w:rsidP="005F3A87">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eastAsia="MS Mincho" w:hAnsi="Arial" w:cs="Arial"/>
          <w:color w:val="000000"/>
          <w:sz w:val="22"/>
          <w:szCs w:val="22"/>
        </w:rPr>
      </w:pPr>
      <w:r w:rsidRPr="005F3A87">
        <w:rPr>
          <w:rFonts w:ascii="Arial" w:hAnsi="Arial" w:cs="Arial"/>
          <w:sz w:val="22"/>
          <w:szCs w:val="22"/>
        </w:rPr>
        <w:tab/>
      </w:r>
      <w:r w:rsidRPr="005F3A87">
        <w:rPr>
          <w:rFonts w:ascii="Arial" w:eastAsia="MS Mincho" w:hAnsi="Arial" w:cs="Arial"/>
          <w:color w:val="000000"/>
          <w:sz w:val="22"/>
          <w:szCs w:val="22"/>
        </w:rPr>
        <w:t xml:space="preserve">Since </w:t>
      </w:r>
      <w:proofErr w:type="gramStart"/>
      <w:r w:rsidRPr="005F3A87">
        <w:rPr>
          <w:rFonts w:ascii="Arial" w:eastAsia="MS Mincho" w:hAnsi="Arial" w:cs="Arial"/>
          <w:color w:val="000000"/>
          <w:sz w:val="22"/>
          <w:szCs w:val="22"/>
        </w:rPr>
        <w:t>the majority of</w:t>
      </w:r>
      <w:proofErr w:type="gramEnd"/>
      <w:r w:rsidRPr="005F3A87">
        <w:rPr>
          <w:rFonts w:ascii="Arial" w:eastAsia="MS Mincho" w:hAnsi="Arial" w:cs="Arial"/>
          <w:color w:val="000000"/>
          <w:sz w:val="22"/>
          <w:szCs w:val="22"/>
        </w:rPr>
        <w:t xml:space="preserve"> the </w:t>
      </w:r>
      <w:r w:rsidR="003550DA" w:rsidRPr="005F3A87">
        <w:rPr>
          <w:rFonts w:ascii="Arial" w:hAnsi="Arial" w:cs="Arial"/>
          <w:sz w:val="22"/>
          <w:szCs w:val="22"/>
        </w:rPr>
        <w:t>Company</w:t>
      </w:r>
      <w:r w:rsidR="006A38DA" w:rsidRPr="005F3A87">
        <w:rPr>
          <w:rFonts w:ascii="Arial" w:hAnsi="Arial" w:cs="Arial"/>
          <w:sz w:val="22"/>
          <w:szCs w:val="22"/>
        </w:rPr>
        <w:t xml:space="preserve">’s </w:t>
      </w:r>
      <w:r w:rsidRPr="005F3A87">
        <w:rPr>
          <w:rFonts w:ascii="Arial" w:eastAsia="MS Mincho" w:hAnsi="Arial" w:cs="Arial"/>
          <w:color w:val="000000"/>
          <w:sz w:val="22"/>
          <w:szCs w:val="22"/>
        </w:rPr>
        <w:t>financial instruments are short-term in nature or carr</w:t>
      </w:r>
      <w:r w:rsidR="00AB4ADC" w:rsidRPr="005F3A87">
        <w:rPr>
          <w:rFonts w:ascii="Arial" w:eastAsia="MS Mincho" w:hAnsi="Arial" w:cs="Arial"/>
          <w:color w:val="000000"/>
          <w:sz w:val="22"/>
          <w:szCs w:val="22"/>
        </w:rPr>
        <w:t>y</w:t>
      </w:r>
      <w:r w:rsidRPr="005F3A87">
        <w:rPr>
          <w:rFonts w:ascii="Arial" w:eastAsia="MS Mincho" w:hAnsi="Arial" w:cs="Arial"/>
          <w:color w:val="000000"/>
          <w:sz w:val="22"/>
          <w:szCs w:val="22"/>
        </w:rPr>
        <w:t xml:space="preserve">ing interest at rates closed to the market interest rate, their fair value is not expected to be materially different from the amounts presented in </w:t>
      </w:r>
      <w:r w:rsidR="00F43B6A" w:rsidRPr="005F3A87">
        <w:rPr>
          <w:rFonts w:ascii="Arial" w:eastAsia="MS Mincho" w:hAnsi="Arial" w:cs="Arial"/>
          <w:color w:val="000000"/>
          <w:sz w:val="22"/>
          <w:szCs w:val="22"/>
        </w:rPr>
        <w:t xml:space="preserve">statement of financial position except debentures. The carrying value and fair value are </w:t>
      </w:r>
      <w:proofErr w:type="spellStart"/>
      <w:r w:rsidR="00F43B6A" w:rsidRPr="005F3A87">
        <w:rPr>
          <w:rFonts w:ascii="Arial" w:eastAsia="MS Mincho" w:hAnsi="Arial" w:cs="Arial"/>
          <w:color w:val="000000"/>
          <w:sz w:val="22"/>
          <w:szCs w:val="22"/>
        </w:rPr>
        <w:t>summari</w:t>
      </w:r>
      <w:r w:rsidR="008F78BA" w:rsidRPr="005F3A87">
        <w:rPr>
          <w:rFonts w:ascii="Arial" w:eastAsia="MS Mincho" w:hAnsi="Arial" w:cs="Arial"/>
          <w:color w:val="000000"/>
          <w:sz w:val="22"/>
          <w:szCs w:val="22"/>
        </w:rPr>
        <w:t>s</w:t>
      </w:r>
      <w:r w:rsidR="00F43B6A" w:rsidRPr="005F3A87">
        <w:rPr>
          <w:rFonts w:ascii="Arial" w:eastAsia="MS Mincho" w:hAnsi="Arial" w:cs="Arial"/>
          <w:color w:val="000000"/>
          <w:sz w:val="22"/>
          <w:szCs w:val="22"/>
        </w:rPr>
        <w:t>ed</w:t>
      </w:r>
      <w:proofErr w:type="spellEnd"/>
      <w:r w:rsidR="00F43B6A" w:rsidRPr="005F3A87">
        <w:rPr>
          <w:rFonts w:ascii="Arial" w:eastAsia="MS Mincho" w:hAnsi="Arial" w:cs="Arial"/>
          <w:color w:val="000000"/>
          <w:sz w:val="22"/>
          <w:szCs w:val="22"/>
        </w:rPr>
        <w:t xml:space="preserve"> and presented below.</w:t>
      </w:r>
    </w:p>
    <w:tbl>
      <w:tblPr>
        <w:tblW w:w="9090" w:type="dxa"/>
        <w:tblInd w:w="450" w:type="dxa"/>
        <w:tblLook w:val="01E0" w:firstRow="1" w:lastRow="1" w:firstColumn="1" w:lastColumn="1" w:noHBand="0" w:noVBand="0"/>
      </w:tblPr>
      <w:tblGrid>
        <w:gridCol w:w="1620"/>
        <w:gridCol w:w="1800"/>
        <w:gridCol w:w="1890"/>
        <w:gridCol w:w="1980"/>
        <w:gridCol w:w="1800"/>
      </w:tblGrid>
      <w:tr w:rsidR="001E03A0" w:rsidRPr="00A5695D" w14:paraId="6C72F4AE" w14:textId="3453675F" w:rsidTr="00392D08">
        <w:tc>
          <w:tcPr>
            <w:tcW w:w="1620" w:type="dxa"/>
          </w:tcPr>
          <w:p w14:paraId="20FB3B8F" w14:textId="77777777" w:rsidR="001E03A0" w:rsidRPr="00A5695D" w:rsidRDefault="001E03A0" w:rsidP="00D1275E">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7470" w:type="dxa"/>
            <w:gridSpan w:val="4"/>
          </w:tcPr>
          <w:p w14:paraId="7EB1755C" w14:textId="0C3E4176" w:rsidR="001E03A0" w:rsidRPr="00A5695D" w:rsidRDefault="001E03A0" w:rsidP="00D1275E">
            <w:pPr>
              <w:tabs>
                <w:tab w:val="left" w:pos="360"/>
                <w:tab w:val="left" w:pos="720"/>
                <w:tab w:val="left" w:pos="2880"/>
                <w:tab w:val="left" w:pos="5760"/>
                <w:tab w:val="decimal" w:pos="6660"/>
                <w:tab w:val="left" w:pos="7110"/>
                <w:tab w:val="decimal" w:pos="7920"/>
              </w:tabs>
              <w:spacing w:line="380" w:lineRule="exact"/>
              <w:jc w:val="right"/>
              <w:rPr>
                <w:rFonts w:ascii="Arial" w:hAnsi="Arial" w:cs="Arial"/>
                <w:sz w:val="20"/>
                <w:szCs w:val="20"/>
              </w:rPr>
            </w:pPr>
            <w:r w:rsidRPr="00A5695D">
              <w:rPr>
                <w:rFonts w:ascii="Arial" w:hAnsi="Arial" w:cs="Arial"/>
                <w:sz w:val="20"/>
                <w:szCs w:val="20"/>
              </w:rPr>
              <w:t>(Unit: Million Baht)</w:t>
            </w:r>
          </w:p>
        </w:tc>
      </w:tr>
      <w:tr w:rsidR="00A5695D" w:rsidRPr="00A5695D" w14:paraId="4541C5F0" w14:textId="78F0400E" w:rsidTr="00321F8A">
        <w:tc>
          <w:tcPr>
            <w:tcW w:w="1620" w:type="dxa"/>
          </w:tcPr>
          <w:p w14:paraId="1121B146" w14:textId="77777777" w:rsidR="00A5695D" w:rsidRPr="00A5695D" w:rsidRDefault="00A5695D" w:rsidP="00D1275E">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3690" w:type="dxa"/>
            <w:gridSpan w:val="2"/>
          </w:tcPr>
          <w:p w14:paraId="549A79DC" w14:textId="1A6254CB" w:rsidR="00A5695D" w:rsidRPr="00A5695D" w:rsidRDefault="00A5695D" w:rsidP="00D1275E">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2020</w:t>
            </w:r>
          </w:p>
        </w:tc>
        <w:tc>
          <w:tcPr>
            <w:tcW w:w="3780" w:type="dxa"/>
            <w:gridSpan w:val="2"/>
          </w:tcPr>
          <w:p w14:paraId="33D6602F" w14:textId="031A7A3E" w:rsidR="00A5695D" w:rsidRPr="00A5695D" w:rsidRDefault="00A5695D" w:rsidP="00D1275E">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2019</w:t>
            </w:r>
          </w:p>
        </w:tc>
      </w:tr>
      <w:tr w:rsidR="00A5695D" w:rsidRPr="00A5695D" w14:paraId="5AF6C7D6" w14:textId="4234B1BB" w:rsidTr="00321F8A">
        <w:tc>
          <w:tcPr>
            <w:tcW w:w="1620" w:type="dxa"/>
          </w:tcPr>
          <w:p w14:paraId="075359F0" w14:textId="77777777" w:rsidR="00A5695D" w:rsidRPr="00A5695D" w:rsidRDefault="00A5695D" w:rsidP="00A5695D">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1800" w:type="dxa"/>
          </w:tcPr>
          <w:p w14:paraId="23AE062F" w14:textId="77777777" w:rsidR="00A5695D" w:rsidRPr="00A5695D" w:rsidRDefault="00A5695D" w:rsidP="00A5695D">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Carrying amount</w:t>
            </w:r>
          </w:p>
        </w:tc>
        <w:tc>
          <w:tcPr>
            <w:tcW w:w="1890" w:type="dxa"/>
          </w:tcPr>
          <w:p w14:paraId="6630032D" w14:textId="77777777" w:rsidR="00A5695D" w:rsidRPr="00A5695D" w:rsidRDefault="00A5695D" w:rsidP="00A5695D">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Fair value</w:t>
            </w:r>
          </w:p>
        </w:tc>
        <w:tc>
          <w:tcPr>
            <w:tcW w:w="1980" w:type="dxa"/>
          </w:tcPr>
          <w:p w14:paraId="1D554F0E" w14:textId="66938F41" w:rsidR="00A5695D" w:rsidRPr="00A5695D" w:rsidRDefault="00A5695D" w:rsidP="00A5695D">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Carrying amount</w:t>
            </w:r>
          </w:p>
        </w:tc>
        <w:tc>
          <w:tcPr>
            <w:tcW w:w="1800" w:type="dxa"/>
          </w:tcPr>
          <w:p w14:paraId="7A9337C9" w14:textId="45EBAEDE" w:rsidR="00A5695D" w:rsidRPr="00A5695D" w:rsidRDefault="00A5695D" w:rsidP="00A5695D">
            <w:pPr>
              <w:pBdr>
                <w:bottom w:val="single" w:sz="4" w:space="1" w:color="auto"/>
              </w:pBdr>
              <w:spacing w:line="380" w:lineRule="exact"/>
              <w:jc w:val="center"/>
              <w:rPr>
                <w:rFonts w:ascii="Arial" w:hAnsi="Arial" w:cs="Arial"/>
                <w:sz w:val="20"/>
                <w:szCs w:val="20"/>
              </w:rPr>
            </w:pPr>
            <w:r w:rsidRPr="00A5695D">
              <w:rPr>
                <w:rFonts w:ascii="Arial" w:hAnsi="Arial" w:cs="Arial"/>
                <w:sz w:val="20"/>
                <w:szCs w:val="20"/>
              </w:rPr>
              <w:t>Fair value</w:t>
            </w:r>
          </w:p>
        </w:tc>
      </w:tr>
      <w:tr w:rsidR="00A5695D" w:rsidRPr="00A5695D" w14:paraId="26EA6D49" w14:textId="7CD00696" w:rsidTr="00321F8A">
        <w:tc>
          <w:tcPr>
            <w:tcW w:w="1620" w:type="dxa"/>
          </w:tcPr>
          <w:p w14:paraId="485D4B90" w14:textId="77777777" w:rsidR="00A5695D" w:rsidRPr="00A5695D" w:rsidRDefault="00A5695D" w:rsidP="00A5695D">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r w:rsidRPr="00A5695D">
              <w:rPr>
                <w:rFonts w:ascii="Arial" w:hAnsi="Arial" w:cs="Arial"/>
                <w:sz w:val="20"/>
                <w:szCs w:val="20"/>
              </w:rPr>
              <w:t>Debentures</w:t>
            </w:r>
          </w:p>
        </w:tc>
        <w:tc>
          <w:tcPr>
            <w:tcW w:w="1800" w:type="dxa"/>
          </w:tcPr>
          <w:p w14:paraId="3E289F97" w14:textId="1049B08E" w:rsidR="00A5695D" w:rsidRPr="00A5695D" w:rsidRDefault="00321F8A" w:rsidP="00A5695D">
            <w:pPr>
              <w:tabs>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195</w:t>
            </w:r>
          </w:p>
        </w:tc>
        <w:tc>
          <w:tcPr>
            <w:tcW w:w="1890" w:type="dxa"/>
          </w:tcPr>
          <w:p w14:paraId="377F3A40" w14:textId="2A88FA95" w:rsidR="00A5695D" w:rsidRPr="00A5695D" w:rsidRDefault="00321F8A" w:rsidP="00A5695D">
            <w:pPr>
              <w:tabs>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198</w:t>
            </w:r>
          </w:p>
        </w:tc>
        <w:tc>
          <w:tcPr>
            <w:tcW w:w="1980" w:type="dxa"/>
          </w:tcPr>
          <w:p w14:paraId="194BC421" w14:textId="7DA056F5" w:rsidR="00A5695D" w:rsidRPr="00A5695D" w:rsidRDefault="00A5695D" w:rsidP="00A5695D">
            <w:pPr>
              <w:tabs>
                <w:tab w:val="left" w:pos="5760"/>
                <w:tab w:val="decimal" w:pos="6660"/>
                <w:tab w:val="left" w:pos="7110"/>
                <w:tab w:val="decimal" w:pos="7920"/>
              </w:tabs>
              <w:spacing w:line="380" w:lineRule="exact"/>
              <w:jc w:val="center"/>
              <w:rPr>
                <w:rFonts w:ascii="Arial" w:hAnsi="Arial" w:cs="Arial"/>
                <w:sz w:val="20"/>
                <w:szCs w:val="20"/>
              </w:rPr>
            </w:pPr>
            <w:r w:rsidRPr="00A5695D">
              <w:rPr>
                <w:rFonts w:ascii="Arial" w:hAnsi="Arial" w:cs="Arial"/>
                <w:sz w:val="20"/>
                <w:szCs w:val="20"/>
              </w:rPr>
              <w:t>99</w:t>
            </w:r>
          </w:p>
        </w:tc>
        <w:tc>
          <w:tcPr>
            <w:tcW w:w="1800" w:type="dxa"/>
          </w:tcPr>
          <w:p w14:paraId="5399B056" w14:textId="0B34ECD1" w:rsidR="00A5695D" w:rsidRPr="00A5695D" w:rsidRDefault="00A5695D" w:rsidP="00A5695D">
            <w:pPr>
              <w:tabs>
                <w:tab w:val="left" w:pos="5760"/>
                <w:tab w:val="decimal" w:pos="6660"/>
                <w:tab w:val="left" w:pos="7110"/>
                <w:tab w:val="decimal" w:pos="7920"/>
              </w:tabs>
              <w:spacing w:line="380" w:lineRule="exact"/>
              <w:jc w:val="center"/>
              <w:rPr>
                <w:rFonts w:ascii="Arial" w:hAnsi="Arial" w:cs="Arial"/>
                <w:sz w:val="20"/>
                <w:szCs w:val="20"/>
              </w:rPr>
            </w:pPr>
            <w:r w:rsidRPr="00A5695D">
              <w:rPr>
                <w:rFonts w:ascii="Arial" w:hAnsi="Arial" w:cs="Arial"/>
                <w:sz w:val="20"/>
                <w:szCs w:val="20"/>
              </w:rPr>
              <w:t>100</w:t>
            </w:r>
          </w:p>
        </w:tc>
      </w:tr>
    </w:tbl>
    <w:p w14:paraId="1AF8FF00" w14:textId="77777777" w:rsidR="00012C34" w:rsidRDefault="00D1275E" w:rsidP="00D1275E">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142B36D5" w14:textId="77777777" w:rsidR="00012C34" w:rsidRDefault="00012C34">
      <w:pPr>
        <w:overflowPunct/>
        <w:autoSpaceDE/>
        <w:autoSpaceDN/>
        <w:adjustRightInd/>
        <w:textAlignment w:val="auto"/>
        <w:rPr>
          <w:rFonts w:ascii="Arial" w:hAnsi="Arial" w:cs="Arial"/>
          <w:sz w:val="22"/>
          <w:szCs w:val="22"/>
        </w:rPr>
      </w:pPr>
      <w:r>
        <w:rPr>
          <w:rFonts w:ascii="Arial" w:hAnsi="Arial" w:cs="Arial"/>
          <w:sz w:val="22"/>
          <w:szCs w:val="22"/>
        </w:rPr>
        <w:br w:type="page"/>
      </w:r>
    </w:p>
    <w:p w14:paraId="0A6F60AA" w14:textId="58E33DAD" w:rsidR="00434064" w:rsidRPr="005F3A87" w:rsidRDefault="00012C34" w:rsidP="00D1275E">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434064" w:rsidRPr="005F3A87">
        <w:rPr>
          <w:rFonts w:ascii="Arial" w:hAnsi="Arial" w:cs="Arial"/>
          <w:sz w:val="22"/>
          <w:szCs w:val="22"/>
        </w:rPr>
        <w:t xml:space="preserve">The methods and assumptions used by the </w:t>
      </w:r>
      <w:r w:rsidR="007869A3" w:rsidRPr="005F3A87">
        <w:rPr>
          <w:rFonts w:ascii="Arial" w:hAnsi="Arial" w:cs="Arial"/>
          <w:sz w:val="22"/>
          <w:szCs w:val="22"/>
        </w:rPr>
        <w:t>Company</w:t>
      </w:r>
      <w:r w:rsidR="00A0522D" w:rsidRPr="005F3A87">
        <w:rPr>
          <w:rFonts w:ascii="Arial" w:hAnsi="Arial" w:cs="Arial"/>
          <w:sz w:val="22"/>
          <w:szCs w:val="22"/>
        </w:rPr>
        <w:t xml:space="preserve"> </w:t>
      </w:r>
      <w:r w:rsidR="00434064" w:rsidRPr="005F3A87">
        <w:rPr>
          <w:rFonts w:ascii="Arial" w:hAnsi="Arial" w:cs="Arial"/>
          <w:sz w:val="22"/>
          <w:szCs w:val="22"/>
        </w:rPr>
        <w:t xml:space="preserve">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14:paraId="6DDC16BF" w14:textId="77777777" w:rsidR="00434064" w:rsidRPr="005F3A87" w:rsidRDefault="00D1275E" w:rsidP="005F3A87">
      <w:pPr>
        <w:tabs>
          <w:tab w:val="left" w:pos="72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434064" w:rsidRPr="005F3A87">
        <w:rPr>
          <w:rFonts w:ascii="Arial" w:hAnsi="Arial" w:cs="Arial"/>
          <w:sz w:val="22"/>
          <w:szCs w:val="22"/>
        </w:rPr>
        <w:t>During the current year, there were no transfers within the fair value hierarchy.</w:t>
      </w:r>
    </w:p>
    <w:p w14:paraId="2F61980C" w14:textId="2A17FEEB" w:rsidR="003460E1" w:rsidRPr="005F3A87" w:rsidRDefault="00321F8A" w:rsidP="005F3A87">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b/>
          <w:bCs/>
          <w:sz w:val="22"/>
          <w:szCs w:val="22"/>
        </w:rPr>
      </w:pPr>
      <w:r>
        <w:rPr>
          <w:rFonts w:ascii="Arial" w:hAnsi="Arial" w:cs="Arial"/>
          <w:b/>
          <w:bCs/>
          <w:sz w:val="22"/>
          <w:szCs w:val="22"/>
        </w:rPr>
        <w:t>37</w:t>
      </w:r>
      <w:r w:rsidR="003460E1" w:rsidRPr="005F3A87">
        <w:rPr>
          <w:rFonts w:ascii="Arial" w:hAnsi="Arial" w:cs="Arial"/>
          <w:b/>
          <w:bCs/>
          <w:sz w:val="22"/>
          <w:szCs w:val="22"/>
        </w:rPr>
        <w:t>.</w:t>
      </w:r>
      <w:r w:rsidR="003460E1" w:rsidRPr="005F3A87">
        <w:rPr>
          <w:rFonts w:ascii="Arial" w:hAnsi="Arial" w:cs="Arial"/>
          <w:b/>
          <w:bCs/>
          <w:sz w:val="22"/>
          <w:szCs w:val="22"/>
        </w:rPr>
        <w:tab/>
        <w:t>Capital management</w:t>
      </w:r>
    </w:p>
    <w:p w14:paraId="4E12C52C" w14:textId="66A3B079" w:rsidR="003460E1" w:rsidRPr="005F3A87" w:rsidRDefault="003460E1" w:rsidP="005F3A87">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eastAsia="MS Mincho" w:hAnsi="Arial" w:cs="Arial"/>
          <w:color w:val="000000"/>
          <w:sz w:val="22"/>
          <w:szCs w:val="22"/>
        </w:rPr>
      </w:pPr>
      <w:r w:rsidRPr="005F3A87">
        <w:rPr>
          <w:rFonts w:ascii="Arial" w:hAnsi="Arial" w:cs="Arial"/>
          <w:sz w:val="22"/>
          <w:szCs w:val="22"/>
        </w:rPr>
        <w:tab/>
      </w:r>
      <w:r w:rsidRPr="005F3A87">
        <w:rPr>
          <w:rFonts w:ascii="Arial" w:eastAsia="MS Mincho" w:hAnsi="Arial" w:cs="Arial"/>
          <w:color w:val="000000"/>
          <w:sz w:val="22"/>
          <w:szCs w:val="22"/>
        </w:rPr>
        <w:t xml:space="preserve">The primary objective of the </w:t>
      </w:r>
      <w:r w:rsidR="003550DA" w:rsidRPr="005F3A87">
        <w:rPr>
          <w:rFonts w:ascii="Arial" w:hAnsi="Arial" w:cs="Arial"/>
          <w:sz w:val="22"/>
          <w:szCs w:val="22"/>
        </w:rPr>
        <w:t>Company</w:t>
      </w:r>
      <w:r w:rsidR="006A38DA" w:rsidRPr="005F3A87">
        <w:rPr>
          <w:rFonts w:ascii="Arial" w:hAnsi="Arial" w:cs="Arial"/>
          <w:sz w:val="22"/>
          <w:szCs w:val="22"/>
        </w:rPr>
        <w:t xml:space="preserve">’s </w:t>
      </w:r>
      <w:r w:rsidRPr="005F3A87">
        <w:rPr>
          <w:rFonts w:ascii="Arial" w:eastAsia="MS Mincho" w:hAnsi="Arial" w:cs="Arial"/>
          <w:color w:val="000000"/>
          <w:sz w:val="22"/>
          <w:szCs w:val="22"/>
        </w:rPr>
        <w:t xml:space="preserve">capital management is to ensure that it has appropriate capital structure in order to support its business and </w:t>
      </w:r>
      <w:proofErr w:type="spellStart"/>
      <w:r w:rsidRPr="005F3A87">
        <w:rPr>
          <w:rFonts w:ascii="Arial" w:eastAsia="MS Mincho" w:hAnsi="Arial" w:cs="Arial"/>
          <w:color w:val="000000"/>
          <w:sz w:val="22"/>
          <w:szCs w:val="22"/>
        </w:rPr>
        <w:t>maximise</w:t>
      </w:r>
      <w:proofErr w:type="spellEnd"/>
      <w:r w:rsidRPr="005F3A87">
        <w:rPr>
          <w:rFonts w:ascii="Arial" w:eastAsia="MS Mincho" w:hAnsi="Arial" w:cs="Arial"/>
          <w:color w:val="000000"/>
          <w:sz w:val="22"/>
          <w:szCs w:val="22"/>
        </w:rPr>
        <w:t xml:space="preserve"> shareholder value. As at 31 December 20</w:t>
      </w:r>
      <w:r w:rsidR="00AA53F2" w:rsidRPr="005F3A87">
        <w:rPr>
          <w:rFonts w:ascii="Arial" w:eastAsia="MS Mincho" w:hAnsi="Arial" w:cs="Arial"/>
          <w:color w:val="000000"/>
          <w:sz w:val="22"/>
          <w:szCs w:val="22"/>
        </w:rPr>
        <w:t>20</w:t>
      </w:r>
      <w:r w:rsidRPr="005F3A87">
        <w:rPr>
          <w:rFonts w:ascii="Arial" w:eastAsia="MS Mincho" w:hAnsi="Arial" w:cs="Arial"/>
          <w:color w:val="000000"/>
          <w:sz w:val="22"/>
          <w:szCs w:val="22"/>
        </w:rPr>
        <w:t xml:space="preserve">, </w:t>
      </w:r>
      <w:r w:rsidR="00F43B6A" w:rsidRPr="005F3A87">
        <w:rPr>
          <w:rFonts w:ascii="Arial" w:eastAsia="MS Mincho" w:hAnsi="Arial" w:cs="Arial"/>
          <w:color w:val="000000"/>
          <w:sz w:val="22"/>
          <w:szCs w:val="22"/>
        </w:rPr>
        <w:t xml:space="preserve">the </w:t>
      </w:r>
      <w:r w:rsidR="007869A3" w:rsidRPr="005F3A87">
        <w:rPr>
          <w:rFonts w:ascii="Arial" w:hAnsi="Arial" w:cs="Arial"/>
          <w:sz w:val="22"/>
          <w:szCs w:val="22"/>
        </w:rPr>
        <w:t>Company</w:t>
      </w:r>
      <w:r w:rsidR="00605AF9" w:rsidRPr="005F3A87">
        <w:rPr>
          <w:rFonts w:ascii="Arial" w:hAnsi="Arial" w:cs="Arial"/>
          <w:sz w:val="22"/>
          <w:szCs w:val="22"/>
        </w:rPr>
        <w:t>’s</w:t>
      </w:r>
      <w:r w:rsidR="006A38DA" w:rsidRPr="005F3A87">
        <w:rPr>
          <w:rFonts w:ascii="Arial" w:hAnsi="Arial" w:cs="Arial"/>
          <w:sz w:val="22"/>
          <w:szCs w:val="22"/>
        </w:rPr>
        <w:t xml:space="preserve"> </w:t>
      </w:r>
      <w:r w:rsidR="001145CE" w:rsidRPr="005F3A87">
        <w:rPr>
          <w:rFonts w:ascii="Arial" w:eastAsia="MS Mincho" w:hAnsi="Arial" w:cs="Arial"/>
          <w:color w:val="000000"/>
          <w:sz w:val="22"/>
          <w:szCs w:val="22"/>
        </w:rPr>
        <w:t>debt-to-equity ratio was</w:t>
      </w:r>
      <w:r w:rsidR="00321F8A">
        <w:rPr>
          <w:rFonts w:ascii="Arial" w:eastAsia="MS Mincho" w:hAnsi="Arial" w:cs="Arial"/>
          <w:color w:val="000000"/>
          <w:sz w:val="22"/>
          <w:szCs w:val="22"/>
        </w:rPr>
        <w:t xml:space="preserve"> 1.41</w:t>
      </w:r>
      <w:r w:rsidR="003A1DF4" w:rsidRPr="005F3A87">
        <w:rPr>
          <w:rFonts w:ascii="Arial" w:eastAsia="MS Mincho" w:hAnsi="Arial" w:cs="Arial"/>
          <w:color w:val="000000"/>
          <w:sz w:val="22"/>
          <w:szCs w:val="22"/>
        </w:rPr>
        <w:t>:</w:t>
      </w:r>
      <w:r w:rsidR="00F43B6A" w:rsidRPr="005F3A87">
        <w:rPr>
          <w:rFonts w:ascii="Arial" w:eastAsia="MS Mincho" w:hAnsi="Arial" w:cs="Arial"/>
          <w:color w:val="000000"/>
          <w:sz w:val="22"/>
          <w:szCs w:val="22"/>
        </w:rPr>
        <w:t xml:space="preserve">1 </w:t>
      </w:r>
      <w:r w:rsidRPr="005F3A87">
        <w:rPr>
          <w:rFonts w:ascii="Arial" w:eastAsia="MS Mincho" w:hAnsi="Arial" w:cs="Arial"/>
          <w:color w:val="000000"/>
          <w:sz w:val="22"/>
          <w:szCs w:val="22"/>
        </w:rPr>
        <w:t>(201</w:t>
      </w:r>
      <w:r w:rsidR="00AA53F2" w:rsidRPr="005F3A87">
        <w:rPr>
          <w:rFonts w:ascii="Arial" w:eastAsia="MS Mincho" w:hAnsi="Arial" w:cs="Arial"/>
          <w:color w:val="000000"/>
          <w:sz w:val="22"/>
          <w:szCs w:val="22"/>
        </w:rPr>
        <w:t>9</w:t>
      </w:r>
      <w:r w:rsidRPr="005F3A87">
        <w:rPr>
          <w:rFonts w:ascii="Arial" w:eastAsia="MS Mincho" w:hAnsi="Arial" w:cs="Arial"/>
          <w:color w:val="000000"/>
          <w:sz w:val="22"/>
          <w:szCs w:val="22"/>
        </w:rPr>
        <w:t xml:space="preserve">: </w:t>
      </w:r>
      <w:r w:rsidR="001E03A0">
        <w:rPr>
          <w:rFonts w:ascii="Arial" w:eastAsia="MS Mincho" w:hAnsi="Arial" w:cs="Arial"/>
          <w:color w:val="000000"/>
          <w:sz w:val="22"/>
          <w:szCs w:val="22"/>
        </w:rPr>
        <w:t>0.80</w:t>
      </w:r>
      <w:r w:rsidR="00321F8A">
        <w:rPr>
          <w:rFonts w:ascii="Arial" w:eastAsia="MS Mincho" w:hAnsi="Arial" w:cs="Arial"/>
          <w:color w:val="000000"/>
          <w:sz w:val="22"/>
          <w:szCs w:val="22"/>
        </w:rPr>
        <w:t>:1</w:t>
      </w:r>
      <w:r w:rsidRPr="005F3A87">
        <w:rPr>
          <w:rFonts w:ascii="Arial" w:eastAsia="MS Mincho" w:hAnsi="Arial" w:cs="Arial"/>
          <w:color w:val="000000"/>
          <w:sz w:val="22"/>
          <w:szCs w:val="22"/>
        </w:rPr>
        <w:t>)</w:t>
      </w:r>
      <w:r w:rsidR="00B67913" w:rsidRPr="005F3A87">
        <w:rPr>
          <w:rFonts w:ascii="Arial" w:eastAsia="MS Mincho" w:hAnsi="Arial" w:cs="Arial"/>
          <w:color w:val="000000"/>
          <w:sz w:val="22"/>
          <w:szCs w:val="22"/>
        </w:rPr>
        <w:t>.</w:t>
      </w:r>
    </w:p>
    <w:p w14:paraId="60985797" w14:textId="6307E593" w:rsidR="00AC2F2D" w:rsidRDefault="00AC2F2D" w:rsidP="00AC2F2D">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hAnsi="Arial" w:cs="Arial"/>
          <w:b/>
          <w:bCs/>
          <w:sz w:val="22"/>
          <w:szCs w:val="22"/>
        </w:rPr>
      </w:pPr>
      <w:r w:rsidRPr="00AC2F2D">
        <w:rPr>
          <w:rFonts w:ascii="Arial" w:hAnsi="Arial" w:cs="Arial"/>
          <w:b/>
          <w:bCs/>
          <w:sz w:val="22"/>
          <w:szCs w:val="22"/>
        </w:rPr>
        <w:t>38.</w:t>
      </w:r>
      <w:r>
        <w:rPr>
          <w:rFonts w:ascii="Arial" w:hAnsi="Arial" w:cs="Arial"/>
          <w:b/>
          <w:bCs/>
          <w:sz w:val="22"/>
          <w:szCs w:val="22"/>
        </w:rPr>
        <w:tab/>
      </w:r>
      <w:r w:rsidRPr="00AC2F2D">
        <w:rPr>
          <w:rFonts w:ascii="Arial" w:hAnsi="Arial" w:cs="Arial"/>
          <w:b/>
          <w:bCs/>
          <w:sz w:val="22"/>
          <w:szCs w:val="22"/>
        </w:rPr>
        <w:t>Event after the reporting period</w:t>
      </w:r>
    </w:p>
    <w:p w14:paraId="4F65202F" w14:textId="7E7DD88F" w:rsidR="00AC2F2D" w:rsidRPr="00AC2F2D" w:rsidRDefault="00AC2F2D" w:rsidP="00AC2F2D">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eastAsia="MS Mincho" w:hAnsi="Arial" w:cs="Arial"/>
          <w:color w:val="000000"/>
          <w:sz w:val="22"/>
          <w:szCs w:val="22"/>
        </w:rPr>
      </w:pPr>
      <w:r>
        <w:rPr>
          <w:rFonts w:ascii="Arial" w:eastAsia="MS Mincho" w:hAnsi="Arial" w:cs="Arial"/>
          <w:color w:val="000000"/>
          <w:sz w:val="22"/>
          <w:szCs w:val="22"/>
        </w:rPr>
        <w:tab/>
      </w:r>
      <w:r w:rsidRPr="00AC2F2D">
        <w:rPr>
          <w:rFonts w:ascii="Arial" w:eastAsia="MS Mincho" w:hAnsi="Arial" w:cs="Arial"/>
          <w:color w:val="000000"/>
          <w:sz w:val="22"/>
          <w:szCs w:val="22"/>
        </w:rPr>
        <w:t>On 23 February 2021, the meeting of the Company’s Board of Directors passed a resolution to propose to the An</w:t>
      </w:r>
      <w:bookmarkStart w:id="6" w:name="_GoBack"/>
      <w:bookmarkEnd w:id="6"/>
      <w:r w:rsidRPr="00AC2F2D">
        <w:rPr>
          <w:rFonts w:ascii="Arial" w:eastAsia="MS Mincho" w:hAnsi="Arial" w:cs="Arial"/>
          <w:color w:val="000000"/>
          <w:sz w:val="22"/>
          <w:szCs w:val="22"/>
        </w:rPr>
        <w:t xml:space="preserve">nual General Meeting of the Company’s shareholders to approve dividend </w:t>
      </w:r>
      <w:r w:rsidR="00447736">
        <w:rPr>
          <w:rFonts w:ascii="Arial" w:eastAsia="MS Mincho" w:hAnsi="Arial" w:cs="Arial"/>
          <w:color w:val="000000"/>
          <w:sz w:val="22"/>
          <w:szCs w:val="22"/>
        </w:rPr>
        <w:t>payment from</w:t>
      </w:r>
      <w:r w:rsidRPr="00AC2F2D">
        <w:rPr>
          <w:rFonts w:ascii="Arial" w:eastAsia="MS Mincho" w:hAnsi="Arial" w:cs="Arial"/>
          <w:color w:val="000000"/>
          <w:sz w:val="22"/>
          <w:szCs w:val="22"/>
        </w:rPr>
        <w:t xml:space="preserve"> operating results </w:t>
      </w:r>
      <w:r w:rsidR="00447736">
        <w:rPr>
          <w:rFonts w:ascii="Arial" w:eastAsia="MS Mincho" w:hAnsi="Arial" w:cs="Arial"/>
          <w:color w:val="000000"/>
          <w:sz w:val="22"/>
          <w:szCs w:val="22"/>
        </w:rPr>
        <w:t>of</w:t>
      </w:r>
      <w:r w:rsidRPr="00AC2F2D">
        <w:rPr>
          <w:rFonts w:ascii="Arial" w:eastAsia="MS Mincho" w:hAnsi="Arial" w:cs="Arial"/>
          <w:color w:val="000000"/>
          <w:sz w:val="22"/>
          <w:szCs w:val="22"/>
        </w:rPr>
        <w:t xml:space="preserve"> 2020 at Baht 0.03 per share. The dividend will be paid on 7 May 2021.</w:t>
      </w:r>
    </w:p>
    <w:p w14:paraId="698F9967" w14:textId="21CCBF58" w:rsidR="00203843" w:rsidRPr="005F3A87" w:rsidRDefault="00203843" w:rsidP="005F3A87">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hAnsi="Arial" w:cs="Arial"/>
          <w:b/>
          <w:bCs/>
          <w:sz w:val="22"/>
          <w:szCs w:val="22"/>
        </w:rPr>
      </w:pPr>
      <w:r w:rsidRPr="005F3A87">
        <w:rPr>
          <w:rFonts w:ascii="Arial" w:hAnsi="Arial" w:cs="Arial"/>
          <w:b/>
          <w:bCs/>
          <w:sz w:val="22"/>
          <w:szCs w:val="22"/>
        </w:rPr>
        <w:t>3</w:t>
      </w:r>
      <w:r w:rsidR="00AC2F2D">
        <w:rPr>
          <w:rFonts w:ascii="Arial" w:hAnsi="Arial" w:cs="Arial"/>
          <w:b/>
          <w:bCs/>
          <w:sz w:val="22"/>
          <w:szCs w:val="22"/>
        </w:rPr>
        <w:t>9</w:t>
      </w:r>
      <w:r w:rsidRPr="005F3A87">
        <w:rPr>
          <w:rFonts w:ascii="Arial" w:hAnsi="Arial" w:cs="Arial"/>
          <w:b/>
          <w:bCs/>
          <w:sz w:val="22"/>
          <w:szCs w:val="22"/>
        </w:rPr>
        <w:t>.</w:t>
      </w:r>
      <w:r w:rsidRPr="005F3A87">
        <w:rPr>
          <w:rFonts w:ascii="Arial" w:hAnsi="Arial" w:cs="Arial"/>
          <w:b/>
          <w:bCs/>
          <w:sz w:val="22"/>
          <w:szCs w:val="22"/>
        </w:rPr>
        <w:tab/>
        <w:t>Reclassification</w:t>
      </w:r>
    </w:p>
    <w:p w14:paraId="44FCE72C" w14:textId="7A4075FE" w:rsidR="00203843" w:rsidRPr="005F3A87" w:rsidRDefault="00D1275E" w:rsidP="005F3A87">
      <w:pPr>
        <w:overflowPunct/>
        <w:autoSpaceDE/>
        <w:autoSpaceDN/>
        <w:adjustRightInd/>
        <w:spacing w:before="120" w:after="120" w:line="380" w:lineRule="exact"/>
        <w:ind w:left="547" w:right="-7" w:hanging="547"/>
        <w:jc w:val="thaiDistribute"/>
        <w:textAlignment w:val="auto"/>
        <w:rPr>
          <w:rFonts w:ascii="Arial" w:hAnsi="Arial" w:cs="Arial"/>
          <w:sz w:val="22"/>
          <w:szCs w:val="22"/>
        </w:rPr>
      </w:pPr>
      <w:r>
        <w:rPr>
          <w:rFonts w:ascii="Arial" w:hAnsi="Arial" w:cs="Arial"/>
          <w:sz w:val="22"/>
          <w:szCs w:val="22"/>
        </w:rPr>
        <w:tab/>
      </w:r>
      <w:r w:rsidR="008F3CFE" w:rsidRPr="005F3A87">
        <w:rPr>
          <w:rFonts w:ascii="Arial" w:hAnsi="Arial" w:cs="Arial"/>
          <w:sz w:val="22"/>
          <w:szCs w:val="22"/>
        </w:rPr>
        <w:t xml:space="preserve">The </w:t>
      </w:r>
      <w:r w:rsidR="00321F8A">
        <w:rPr>
          <w:rFonts w:ascii="Arial" w:hAnsi="Arial" w:cs="Arial"/>
          <w:sz w:val="22"/>
          <w:szCs w:val="22"/>
        </w:rPr>
        <w:t>Company</w:t>
      </w:r>
      <w:r w:rsidR="008F3CFE" w:rsidRPr="005F3A87">
        <w:rPr>
          <w:rFonts w:ascii="Arial" w:hAnsi="Arial" w:cs="Arial"/>
          <w:sz w:val="22"/>
          <w:szCs w:val="22"/>
        </w:rPr>
        <w:t xml:space="preserve"> reclassified</w:t>
      </w:r>
      <w:r w:rsidR="008F3CFE" w:rsidRPr="005F3A87">
        <w:rPr>
          <w:rFonts w:ascii="Arial" w:hAnsi="Arial" w:cs="Arial"/>
          <w:sz w:val="22"/>
          <w:szCs w:val="22"/>
          <w:cs/>
        </w:rPr>
        <w:t xml:space="preserve"> </w:t>
      </w:r>
      <w:r w:rsidR="008F3CFE" w:rsidRPr="005F3A87">
        <w:rPr>
          <w:rFonts w:ascii="Arial" w:hAnsi="Arial" w:cs="Arial"/>
          <w:sz w:val="22"/>
          <w:szCs w:val="22"/>
        </w:rPr>
        <w:t>transactions in the statement of comprehensive income for the year ended 31 December 201</w:t>
      </w:r>
      <w:r w:rsidR="00321F8A">
        <w:rPr>
          <w:rFonts w:ascii="Arial" w:hAnsi="Arial" w:cs="Arial"/>
          <w:sz w:val="22"/>
          <w:szCs w:val="22"/>
        </w:rPr>
        <w:t>9</w:t>
      </w:r>
      <w:r w:rsidR="008F3CFE" w:rsidRPr="005F3A87">
        <w:rPr>
          <w:rFonts w:ascii="Arial" w:hAnsi="Arial" w:cs="Arial"/>
          <w:sz w:val="22"/>
          <w:szCs w:val="22"/>
        </w:rPr>
        <w:t xml:space="preserve"> related to the reclassification in the current year. The reclassifications had no effect to previously reported profit or shareholders’ equity. </w:t>
      </w:r>
      <w:r w:rsidR="00D65D8A" w:rsidRPr="005F3A87">
        <w:rPr>
          <w:rFonts w:ascii="Arial" w:hAnsi="Arial" w:cs="Arial"/>
          <w:sz w:val="22"/>
          <w:szCs w:val="22"/>
        </w:rPr>
        <w:t xml:space="preserve">             </w:t>
      </w:r>
      <w:r w:rsidR="008F3CFE" w:rsidRPr="005F3A87">
        <w:rPr>
          <w:rFonts w:ascii="Arial" w:hAnsi="Arial" w:cs="Arial"/>
          <w:sz w:val="22"/>
          <w:szCs w:val="22"/>
        </w:rPr>
        <w:t>The reclassifications are as follows:</w:t>
      </w:r>
    </w:p>
    <w:tbl>
      <w:tblPr>
        <w:tblW w:w="9540" w:type="dxa"/>
        <w:tblInd w:w="450" w:type="dxa"/>
        <w:tblLayout w:type="fixed"/>
        <w:tblLook w:val="0000" w:firstRow="0" w:lastRow="0" w:firstColumn="0" w:lastColumn="0" w:noHBand="0" w:noVBand="0"/>
      </w:tblPr>
      <w:tblGrid>
        <w:gridCol w:w="1440"/>
        <w:gridCol w:w="2025"/>
        <w:gridCol w:w="2025"/>
        <w:gridCol w:w="2025"/>
        <w:gridCol w:w="2025"/>
      </w:tblGrid>
      <w:tr w:rsidR="00203843" w:rsidRPr="005F3A87" w14:paraId="5E366D7D" w14:textId="77777777" w:rsidTr="004A6144">
        <w:tc>
          <w:tcPr>
            <w:tcW w:w="1440" w:type="dxa"/>
          </w:tcPr>
          <w:p w14:paraId="106F01B0" w14:textId="77777777" w:rsidR="00203843" w:rsidRPr="004A6144" w:rsidRDefault="00203843" w:rsidP="00D1275E">
            <w:pPr>
              <w:spacing w:line="380" w:lineRule="exact"/>
              <w:jc w:val="both"/>
              <w:rPr>
                <w:rFonts w:ascii="Arial" w:hAnsi="Arial" w:cs="Arial"/>
                <w:spacing w:val="-4"/>
                <w:sz w:val="18"/>
                <w:szCs w:val="18"/>
                <w:u w:val="single"/>
              </w:rPr>
            </w:pPr>
          </w:p>
        </w:tc>
        <w:tc>
          <w:tcPr>
            <w:tcW w:w="8100" w:type="dxa"/>
            <w:gridSpan w:val="4"/>
          </w:tcPr>
          <w:p w14:paraId="0DA06B06" w14:textId="31744604" w:rsidR="00203843" w:rsidRPr="004A6144" w:rsidRDefault="00203843" w:rsidP="00D1275E">
            <w:pPr>
              <w:spacing w:line="380" w:lineRule="exact"/>
              <w:jc w:val="right"/>
              <w:rPr>
                <w:rFonts w:ascii="Arial" w:hAnsi="Arial" w:cs="Arial"/>
                <w:spacing w:val="-4"/>
                <w:sz w:val="18"/>
                <w:szCs w:val="18"/>
              </w:rPr>
            </w:pPr>
            <w:r w:rsidRPr="004A6144">
              <w:rPr>
                <w:rFonts w:ascii="Arial" w:hAnsi="Arial" w:cs="Arial"/>
                <w:spacing w:val="-4"/>
                <w:sz w:val="18"/>
                <w:szCs w:val="18"/>
              </w:rPr>
              <w:t xml:space="preserve">(Unit: </w:t>
            </w:r>
            <w:r w:rsidR="00F36B88">
              <w:rPr>
                <w:rFonts w:ascii="Arial" w:hAnsi="Arial" w:cs="Arial"/>
                <w:spacing w:val="-4"/>
                <w:sz w:val="18"/>
                <w:szCs w:val="18"/>
              </w:rPr>
              <w:t xml:space="preserve">Thousand </w:t>
            </w:r>
            <w:r w:rsidRPr="004A6144">
              <w:rPr>
                <w:rFonts w:ascii="Arial" w:hAnsi="Arial" w:cs="Arial"/>
                <w:spacing w:val="-4"/>
                <w:sz w:val="18"/>
                <w:szCs w:val="18"/>
              </w:rPr>
              <w:t>Baht)</w:t>
            </w:r>
          </w:p>
        </w:tc>
      </w:tr>
      <w:tr w:rsidR="00F4267E" w:rsidRPr="005F3A87" w14:paraId="42BB0DE0" w14:textId="77777777" w:rsidTr="004A6144">
        <w:tc>
          <w:tcPr>
            <w:tcW w:w="1440" w:type="dxa"/>
          </w:tcPr>
          <w:p w14:paraId="691349F8" w14:textId="77777777" w:rsidR="00F4267E" w:rsidRPr="004A6144" w:rsidRDefault="00F4267E" w:rsidP="00D1275E">
            <w:pPr>
              <w:spacing w:line="380" w:lineRule="exact"/>
              <w:jc w:val="both"/>
              <w:rPr>
                <w:rFonts w:ascii="Arial" w:hAnsi="Arial" w:cs="Arial"/>
                <w:spacing w:val="-4"/>
                <w:sz w:val="18"/>
                <w:szCs w:val="18"/>
                <w:u w:val="single"/>
              </w:rPr>
            </w:pPr>
          </w:p>
        </w:tc>
        <w:tc>
          <w:tcPr>
            <w:tcW w:w="4050" w:type="dxa"/>
            <w:gridSpan w:val="2"/>
          </w:tcPr>
          <w:p w14:paraId="2409AF13" w14:textId="24C79CB6" w:rsidR="00F4267E" w:rsidRPr="004A6144" w:rsidRDefault="00C61564" w:rsidP="00D1275E">
            <w:pPr>
              <w:pBdr>
                <w:bottom w:val="single" w:sz="4" w:space="1" w:color="auto"/>
              </w:pBdr>
              <w:spacing w:line="380" w:lineRule="exact"/>
              <w:jc w:val="center"/>
              <w:rPr>
                <w:rFonts w:ascii="Arial" w:hAnsi="Arial" w:cs="Arial"/>
                <w:spacing w:val="-4"/>
                <w:sz w:val="18"/>
                <w:szCs w:val="18"/>
              </w:rPr>
            </w:pPr>
            <w:r w:rsidRPr="004A6144">
              <w:rPr>
                <w:rFonts w:ascii="Arial" w:hAnsi="Arial" w:cs="Arial"/>
                <w:spacing w:val="-4"/>
                <w:sz w:val="18"/>
                <w:szCs w:val="18"/>
              </w:rPr>
              <w:t>Consolidated</w:t>
            </w:r>
            <w:r w:rsidR="004A6144" w:rsidRPr="004A6144">
              <w:rPr>
                <w:rFonts w:ascii="Arial" w:hAnsi="Arial" w:cs="Arial"/>
                <w:spacing w:val="-4"/>
                <w:sz w:val="18"/>
                <w:szCs w:val="18"/>
              </w:rPr>
              <w:t xml:space="preserve"> </w:t>
            </w:r>
            <w:r w:rsidRPr="004A6144">
              <w:rPr>
                <w:rFonts w:ascii="Arial" w:hAnsi="Arial" w:cs="Arial"/>
                <w:spacing w:val="-4"/>
                <w:sz w:val="18"/>
                <w:szCs w:val="18"/>
              </w:rPr>
              <w:t>financial statements</w:t>
            </w:r>
          </w:p>
        </w:tc>
        <w:tc>
          <w:tcPr>
            <w:tcW w:w="4050" w:type="dxa"/>
            <w:gridSpan w:val="2"/>
          </w:tcPr>
          <w:p w14:paraId="228E28AC" w14:textId="0D81277E" w:rsidR="00F4267E" w:rsidRPr="004A6144" w:rsidRDefault="00C61564" w:rsidP="00D1275E">
            <w:pPr>
              <w:pBdr>
                <w:bottom w:val="single" w:sz="4" w:space="1" w:color="auto"/>
              </w:pBdr>
              <w:spacing w:line="380" w:lineRule="exact"/>
              <w:jc w:val="center"/>
              <w:rPr>
                <w:rFonts w:ascii="Arial" w:hAnsi="Arial" w:cs="Arial"/>
                <w:spacing w:val="-4"/>
                <w:sz w:val="18"/>
                <w:szCs w:val="18"/>
                <w:u w:val="single"/>
              </w:rPr>
            </w:pPr>
            <w:r w:rsidRPr="004A6144">
              <w:rPr>
                <w:rFonts w:ascii="Arial" w:hAnsi="Arial" w:cs="Arial"/>
                <w:spacing w:val="-4"/>
                <w:sz w:val="18"/>
                <w:szCs w:val="18"/>
              </w:rPr>
              <w:t>Separate</w:t>
            </w:r>
            <w:r w:rsidR="004A6144" w:rsidRPr="004A6144">
              <w:rPr>
                <w:rFonts w:ascii="Arial" w:hAnsi="Arial" w:cs="Arial"/>
                <w:spacing w:val="-4"/>
                <w:sz w:val="18"/>
                <w:szCs w:val="18"/>
              </w:rPr>
              <w:t xml:space="preserve"> </w:t>
            </w:r>
            <w:r w:rsidRPr="004A6144">
              <w:rPr>
                <w:rFonts w:ascii="Arial" w:hAnsi="Arial" w:cs="Arial"/>
                <w:spacing w:val="-4"/>
                <w:sz w:val="18"/>
                <w:szCs w:val="18"/>
              </w:rPr>
              <w:t>financial statements</w:t>
            </w:r>
          </w:p>
        </w:tc>
      </w:tr>
      <w:tr w:rsidR="00C61564" w:rsidRPr="005F3A87" w14:paraId="4070A634" w14:textId="77777777" w:rsidTr="004A6144">
        <w:tc>
          <w:tcPr>
            <w:tcW w:w="1440" w:type="dxa"/>
          </w:tcPr>
          <w:p w14:paraId="1D10177B" w14:textId="77777777" w:rsidR="00C61564" w:rsidRPr="004A6144" w:rsidRDefault="00C61564" w:rsidP="00D1275E">
            <w:pPr>
              <w:spacing w:line="380" w:lineRule="exact"/>
              <w:jc w:val="both"/>
              <w:rPr>
                <w:rFonts w:ascii="Arial" w:hAnsi="Arial" w:cs="Arial"/>
                <w:spacing w:val="-4"/>
                <w:sz w:val="18"/>
                <w:szCs w:val="18"/>
                <w:u w:val="single"/>
              </w:rPr>
            </w:pPr>
          </w:p>
        </w:tc>
        <w:tc>
          <w:tcPr>
            <w:tcW w:w="4050" w:type="dxa"/>
            <w:gridSpan w:val="2"/>
          </w:tcPr>
          <w:p w14:paraId="0D6179A4" w14:textId="037B3DDB" w:rsidR="00C61564" w:rsidRPr="004A6144" w:rsidRDefault="004A6144" w:rsidP="00D1275E">
            <w:pPr>
              <w:pBdr>
                <w:bottom w:val="single" w:sz="4" w:space="1" w:color="auto"/>
              </w:pBdr>
              <w:spacing w:line="380" w:lineRule="exact"/>
              <w:jc w:val="center"/>
              <w:rPr>
                <w:rFonts w:ascii="Arial" w:hAnsi="Arial" w:cs="Arial"/>
                <w:spacing w:val="-4"/>
                <w:sz w:val="18"/>
                <w:szCs w:val="18"/>
              </w:rPr>
            </w:pPr>
            <w:r w:rsidRPr="004A6144">
              <w:rPr>
                <w:rFonts w:ascii="Arial" w:hAnsi="Arial" w:cs="Arial"/>
                <w:spacing w:val="-4"/>
                <w:sz w:val="18"/>
                <w:szCs w:val="18"/>
              </w:rPr>
              <w:t xml:space="preserve">For the year ended </w:t>
            </w:r>
            <w:r w:rsidR="00C61564" w:rsidRPr="004A6144">
              <w:rPr>
                <w:rFonts w:ascii="Arial" w:hAnsi="Arial" w:cs="Arial"/>
                <w:spacing w:val="-4"/>
                <w:sz w:val="18"/>
                <w:szCs w:val="18"/>
              </w:rPr>
              <w:t>31 December 201</w:t>
            </w:r>
            <w:r w:rsidR="00000456" w:rsidRPr="004A6144">
              <w:rPr>
                <w:rFonts w:ascii="Arial" w:hAnsi="Arial" w:cs="Arial"/>
                <w:spacing w:val="-4"/>
                <w:sz w:val="18"/>
                <w:szCs w:val="18"/>
              </w:rPr>
              <w:t>9</w:t>
            </w:r>
          </w:p>
        </w:tc>
        <w:tc>
          <w:tcPr>
            <w:tcW w:w="4050" w:type="dxa"/>
            <w:gridSpan w:val="2"/>
          </w:tcPr>
          <w:p w14:paraId="6F8445A4" w14:textId="466F6DDE" w:rsidR="00C61564" w:rsidRPr="004A6144" w:rsidRDefault="004A6144" w:rsidP="00D1275E">
            <w:pPr>
              <w:pBdr>
                <w:bottom w:val="single" w:sz="4" w:space="1" w:color="auto"/>
              </w:pBdr>
              <w:spacing w:line="380" w:lineRule="exact"/>
              <w:jc w:val="center"/>
              <w:rPr>
                <w:rFonts w:ascii="Arial" w:hAnsi="Arial" w:cs="Arial"/>
                <w:spacing w:val="-4"/>
                <w:sz w:val="18"/>
                <w:szCs w:val="18"/>
                <w:u w:val="single"/>
              </w:rPr>
            </w:pPr>
            <w:r w:rsidRPr="004A6144">
              <w:rPr>
                <w:rFonts w:ascii="Arial" w:hAnsi="Arial" w:cs="Arial"/>
                <w:spacing w:val="-4"/>
                <w:sz w:val="18"/>
                <w:szCs w:val="18"/>
              </w:rPr>
              <w:t xml:space="preserve">For the year ended </w:t>
            </w:r>
            <w:r w:rsidR="00C61564" w:rsidRPr="004A6144">
              <w:rPr>
                <w:rFonts w:ascii="Arial" w:hAnsi="Arial" w:cs="Arial"/>
                <w:spacing w:val="-4"/>
                <w:sz w:val="18"/>
                <w:szCs w:val="18"/>
              </w:rPr>
              <w:t>31 December 201</w:t>
            </w:r>
            <w:r w:rsidR="00000456" w:rsidRPr="004A6144">
              <w:rPr>
                <w:rFonts w:ascii="Arial" w:hAnsi="Arial" w:cs="Arial"/>
                <w:spacing w:val="-4"/>
                <w:sz w:val="18"/>
                <w:szCs w:val="18"/>
              </w:rPr>
              <w:t>9</w:t>
            </w:r>
          </w:p>
        </w:tc>
      </w:tr>
      <w:tr w:rsidR="007869A3" w:rsidRPr="005F3A87" w14:paraId="2BF46887" w14:textId="77777777" w:rsidTr="004A6144">
        <w:tc>
          <w:tcPr>
            <w:tcW w:w="1440" w:type="dxa"/>
          </w:tcPr>
          <w:p w14:paraId="3CA4FC05" w14:textId="77777777" w:rsidR="007869A3" w:rsidRPr="004A6144" w:rsidRDefault="007869A3" w:rsidP="00D1275E">
            <w:pPr>
              <w:spacing w:line="380" w:lineRule="exact"/>
              <w:jc w:val="both"/>
              <w:rPr>
                <w:rFonts w:ascii="Arial" w:hAnsi="Arial" w:cs="Arial"/>
                <w:spacing w:val="-4"/>
                <w:sz w:val="18"/>
                <w:szCs w:val="18"/>
                <w:u w:val="single"/>
              </w:rPr>
            </w:pPr>
          </w:p>
        </w:tc>
        <w:tc>
          <w:tcPr>
            <w:tcW w:w="2025" w:type="dxa"/>
            <w:vAlign w:val="bottom"/>
          </w:tcPr>
          <w:p w14:paraId="20653192" w14:textId="77777777" w:rsidR="007869A3" w:rsidRPr="004A6144" w:rsidRDefault="007869A3" w:rsidP="00D1275E">
            <w:pPr>
              <w:pBdr>
                <w:bottom w:val="single" w:sz="4" w:space="1" w:color="auto"/>
              </w:pBdr>
              <w:spacing w:line="380" w:lineRule="exact"/>
              <w:jc w:val="center"/>
              <w:rPr>
                <w:rFonts w:ascii="Arial" w:hAnsi="Arial" w:cs="Arial"/>
                <w:spacing w:val="-4"/>
                <w:sz w:val="18"/>
                <w:szCs w:val="18"/>
              </w:rPr>
            </w:pPr>
            <w:r w:rsidRPr="004A6144">
              <w:rPr>
                <w:rFonts w:ascii="Arial" w:hAnsi="Arial" w:cs="Arial"/>
                <w:spacing w:val="-4"/>
                <w:sz w:val="18"/>
                <w:szCs w:val="18"/>
              </w:rPr>
              <w:t>As reclassified</w:t>
            </w:r>
          </w:p>
        </w:tc>
        <w:tc>
          <w:tcPr>
            <w:tcW w:w="2025" w:type="dxa"/>
            <w:vAlign w:val="bottom"/>
          </w:tcPr>
          <w:p w14:paraId="652B7B23" w14:textId="77777777" w:rsidR="007869A3" w:rsidRPr="004A6144" w:rsidRDefault="007869A3" w:rsidP="00D1275E">
            <w:pPr>
              <w:pBdr>
                <w:bottom w:val="single" w:sz="4" w:space="1" w:color="auto"/>
              </w:pBdr>
              <w:spacing w:line="380" w:lineRule="exact"/>
              <w:jc w:val="center"/>
              <w:rPr>
                <w:rFonts w:ascii="Arial" w:hAnsi="Arial" w:cs="Arial"/>
                <w:spacing w:val="-4"/>
                <w:sz w:val="18"/>
                <w:szCs w:val="18"/>
              </w:rPr>
            </w:pPr>
            <w:r w:rsidRPr="004A6144">
              <w:rPr>
                <w:rFonts w:ascii="Arial" w:hAnsi="Arial" w:cs="Arial"/>
                <w:spacing w:val="-4"/>
                <w:sz w:val="18"/>
                <w:szCs w:val="18"/>
              </w:rPr>
              <w:t>As previously reported</w:t>
            </w:r>
          </w:p>
        </w:tc>
        <w:tc>
          <w:tcPr>
            <w:tcW w:w="2025" w:type="dxa"/>
            <w:vAlign w:val="bottom"/>
          </w:tcPr>
          <w:p w14:paraId="501FEA65" w14:textId="77777777" w:rsidR="007869A3" w:rsidRPr="004A6144" w:rsidRDefault="007869A3" w:rsidP="00D1275E">
            <w:pPr>
              <w:pBdr>
                <w:bottom w:val="single" w:sz="4" w:space="1" w:color="auto"/>
              </w:pBdr>
              <w:spacing w:line="380" w:lineRule="exact"/>
              <w:jc w:val="center"/>
              <w:rPr>
                <w:rFonts w:ascii="Arial" w:hAnsi="Arial" w:cs="Arial"/>
                <w:spacing w:val="-4"/>
                <w:sz w:val="18"/>
                <w:szCs w:val="18"/>
              </w:rPr>
            </w:pPr>
            <w:r w:rsidRPr="004A6144">
              <w:rPr>
                <w:rFonts w:ascii="Arial" w:hAnsi="Arial" w:cs="Arial"/>
                <w:spacing w:val="-4"/>
                <w:sz w:val="18"/>
                <w:szCs w:val="18"/>
              </w:rPr>
              <w:t>As reclassified</w:t>
            </w:r>
          </w:p>
        </w:tc>
        <w:tc>
          <w:tcPr>
            <w:tcW w:w="2025" w:type="dxa"/>
            <w:vAlign w:val="bottom"/>
          </w:tcPr>
          <w:p w14:paraId="7370081E" w14:textId="2DD47B1F" w:rsidR="007869A3" w:rsidRPr="004A6144" w:rsidRDefault="007869A3" w:rsidP="00D1275E">
            <w:pPr>
              <w:pBdr>
                <w:bottom w:val="single" w:sz="4" w:space="1" w:color="auto"/>
              </w:pBdr>
              <w:spacing w:line="380" w:lineRule="exact"/>
              <w:jc w:val="center"/>
              <w:rPr>
                <w:rFonts w:ascii="Arial" w:hAnsi="Arial" w:cs="Arial"/>
                <w:spacing w:val="-4"/>
                <w:sz w:val="18"/>
                <w:szCs w:val="18"/>
              </w:rPr>
            </w:pPr>
            <w:r w:rsidRPr="004A6144">
              <w:rPr>
                <w:rFonts w:ascii="Arial" w:hAnsi="Arial" w:cs="Arial"/>
                <w:spacing w:val="-4"/>
                <w:sz w:val="18"/>
                <w:szCs w:val="18"/>
              </w:rPr>
              <w:t>As previously</w:t>
            </w:r>
            <w:r w:rsidR="004A6144" w:rsidRPr="004A6144">
              <w:rPr>
                <w:rFonts w:ascii="Arial" w:hAnsi="Arial" w:cs="Arial"/>
                <w:spacing w:val="-4"/>
                <w:sz w:val="18"/>
                <w:szCs w:val="18"/>
              </w:rPr>
              <w:t xml:space="preserve"> </w:t>
            </w:r>
            <w:r w:rsidRPr="004A6144">
              <w:rPr>
                <w:rFonts w:ascii="Arial" w:hAnsi="Arial" w:cs="Arial"/>
                <w:spacing w:val="-4"/>
                <w:sz w:val="18"/>
                <w:szCs w:val="18"/>
              </w:rPr>
              <w:t>reported</w:t>
            </w:r>
          </w:p>
        </w:tc>
      </w:tr>
      <w:tr w:rsidR="008F3CFE" w:rsidRPr="005F3A87" w14:paraId="064F0289" w14:textId="77777777" w:rsidTr="004A6144">
        <w:tc>
          <w:tcPr>
            <w:tcW w:w="1440" w:type="dxa"/>
          </w:tcPr>
          <w:p w14:paraId="5A5ABFCF" w14:textId="3A156E65" w:rsidR="008F3CFE" w:rsidRPr="004A6144" w:rsidRDefault="00321F8A" w:rsidP="00D1275E">
            <w:pPr>
              <w:spacing w:line="380" w:lineRule="exact"/>
              <w:rPr>
                <w:rFonts w:ascii="Arial" w:hAnsi="Arial" w:cs="Arial"/>
                <w:spacing w:val="-4"/>
                <w:sz w:val="18"/>
                <w:szCs w:val="18"/>
              </w:rPr>
            </w:pPr>
            <w:r w:rsidRPr="004A6144">
              <w:rPr>
                <w:rFonts w:ascii="Arial" w:hAnsi="Arial" w:cs="Arial"/>
                <w:spacing w:val="-4"/>
                <w:sz w:val="18"/>
                <w:szCs w:val="18"/>
              </w:rPr>
              <w:t>Other income</w:t>
            </w:r>
          </w:p>
        </w:tc>
        <w:tc>
          <w:tcPr>
            <w:tcW w:w="2025" w:type="dxa"/>
            <w:vAlign w:val="bottom"/>
          </w:tcPr>
          <w:p w14:paraId="667D4DF3" w14:textId="7FE804F5" w:rsidR="008F3CFE" w:rsidRPr="004A6144" w:rsidRDefault="00321F8A" w:rsidP="004A6144">
            <w:pPr>
              <w:tabs>
                <w:tab w:val="decimal" w:pos="1605"/>
              </w:tabs>
              <w:spacing w:line="380" w:lineRule="exact"/>
              <w:rPr>
                <w:rFonts w:ascii="Arial" w:hAnsi="Arial" w:cstheme="minorBidi"/>
                <w:spacing w:val="-4"/>
                <w:sz w:val="18"/>
                <w:szCs w:val="18"/>
              </w:rPr>
            </w:pPr>
            <w:r w:rsidRPr="004A6144">
              <w:rPr>
                <w:rFonts w:ascii="Arial" w:hAnsi="Arial" w:cstheme="minorBidi"/>
                <w:spacing w:val="-4"/>
                <w:sz w:val="18"/>
                <w:szCs w:val="18"/>
              </w:rPr>
              <w:t>37,832</w:t>
            </w:r>
          </w:p>
        </w:tc>
        <w:tc>
          <w:tcPr>
            <w:tcW w:w="2025" w:type="dxa"/>
            <w:vAlign w:val="bottom"/>
          </w:tcPr>
          <w:p w14:paraId="702456BD" w14:textId="5ACDA3C9" w:rsidR="008F3CFE" w:rsidRPr="004A6144" w:rsidRDefault="00321F8A" w:rsidP="004A6144">
            <w:pPr>
              <w:tabs>
                <w:tab w:val="decimal" w:pos="1605"/>
              </w:tabs>
              <w:spacing w:line="380" w:lineRule="exact"/>
              <w:rPr>
                <w:rFonts w:ascii="Arial" w:hAnsi="Arial" w:cs="Arial"/>
                <w:spacing w:val="-4"/>
                <w:sz w:val="18"/>
                <w:szCs w:val="18"/>
              </w:rPr>
            </w:pPr>
            <w:r w:rsidRPr="004A6144">
              <w:rPr>
                <w:rFonts w:ascii="Arial" w:hAnsi="Arial" w:cs="Arial"/>
                <w:spacing w:val="-4"/>
                <w:sz w:val="18"/>
                <w:szCs w:val="18"/>
              </w:rPr>
              <w:t>38,080</w:t>
            </w:r>
          </w:p>
        </w:tc>
        <w:tc>
          <w:tcPr>
            <w:tcW w:w="2025" w:type="dxa"/>
            <w:vAlign w:val="bottom"/>
          </w:tcPr>
          <w:p w14:paraId="3D208D57" w14:textId="22C6483F" w:rsidR="008F3CFE" w:rsidRPr="004A6144" w:rsidRDefault="00321F8A" w:rsidP="004A6144">
            <w:pPr>
              <w:tabs>
                <w:tab w:val="decimal" w:pos="1605"/>
              </w:tabs>
              <w:spacing w:line="380" w:lineRule="exact"/>
              <w:rPr>
                <w:rFonts w:ascii="Arial" w:hAnsi="Arial" w:cs="Arial"/>
                <w:spacing w:val="-4"/>
                <w:sz w:val="18"/>
                <w:szCs w:val="18"/>
              </w:rPr>
            </w:pPr>
            <w:r w:rsidRPr="004A6144">
              <w:rPr>
                <w:rFonts w:ascii="Arial" w:hAnsi="Arial" w:cs="Arial"/>
                <w:spacing w:val="-4"/>
                <w:sz w:val="18"/>
                <w:szCs w:val="18"/>
              </w:rPr>
              <w:t>39,049</w:t>
            </w:r>
          </w:p>
        </w:tc>
        <w:tc>
          <w:tcPr>
            <w:tcW w:w="2025" w:type="dxa"/>
          </w:tcPr>
          <w:p w14:paraId="24DB260A" w14:textId="0C07D314" w:rsidR="008F3CFE" w:rsidRPr="004A6144" w:rsidRDefault="00321F8A" w:rsidP="004A6144">
            <w:pPr>
              <w:tabs>
                <w:tab w:val="decimal" w:pos="1605"/>
              </w:tabs>
              <w:spacing w:line="380" w:lineRule="exact"/>
              <w:rPr>
                <w:rFonts w:ascii="Arial" w:hAnsi="Arial" w:cs="Arial"/>
                <w:spacing w:val="-4"/>
                <w:sz w:val="18"/>
                <w:szCs w:val="18"/>
              </w:rPr>
            </w:pPr>
            <w:r w:rsidRPr="004A6144">
              <w:rPr>
                <w:rFonts w:ascii="Arial" w:hAnsi="Arial" w:cs="Arial"/>
                <w:spacing w:val="-4"/>
                <w:sz w:val="18"/>
                <w:szCs w:val="18"/>
              </w:rPr>
              <w:t>41,861</w:t>
            </w:r>
          </w:p>
        </w:tc>
      </w:tr>
      <w:tr w:rsidR="008F3CFE" w:rsidRPr="005F3A87" w14:paraId="008726EB" w14:textId="77777777" w:rsidTr="004A6144">
        <w:tc>
          <w:tcPr>
            <w:tcW w:w="1440" w:type="dxa"/>
          </w:tcPr>
          <w:p w14:paraId="2020FE64" w14:textId="26FB601B" w:rsidR="008F3CFE" w:rsidRPr="004A6144" w:rsidRDefault="00321F8A" w:rsidP="00D1275E">
            <w:pPr>
              <w:spacing w:line="380" w:lineRule="exact"/>
              <w:rPr>
                <w:rFonts w:ascii="Arial" w:hAnsi="Arial" w:cs="Arial"/>
                <w:spacing w:val="-4"/>
                <w:sz w:val="18"/>
                <w:szCs w:val="18"/>
              </w:rPr>
            </w:pPr>
            <w:r w:rsidRPr="004A6144">
              <w:rPr>
                <w:rFonts w:ascii="Arial" w:hAnsi="Arial" w:cs="Arial"/>
                <w:spacing w:val="-4"/>
                <w:sz w:val="18"/>
                <w:szCs w:val="18"/>
              </w:rPr>
              <w:t>Finance income</w:t>
            </w:r>
          </w:p>
        </w:tc>
        <w:tc>
          <w:tcPr>
            <w:tcW w:w="2025" w:type="dxa"/>
            <w:vAlign w:val="bottom"/>
          </w:tcPr>
          <w:p w14:paraId="2CCBF3C8" w14:textId="2829B70D" w:rsidR="008F3CFE" w:rsidRPr="004A6144" w:rsidRDefault="00321F8A" w:rsidP="004A6144">
            <w:pPr>
              <w:tabs>
                <w:tab w:val="decimal" w:pos="1605"/>
              </w:tabs>
              <w:spacing w:line="380" w:lineRule="exact"/>
              <w:rPr>
                <w:rFonts w:ascii="Arial" w:hAnsi="Arial" w:cs="Arial"/>
                <w:spacing w:val="-4"/>
                <w:sz w:val="18"/>
                <w:szCs w:val="18"/>
              </w:rPr>
            </w:pPr>
            <w:r w:rsidRPr="004A6144">
              <w:rPr>
                <w:rFonts w:ascii="Arial" w:hAnsi="Arial" w:cs="Arial"/>
                <w:spacing w:val="-4"/>
                <w:sz w:val="18"/>
                <w:szCs w:val="18"/>
              </w:rPr>
              <w:t>248</w:t>
            </w:r>
          </w:p>
        </w:tc>
        <w:tc>
          <w:tcPr>
            <w:tcW w:w="2025" w:type="dxa"/>
            <w:vAlign w:val="bottom"/>
          </w:tcPr>
          <w:p w14:paraId="27541500" w14:textId="63603248" w:rsidR="008F3CFE" w:rsidRPr="004A6144" w:rsidRDefault="00321F8A" w:rsidP="004A6144">
            <w:pPr>
              <w:tabs>
                <w:tab w:val="decimal" w:pos="1605"/>
              </w:tabs>
              <w:spacing w:line="380" w:lineRule="exact"/>
              <w:rPr>
                <w:rFonts w:ascii="Arial" w:hAnsi="Arial" w:cs="Arial"/>
                <w:spacing w:val="-4"/>
                <w:sz w:val="18"/>
                <w:szCs w:val="18"/>
              </w:rPr>
            </w:pPr>
            <w:r w:rsidRPr="004A6144">
              <w:rPr>
                <w:rFonts w:ascii="Arial" w:hAnsi="Arial" w:cs="Arial"/>
                <w:spacing w:val="-4"/>
                <w:sz w:val="18"/>
                <w:szCs w:val="18"/>
              </w:rPr>
              <w:t>-</w:t>
            </w:r>
          </w:p>
        </w:tc>
        <w:tc>
          <w:tcPr>
            <w:tcW w:w="2025" w:type="dxa"/>
            <w:vAlign w:val="bottom"/>
          </w:tcPr>
          <w:p w14:paraId="5FB67691" w14:textId="46F894CF" w:rsidR="008F3CFE" w:rsidRPr="004A6144" w:rsidRDefault="00321F8A" w:rsidP="004A6144">
            <w:pPr>
              <w:tabs>
                <w:tab w:val="decimal" w:pos="1605"/>
              </w:tabs>
              <w:spacing w:line="380" w:lineRule="exact"/>
              <w:rPr>
                <w:rFonts w:ascii="Arial" w:hAnsi="Arial" w:cs="Arial"/>
                <w:spacing w:val="-4"/>
                <w:sz w:val="18"/>
                <w:szCs w:val="18"/>
              </w:rPr>
            </w:pPr>
            <w:r w:rsidRPr="004A6144">
              <w:rPr>
                <w:rFonts w:ascii="Arial" w:hAnsi="Arial" w:cs="Arial"/>
                <w:spacing w:val="-4"/>
                <w:sz w:val="18"/>
                <w:szCs w:val="18"/>
              </w:rPr>
              <w:t>2,812</w:t>
            </w:r>
          </w:p>
        </w:tc>
        <w:tc>
          <w:tcPr>
            <w:tcW w:w="2025" w:type="dxa"/>
          </w:tcPr>
          <w:p w14:paraId="75EF8325" w14:textId="4971ABBB" w:rsidR="008F3CFE" w:rsidRPr="004A6144" w:rsidRDefault="00321F8A" w:rsidP="004A6144">
            <w:pPr>
              <w:tabs>
                <w:tab w:val="decimal" w:pos="1605"/>
              </w:tabs>
              <w:spacing w:line="380" w:lineRule="exact"/>
              <w:rPr>
                <w:rFonts w:ascii="Arial" w:hAnsi="Arial" w:cs="Arial"/>
                <w:spacing w:val="-4"/>
                <w:sz w:val="18"/>
                <w:szCs w:val="18"/>
              </w:rPr>
            </w:pPr>
            <w:r w:rsidRPr="004A6144">
              <w:rPr>
                <w:rFonts w:ascii="Arial" w:hAnsi="Arial" w:cs="Arial"/>
                <w:spacing w:val="-4"/>
                <w:sz w:val="18"/>
                <w:szCs w:val="18"/>
              </w:rPr>
              <w:t>-</w:t>
            </w:r>
          </w:p>
        </w:tc>
      </w:tr>
    </w:tbl>
    <w:p w14:paraId="779171CB" w14:textId="3ADB7AB4" w:rsidR="003460E1" w:rsidRPr="005F3A87" w:rsidRDefault="00AC2F2D" w:rsidP="00D1275E">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40</w:t>
      </w:r>
      <w:r w:rsidR="00410366" w:rsidRPr="005F3A87">
        <w:rPr>
          <w:rFonts w:ascii="Arial" w:hAnsi="Arial" w:cs="Arial"/>
          <w:b/>
          <w:bCs/>
          <w:sz w:val="22"/>
          <w:szCs w:val="22"/>
        </w:rPr>
        <w:t>.</w:t>
      </w:r>
      <w:r w:rsidR="00410366" w:rsidRPr="005F3A87">
        <w:rPr>
          <w:rFonts w:ascii="Arial" w:hAnsi="Arial" w:cs="Arial"/>
          <w:b/>
          <w:bCs/>
          <w:sz w:val="22"/>
          <w:szCs w:val="22"/>
        </w:rPr>
        <w:tab/>
      </w:r>
      <w:r w:rsidR="00EA2B99" w:rsidRPr="005F3A87">
        <w:rPr>
          <w:rFonts w:ascii="Arial" w:hAnsi="Arial" w:cs="Arial"/>
          <w:b/>
          <w:bCs/>
          <w:sz w:val="22"/>
          <w:szCs w:val="22"/>
        </w:rPr>
        <w:t>Approval of financial statements</w:t>
      </w:r>
    </w:p>
    <w:p w14:paraId="21C772E2" w14:textId="77777777" w:rsidR="0043360D" w:rsidRPr="005F3A87" w:rsidRDefault="003460E1" w:rsidP="005F3A87">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eastAsia="MS Mincho" w:hAnsi="Arial" w:cs="Arial"/>
          <w:i/>
          <w:iCs/>
          <w:color w:val="000000"/>
          <w:sz w:val="22"/>
          <w:szCs w:val="22"/>
        </w:rPr>
      </w:pPr>
      <w:r w:rsidRPr="005F3A87">
        <w:rPr>
          <w:rFonts w:ascii="Arial" w:hAnsi="Arial" w:cs="Arial"/>
          <w:sz w:val="22"/>
          <w:szCs w:val="22"/>
        </w:rPr>
        <w:tab/>
      </w:r>
      <w:r w:rsidRPr="005F3A87">
        <w:rPr>
          <w:rFonts w:ascii="Arial" w:eastAsia="MS Mincho" w:hAnsi="Arial" w:cs="Arial"/>
          <w:color w:val="000000"/>
          <w:sz w:val="22"/>
          <w:szCs w:val="22"/>
        </w:rPr>
        <w:t xml:space="preserve">These financial statements were </w:t>
      </w:r>
      <w:proofErr w:type="spellStart"/>
      <w:r w:rsidRPr="005F3A87">
        <w:rPr>
          <w:rFonts w:ascii="Arial" w:eastAsia="MS Mincho" w:hAnsi="Arial" w:cs="Arial"/>
          <w:color w:val="000000"/>
          <w:sz w:val="22"/>
          <w:szCs w:val="22"/>
        </w:rPr>
        <w:t>authorised</w:t>
      </w:r>
      <w:proofErr w:type="spellEnd"/>
      <w:r w:rsidRPr="005F3A87">
        <w:rPr>
          <w:rFonts w:ascii="Arial" w:eastAsia="MS Mincho" w:hAnsi="Arial" w:cs="Arial"/>
          <w:color w:val="000000"/>
          <w:sz w:val="22"/>
          <w:szCs w:val="22"/>
        </w:rPr>
        <w:t xml:space="preserve"> for issue by the Company’s </w:t>
      </w:r>
      <w:r w:rsidR="00434064" w:rsidRPr="005F3A87">
        <w:rPr>
          <w:rFonts w:ascii="Arial" w:eastAsia="MS Mincho" w:hAnsi="Arial" w:cs="Arial"/>
          <w:color w:val="000000"/>
          <w:sz w:val="22"/>
          <w:szCs w:val="22"/>
        </w:rPr>
        <w:t>Board of Directors</w:t>
      </w:r>
      <w:r w:rsidRPr="005F3A87">
        <w:rPr>
          <w:rFonts w:ascii="Arial" w:eastAsia="MS Mincho" w:hAnsi="Arial" w:cs="Arial"/>
          <w:color w:val="000000"/>
          <w:sz w:val="22"/>
          <w:szCs w:val="22"/>
        </w:rPr>
        <w:t xml:space="preserve"> on </w:t>
      </w:r>
      <w:r w:rsidR="00342FB6">
        <w:rPr>
          <w:rFonts w:ascii="Arial" w:eastAsia="MS Mincho" w:hAnsi="Arial" w:cs="Arial"/>
          <w:color w:val="000000"/>
          <w:sz w:val="22"/>
          <w:szCs w:val="22"/>
        </w:rPr>
        <w:t>23 February</w:t>
      </w:r>
      <w:r w:rsidR="00E90591" w:rsidRPr="005F3A87">
        <w:rPr>
          <w:rFonts w:ascii="Arial" w:eastAsia="MS Mincho" w:hAnsi="Arial" w:cs="Arial"/>
          <w:color w:val="000000"/>
          <w:sz w:val="22"/>
          <w:szCs w:val="22"/>
        </w:rPr>
        <w:t xml:space="preserve"> 20</w:t>
      </w:r>
      <w:r w:rsidR="00984410" w:rsidRPr="005F3A87">
        <w:rPr>
          <w:rFonts w:ascii="Arial" w:eastAsia="MS Mincho" w:hAnsi="Arial" w:cs="Arial"/>
          <w:color w:val="000000"/>
          <w:sz w:val="22"/>
          <w:szCs w:val="22"/>
        </w:rPr>
        <w:t>2</w:t>
      </w:r>
      <w:r w:rsidR="00000456" w:rsidRPr="005F3A87">
        <w:rPr>
          <w:rFonts w:ascii="Arial" w:eastAsia="MS Mincho" w:hAnsi="Arial" w:cs="Arial"/>
          <w:color w:val="000000"/>
          <w:sz w:val="22"/>
          <w:szCs w:val="22"/>
        </w:rPr>
        <w:t>1</w:t>
      </w:r>
      <w:r w:rsidRPr="005F3A87">
        <w:rPr>
          <w:rFonts w:ascii="Arial" w:eastAsia="MS Mincho" w:hAnsi="Arial" w:cs="Arial"/>
          <w:color w:val="000000"/>
          <w:sz w:val="22"/>
          <w:szCs w:val="22"/>
        </w:rPr>
        <w:t>.</w:t>
      </w:r>
    </w:p>
    <w:sectPr w:rsidR="0043360D" w:rsidRPr="005F3A87" w:rsidSect="00D943D0">
      <w:footerReference w:type="default" r:id="rId8"/>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63962" w14:textId="77777777" w:rsidR="0016690C" w:rsidRDefault="0016690C" w:rsidP="008442C1">
      <w:r>
        <w:separator/>
      </w:r>
    </w:p>
  </w:endnote>
  <w:endnote w:type="continuationSeparator" w:id="0">
    <w:p w14:paraId="2C4D85F3" w14:textId="77777777" w:rsidR="0016690C" w:rsidRDefault="0016690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815521"/>
      <w:docPartObj>
        <w:docPartGallery w:val="Page Numbers (Bottom of Page)"/>
        <w:docPartUnique/>
      </w:docPartObj>
    </w:sdtPr>
    <w:sdtEndPr>
      <w:rPr>
        <w:noProof/>
      </w:rPr>
    </w:sdtEndPr>
    <w:sdtContent>
      <w:p w14:paraId="0757B408" w14:textId="77777777" w:rsidR="0016690C" w:rsidRDefault="0016690C"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33</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D0748" w14:textId="77777777" w:rsidR="0016690C" w:rsidRDefault="0016690C" w:rsidP="008442C1">
      <w:r>
        <w:separator/>
      </w:r>
    </w:p>
  </w:footnote>
  <w:footnote w:type="continuationSeparator" w:id="0">
    <w:p w14:paraId="0B2258CF" w14:textId="77777777" w:rsidR="0016690C" w:rsidRDefault="0016690C"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3E964317"/>
    <w:multiLevelType w:val="multilevel"/>
    <w:tmpl w:val="1D0A6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6D03AED"/>
    <w:multiLevelType w:val="multilevel"/>
    <w:tmpl w:val="BA422A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9"/>
  </w:num>
  <w:num w:numId="3">
    <w:abstractNumId w:val="18"/>
  </w:num>
  <w:num w:numId="4">
    <w:abstractNumId w:val="16"/>
  </w:num>
  <w:num w:numId="5">
    <w:abstractNumId w:val="37"/>
  </w:num>
  <w:num w:numId="6">
    <w:abstractNumId w:val="8"/>
  </w:num>
  <w:num w:numId="7">
    <w:abstractNumId w:val="29"/>
  </w:num>
  <w:num w:numId="8">
    <w:abstractNumId w:val="11"/>
  </w:num>
  <w:num w:numId="9">
    <w:abstractNumId w:val="24"/>
  </w:num>
  <w:num w:numId="10">
    <w:abstractNumId w:val="26"/>
  </w:num>
  <w:num w:numId="11">
    <w:abstractNumId w:val="12"/>
  </w:num>
  <w:num w:numId="12">
    <w:abstractNumId w:val="19"/>
  </w:num>
  <w:num w:numId="13">
    <w:abstractNumId w:val="6"/>
  </w:num>
  <w:num w:numId="14">
    <w:abstractNumId w:val="3"/>
  </w:num>
  <w:num w:numId="15">
    <w:abstractNumId w:val="4"/>
  </w:num>
  <w:num w:numId="16">
    <w:abstractNumId w:val="23"/>
  </w:num>
  <w:num w:numId="17">
    <w:abstractNumId w:val="17"/>
  </w:num>
  <w:num w:numId="18">
    <w:abstractNumId w:val="34"/>
  </w:num>
  <w:num w:numId="19">
    <w:abstractNumId w:val="1"/>
  </w:num>
  <w:num w:numId="20">
    <w:abstractNumId w:val="21"/>
  </w:num>
  <w:num w:numId="21">
    <w:abstractNumId w:val="28"/>
  </w:num>
  <w:num w:numId="22">
    <w:abstractNumId w:val="27"/>
  </w:num>
  <w:num w:numId="23">
    <w:abstractNumId w:val="35"/>
  </w:num>
  <w:num w:numId="24">
    <w:abstractNumId w:val="30"/>
  </w:num>
  <w:num w:numId="25">
    <w:abstractNumId w:val="0"/>
  </w:num>
  <w:num w:numId="26">
    <w:abstractNumId w:val="25"/>
  </w:num>
  <w:num w:numId="27">
    <w:abstractNumId w:val="10"/>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8"/>
  </w:num>
  <w:num w:numId="31">
    <w:abstractNumId w:val="9"/>
  </w:num>
  <w:num w:numId="32">
    <w:abstractNumId w:val="7"/>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33"/>
  </w:num>
  <w:num w:numId="39">
    <w:abstractNumId w:val="13"/>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56"/>
    <w:rsid w:val="000013DB"/>
    <w:rsid w:val="0000220B"/>
    <w:rsid w:val="000037F3"/>
    <w:rsid w:val="0000410F"/>
    <w:rsid w:val="00004666"/>
    <w:rsid w:val="00004A69"/>
    <w:rsid w:val="000053CB"/>
    <w:rsid w:val="00005A4D"/>
    <w:rsid w:val="00005DA6"/>
    <w:rsid w:val="00006EA1"/>
    <w:rsid w:val="0000759E"/>
    <w:rsid w:val="00007B86"/>
    <w:rsid w:val="00007C51"/>
    <w:rsid w:val="0001153E"/>
    <w:rsid w:val="00012608"/>
    <w:rsid w:val="00012C34"/>
    <w:rsid w:val="000133A2"/>
    <w:rsid w:val="00015D5C"/>
    <w:rsid w:val="00015E57"/>
    <w:rsid w:val="000200FA"/>
    <w:rsid w:val="000201BA"/>
    <w:rsid w:val="0002156E"/>
    <w:rsid w:val="00022208"/>
    <w:rsid w:val="000224AC"/>
    <w:rsid w:val="00023402"/>
    <w:rsid w:val="00023BC6"/>
    <w:rsid w:val="0002632C"/>
    <w:rsid w:val="00027E4A"/>
    <w:rsid w:val="00032E1D"/>
    <w:rsid w:val="000341E9"/>
    <w:rsid w:val="000346D8"/>
    <w:rsid w:val="000351D4"/>
    <w:rsid w:val="0003664B"/>
    <w:rsid w:val="00037BD8"/>
    <w:rsid w:val="00037D16"/>
    <w:rsid w:val="0004010F"/>
    <w:rsid w:val="0004040F"/>
    <w:rsid w:val="00040BE3"/>
    <w:rsid w:val="0004189B"/>
    <w:rsid w:val="00041A70"/>
    <w:rsid w:val="00041CBE"/>
    <w:rsid w:val="00043CA9"/>
    <w:rsid w:val="00043F22"/>
    <w:rsid w:val="000444D7"/>
    <w:rsid w:val="00044F6F"/>
    <w:rsid w:val="00045877"/>
    <w:rsid w:val="00046980"/>
    <w:rsid w:val="00047E8D"/>
    <w:rsid w:val="0005007C"/>
    <w:rsid w:val="000507FD"/>
    <w:rsid w:val="000509DC"/>
    <w:rsid w:val="000509E3"/>
    <w:rsid w:val="00050F25"/>
    <w:rsid w:val="000518A3"/>
    <w:rsid w:val="00052020"/>
    <w:rsid w:val="00053BF0"/>
    <w:rsid w:val="00056C22"/>
    <w:rsid w:val="00056FE6"/>
    <w:rsid w:val="0005709E"/>
    <w:rsid w:val="0005759D"/>
    <w:rsid w:val="000612DC"/>
    <w:rsid w:val="00061B23"/>
    <w:rsid w:val="00062621"/>
    <w:rsid w:val="00062B6D"/>
    <w:rsid w:val="00062C0F"/>
    <w:rsid w:val="00062F42"/>
    <w:rsid w:val="00063E3E"/>
    <w:rsid w:val="000642FB"/>
    <w:rsid w:val="000649E5"/>
    <w:rsid w:val="00065149"/>
    <w:rsid w:val="00065AB2"/>
    <w:rsid w:val="00066C9B"/>
    <w:rsid w:val="00067C69"/>
    <w:rsid w:val="000714C4"/>
    <w:rsid w:val="00071631"/>
    <w:rsid w:val="00071753"/>
    <w:rsid w:val="0007185D"/>
    <w:rsid w:val="00072D1C"/>
    <w:rsid w:val="0007338B"/>
    <w:rsid w:val="0007371F"/>
    <w:rsid w:val="00074083"/>
    <w:rsid w:val="00074726"/>
    <w:rsid w:val="00074880"/>
    <w:rsid w:val="00074D81"/>
    <w:rsid w:val="00074D89"/>
    <w:rsid w:val="000750AB"/>
    <w:rsid w:val="000756C0"/>
    <w:rsid w:val="00076485"/>
    <w:rsid w:val="00076CF5"/>
    <w:rsid w:val="0007706C"/>
    <w:rsid w:val="00077588"/>
    <w:rsid w:val="00080758"/>
    <w:rsid w:val="00081A8E"/>
    <w:rsid w:val="00081C44"/>
    <w:rsid w:val="00081FBC"/>
    <w:rsid w:val="000822CB"/>
    <w:rsid w:val="00082B29"/>
    <w:rsid w:val="00082B54"/>
    <w:rsid w:val="00082F9E"/>
    <w:rsid w:val="000834AD"/>
    <w:rsid w:val="000844E2"/>
    <w:rsid w:val="000853CE"/>
    <w:rsid w:val="00085454"/>
    <w:rsid w:val="0008584B"/>
    <w:rsid w:val="000870D2"/>
    <w:rsid w:val="00090367"/>
    <w:rsid w:val="00092139"/>
    <w:rsid w:val="0009290D"/>
    <w:rsid w:val="00093647"/>
    <w:rsid w:val="000954EE"/>
    <w:rsid w:val="0009567D"/>
    <w:rsid w:val="000956B7"/>
    <w:rsid w:val="00095960"/>
    <w:rsid w:val="00095A68"/>
    <w:rsid w:val="00096DAA"/>
    <w:rsid w:val="0009777D"/>
    <w:rsid w:val="000A02A9"/>
    <w:rsid w:val="000A02AB"/>
    <w:rsid w:val="000A10B6"/>
    <w:rsid w:val="000A151E"/>
    <w:rsid w:val="000A366D"/>
    <w:rsid w:val="000A3853"/>
    <w:rsid w:val="000A3BC0"/>
    <w:rsid w:val="000A40F7"/>
    <w:rsid w:val="000A4217"/>
    <w:rsid w:val="000A4395"/>
    <w:rsid w:val="000A4F62"/>
    <w:rsid w:val="000A5730"/>
    <w:rsid w:val="000A57EE"/>
    <w:rsid w:val="000A6D12"/>
    <w:rsid w:val="000A76E5"/>
    <w:rsid w:val="000A7869"/>
    <w:rsid w:val="000B1343"/>
    <w:rsid w:val="000B22BA"/>
    <w:rsid w:val="000B2B58"/>
    <w:rsid w:val="000B2EB7"/>
    <w:rsid w:val="000B2ED1"/>
    <w:rsid w:val="000B3DC0"/>
    <w:rsid w:val="000B3DDF"/>
    <w:rsid w:val="000B4557"/>
    <w:rsid w:val="000B4A52"/>
    <w:rsid w:val="000B5031"/>
    <w:rsid w:val="000B5564"/>
    <w:rsid w:val="000B612A"/>
    <w:rsid w:val="000B6D3D"/>
    <w:rsid w:val="000B6EB5"/>
    <w:rsid w:val="000B7EA5"/>
    <w:rsid w:val="000C10BF"/>
    <w:rsid w:val="000C2D9D"/>
    <w:rsid w:val="000C310B"/>
    <w:rsid w:val="000C3A46"/>
    <w:rsid w:val="000C41C8"/>
    <w:rsid w:val="000C5D36"/>
    <w:rsid w:val="000C70D0"/>
    <w:rsid w:val="000C796F"/>
    <w:rsid w:val="000C7EFC"/>
    <w:rsid w:val="000D08ED"/>
    <w:rsid w:val="000D0CC7"/>
    <w:rsid w:val="000D1FEA"/>
    <w:rsid w:val="000D37BB"/>
    <w:rsid w:val="000D3C5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B4D"/>
    <w:rsid w:val="000E2EC6"/>
    <w:rsid w:val="000E44E3"/>
    <w:rsid w:val="000E658E"/>
    <w:rsid w:val="000E689A"/>
    <w:rsid w:val="000E7449"/>
    <w:rsid w:val="000E787F"/>
    <w:rsid w:val="000E7D3C"/>
    <w:rsid w:val="000F0421"/>
    <w:rsid w:val="000F0531"/>
    <w:rsid w:val="000F1C26"/>
    <w:rsid w:val="000F3BCB"/>
    <w:rsid w:val="000F3CEF"/>
    <w:rsid w:val="000F49BB"/>
    <w:rsid w:val="000F4D94"/>
    <w:rsid w:val="000F53BA"/>
    <w:rsid w:val="000F5965"/>
    <w:rsid w:val="000F62A5"/>
    <w:rsid w:val="000F6B95"/>
    <w:rsid w:val="000F6C27"/>
    <w:rsid w:val="000F7B4C"/>
    <w:rsid w:val="001003E3"/>
    <w:rsid w:val="00100784"/>
    <w:rsid w:val="00101BDA"/>
    <w:rsid w:val="00102692"/>
    <w:rsid w:val="00103635"/>
    <w:rsid w:val="00104D17"/>
    <w:rsid w:val="00104F6C"/>
    <w:rsid w:val="00105521"/>
    <w:rsid w:val="00110FF7"/>
    <w:rsid w:val="0011181A"/>
    <w:rsid w:val="00111A3C"/>
    <w:rsid w:val="00111B31"/>
    <w:rsid w:val="00112A30"/>
    <w:rsid w:val="001143D1"/>
    <w:rsid w:val="001145CE"/>
    <w:rsid w:val="001145FB"/>
    <w:rsid w:val="001147FE"/>
    <w:rsid w:val="0011481F"/>
    <w:rsid w:val="00114E39"/>
    <w:rsid w:val="00114F2F"/>
    <w:rsid w:val="00115FEF"/>
    <w:rsid w:val="00117F22"/>
    <w:rsid w:val="00120AE2"/>
    <w:rsid w:val="00120BCF"/>
    <w:rsid w:val="00120E21"/>
    <w:rsid w:val="00121608"/>
    <w:rsid w:val="00121D79"/>
    <w:rsid w:val="00122DFB"/>
    <w:rsid w:val="001231F1"/>
    <w:rsid w:val="001232BA"/>
    <w:rsid w:val="001242D5"/>
    <w:rsid w:val="00124416"/>
    <w:rsid w:val="001261B2"/>
    <w:rsid w:val="0012620E"/>
    <w:rsid w:val="00126DAB"/>
    <w:rsid w:val="00130D8B"/>
    <w:rsid w:val="00131051"/>
    <w:rsid w:val="0013151C"/>
    <w:rsid w:val="00131FE7"/>
    <w:rsid w:val="00132686"/>
    <w:rsid w:val="001329C8"/>
    <w:rsid w:val="00132E7F"/>
    <w:rsid w:val="00132F48"/>
    <w:rsid w:val="00134854"/>
    <w:rsid w:val="00134A2D"/>
    <w:rsid w:val="001357CA"/>
    <w:rsid w:val="00135ECC"/>
    <w:rsid w:val="00135FDA"/>
    <w:rsid w:val="001363AD"/>
    <w:rsid w:val="001373AF"/>
    <w:rsid w:val="00137441"/>
    <w:rsid w:val="00140DE2"/>
    <w:rsid w:val="00140DE7"/>
    <w:rsid w:val="001410B3"/>
    <w:rsid w:val="00141AE1"/>
    <w:rsid w:val="001421BC"/>
    <w:rsid w:val="00143150"/>
    <w:rsid w:val="0014366B"/>
    <w:rsid w:val="001444C5"/>
    <w:rsid w:val="001445D3"/>
    <w:rsid w:val="00144B7C"/>
    <w:rsid w:val="00145618"/>
    <w:rsid w:val="001460B5"/>
    <w:rsid w:val="00146E22"/>
    <w:rsid w:val="0014793E"/>
    <w:rsid w:val="0015098B"/>
    <w:rsid w:val="00151657"/>
    <w:rsid w:val="00151FE4"/>
    <w:rsid w:val="001523D5"/>
    <w:rsid w:val="00153B52"/>
    <w:rsid w:val="00155327"/>
    <w:rsid w:val="0015558E"/>
    <w:rsid w:val="001556AD"/>
    <w:rsid w:val="00156487"/>
    <w:rsid w:val="00157C68"/>
    <w:rsid w:val="0016010B"/>
    <w:rsid w:val="001611FB"/>
    <w:rsid w:val="001618D5"/>
    <w:rsid w:val="00161A60"/>
    <w:rsid w:val="00161AF2"/>
    <w:rsid w:val="00163307"/>
    <w:rsid w:val="001639DE"/>
    <w:rsid w:val="0016400F"/>
    <w:rsid w:val="001651FC"/>
    <w:rsid w:val="00165CF2"/>
    <w:rsid w:val="0016690C"/>
    <w:rsid w:val="001671DC"/>
    <w:rsid w:val="0016745D"/>
    <w:rsid w:val="0016790C"/>
    <w:rsid w:val="001709DA"/>
    <w:rsid w:val="001725BC"/>
    <w:rsid w:val="00172752"/>
    <w:rsid w:val="0017337D"/>
    <w:rsid w:val="00173AC2"/>
    <w:rsid w:val="00174920"/>
    <w:rsid w:val="00174B01"/>
    <w:rsid w:val="00174E84"/>
    <w:rsid w:val="00175623"/>
    <w:rsid w:val="00175B5F"/>
    <w:rsid w:val="00175E0B"/>
    <w:rsid w:val="00177107"/>
    <w:rsid w:val="00177393"/>
    <w:rsid w:val="00177D9C"/>
    <w:rsid w:val="00180644"/>
    <w:rsid w:val="00180F99"/>
    <w:rsid w:val="00181232"/>
    <w:rsid w:val="001818AD"/>
    <w:rsid w:val="00181D09"/>
    <w:rsid w:val="00181D39"/>
    <w:rsid w:val="00182173"/>
    <w:rsid w:val="00182CD2"/>
    <w:rsid w:val="00183292"/>
    <w:rsid w:val="0018329C"/>
    <w:rsid w:val="001837DC"/>
    <w:rsid w:val="00185281"/>
    <w:rsid w:val="001858D7"/>
    <w:rsid w:val="00185D23"/>
    <w:rsid w:val="001861AC"/>
    <w:rsid w:val="00186793"/>
    <w:rsid w:val="0018758E"/>
    <w:rsid w:val="00187F9F"/>
    <w:rsid w:val="00190358"/>
    <w:rsid w:val="00190513"/>
    <w:rsid w:val="00190924"/>
    <w:rsid w:val="00190B8E"/>
    <w:rsid w:val="00190D54"/>
    <w:rsid w:val="001912DD"/>
    <w:rsid w:val="001919DA"/>
    <w:rsid w:val="00192800"/>
    <w:rsid w:val="00192887"/>
    <w:rsid w:val="00192AAE"/>
    <w:rsid w:val="00192B5A"/>
    <w:rsid w:val="00193E4F"/>
    <w:rsid w:val="001978B6"/>
    <w:rsid w:val="00197BA3"/>
    <w:rsid w:val="001A1347"/>
    <w:rsid w:val="001A20EC"/>
    <w:rsid w:val="001A293B"/>
    <w:rsid w:val="001A31C4"/>
    <w:rsid w:val="001A398A"/>
    <w:rsid w:val="001A462A"/>
    <w:rsid w:val="001A4B03"/>
    <w:rsid w:val="001A4C9A"/>
    <w:rsid w:val="001A5CDA"/>
    <w:rsid w:val="001A623C"/>
    <w:rsid w:val="001A76E2"/>
    <w:rsid w:val="001A79DA"/>
    <w:rsid w:val="001A7A70"/>
    <w:rsid w:val="001B1A21"/>
    <w:rsid w:val="001B1CF3"/>
    <w:rsid w:val="001B2135"/>
    <w:rsid w:val="001B3933"/>
    <w:rsid w:val="001B3CE6"/>
    <w:rsid w:val="001B3D14"/>
    <w:rsid w:val="001B43AD"/>
    <w:rsid w:val="001B4B2F"/>
    <w:rsid w:val="001B603B"/>
    <w:rsid w:val="001B60DD"/>
    <w:rsid w:val="001C005C"/>
    <w:rsid w:val="001C0AE5"/>
    <w:rsid w:val="001C17B4"/>
    <w:rsid w:val="001C208E"/>
    <w:rsid w:val="001C220B"/>
    <w:rsid w:val="001C310D"/>
    <w:rsid w:val="001C3AD6"/>
    <w:rsid w:val="001C3DDB"/>
    <w:rsid w:val="001C4015"/>
    <w:rsid w:val="001C50D9"/>
    <w:rsid w:val="001C529C"/>
    <w:rsid w:val="001C5A73"/>
    <w:rsid w:val="001C5D7E"/>
    <w:rsid w:val="001D0483"/>
    <w:rsid w:val="001D099E"/>
    <w:rsid w:val="001D15EB"/>
    <w:rsid w:val="001D1615"/>
    <w:rsid w:val="001D1619"/>
    <w:rsid w:val="001D18A9"/>
    <w:rsid w:val="001D2085"/>
    <w:rsid w:val="001D219C"/>
    <w:rsid w:val="001D2DF6"/>
    <w:rsid w:val="001D3840"/>
    <w:rsid w:val="001D4C5B"/>
    <w:rsid w:val="001D4E01"/>
    <w:rsid w:val="001D519C"/>
    <w:rsid w:val="001E03A0"/>
    <w:rsid w:val="001E1929"/>
    <w:rsid w:val="001E2963"/>
    <w:rsid w:val="001E2CAB"/>
    <w:rsid w:val="001E3BEF"/>
    <w:rsid w:val="001E4158"/>
    <w:rsid w:val="001E4456"/>
    <w:rsid w:val="001E5635"/>
    <w:rsid w:val="001E582D"/>
    <w:rsid w:val="001E5C6A"/>
    <w:rsid w:val="001E61E9"/>
    <w:rsid w:val="001E6BC0"/>
    <w:rsid w:val="001F0251"/>
    <w:rsid w:val="001F041C"/>
    <w:rsid w:val="001F043B"/>
    <w:rsid w:val="001F0A44"/>
    <w:rsid w:val="001F0A51"/>
    <w:rsid w:val="001F1D0A"/>
    <w:rsid w:val="001F2109"/>
    <w:rsid w:val="001F264C"/>
    <w:rsid w:val="001F3123"/>
    <w:rsid w:val="001F4C16"/>
    <w:rsid w:val="001F5482"/>
    <w:rsid w:val="001F5A1B"/>
    <w:rsid w:val="001F5D67"/>
    <w:rsid w:val="001F5E56"/>
    <w:rsid w:val="001F630A"/>
    <w:rsid w:val="001F6393"/>
    <w:rsid w:val="001F6735"/>
    <w:rsid w:val="001F7E70"/>
    <w:rsid w:val="0020038A"/>
    <w:rsid w:val="00201125"/>
    <w:rsid w:val="00201864"/>
    <w:rsid w:val="00201F6D"/>
    <w:rsid w:val="0020220D"/>
    <w:rsid w:val="00202689"/>
    <w:rsid w:val="00202F86"/>
    <w:rsid w:val="002031A6"/>
    <w:rsid w:val="00203843"/>
    <w:rsid w:val="002058CF"/>
    <w:rsid w:val="00206218"/>
    <w:rsid w:val="00206414"/>
    <w:rsid w:val="00211420"/>
    <w:rsid w:val="00211AAC"/>
    <w:rsid w:val="0021250D"/>
    <w:rsid w:val="0021267D"/>
    <w:rsid w:val="0021366D"/>
    <w:rsid w:val="00213E4A"/>
    <w:rsid w:val="002143B5"/>
    <w:rsid w:val="0021544E"/>
    <w:rsid w:val="00215B1C"/>
    <w:rsid w:val="0021612C"/>
    <w:rsid w:val="002171C1"/>
    <w:rsid w:val="002177FF"/>
    <w:rsid w:val="00217890"/>
    <w:rsid w:val="002178AC"/>
    <w:rsid w:val="00220EB6"/>
    <w:rsid w:val="00220FDD"/>
    <w:rsid w:val="00221085"/>
    <w:rsid w:val="00221C87"/>
    <w:rsid w:val="0022207F"/>
    <w:rsid w:val="00222099"/>
    <w:rsid w:val="002220D2"/>
    <w:rsid w:val="002229FF"/>
    <w:rsid w:val="00222BE4"/>
    <w:rsid w:val="00223DE5"/>
    <w:rsid w:val="00224E6D"/>
    <w:rsid w:val="00224E7B"/>
    <w:rsid w:val="00225630"/>
    <w:rsid w:val="00225E84"/>
    <w:rsid w:val="002261DE"/>
    <w:rsid w:val="00227889"/>
    <w:rsid w:val="002310D4"/>
    <w:rsid w:val="002332D5"/>
    <w:rsid w:val="00234529"/>
    <w:rsid w:val="00236487"/>
    <w:rsid w:val="00236E3F"/>
    <w:rsid w:val="0023784C"/>
    <w:rsid w:val="00240356"/>
    <w:rsid w:val="00240A80"/>
    <w:rsid w:val="00240B5B"/>
    <w:rsid w:val="0024110C"/>
    <w:rsid w:val="00241E59"/>
    <w:rsid w:val="0024203B"/>
    <w:rsid w:val="0024279F"/>
    <w:rsid w:val="00244A6E"/>
    <w:rsid w:val="002450B0"/>
    <w:rsid w:val="00245987"/>
    <w:rsid w:val="0024774C"/>
    <w:rsid w:val="00247F20"/>
    <w:rsid w:val="00250AD1"/>
    <w:rsid w:val="00250CBF"/>
    <w:rsid w:val="002510AF"/>
    <w:rsid w:val="0025176B"/>
    <w:rsid w:val="00251D09"/>
    <w:rsid w:val="0025392C"/>
    <w:rsid w:val="00257019"/>
    <w:rsid w:val="00257E97"/>
    <w:rsid w:val="0026043E"/>
    <w:rsid w:val="0026083D"/>
    <w:rsid w:val="002608A2"/>
    <w:rsid w:val="00260919"/>
    <w:rsid w:val="002619AD"/>
    <w:rsid w:val="00263E10"/>
    <w:rsid w:val="002644B6"/>
    <w:rsid w:val="00265407"/>
    <w:rsid w:val="00265C83"/>
    <w:rsid w:val="00265CB3"/>
    <w:rsid w:val="00266240"/>
    <w:rsid w:val="002663EA"/>
    <w:rsid w:val="00266CE0"/>
    <w:rsid w:val="00267106"/>
    <w:rsid w:val="00267396"/>
    <w:rsid w:val="002708DC"/>
    <w:rsid w:val="00270F7D"/>
    <w:rsid w:val="00270FDF"/>
    <w:rsid w:val="00271380"/>
    <w:rsid w:val="0027230B"/>
    <w:rsid w:val="00272926"/>
    <w:rsid w:val="00272B7D"/>
    <w:rsid w:val="00272BC8"/>
    <w:rsid w:val="00272CEB"/>
    <w:rsid w:val="00274E8E"/>
    <w:rsid w:val="002759F5"/>
    <w:rsid w:val="00276ACF"/>
    <w:rsid w:val="00276B47"/>
    <w:rsid w:val="00276B62"/>
    <w:rsid w:val="00276C48"/>
    <w:rsid w:val="0027770D"/>
    <w:rsid w:val="00277ABA"/>
    <w:rsid w:val="00277B5D"/>
    <w:rsid w:val="00280D96"/>
    <w:rsid w:val="002814CD"/>
    <w:rsid w:val="002816D7"/>
    <w:rsid w:val="00281BA4"/>
    <w:rsid w:val="002823AB"/>
    <w:rsid w:val="002830CE"/>
    <w:rsid w:val="00285882"/>
    <w:rsid w:val="002866FE"/>
    <w:rsid w:val="0028730F"/>
    <w:rsid w:val="0028750D"/>
    <w:rsid w:val="00287AA2"/>
    <w:rsid w:val="00287DE8"/>
    <w:rsid w:val="002903FD"/>
    <w:rsid w:val="002905A6"/>
    <w:rsid w:val="00291767"/>
    <w:rsid w:val="00291E5C"/>
    <w:rsid w:val="00291FF6"/>
    <w:rsid w:val="002927A7"/>
    <w:rsid w:val="002929BF"/>
    <w:rsid w:val="00292A88"/>
    <w:rsid w:val="00294F84"/>
    <w:rsid w:val="00296317"/>
    <w:rsid w:val="002A0097"/>
    <w:rsid w:val="002A06E9"/>
    <w:rsid w:val="002A1254"/>
    <w:rsid w:val="002A1924"/>
    <w:rsid w:val="002A210D"/>
    <w:rsid w:val="002A4A9A"/>
    <w:rsid w:val="002A536F"/>
    <w:rsid w:val="002A596E"/>
    <w:rsid w:val="002A5ADE"/>
    <w:rsid w:val="002A5F75"/>
    <w:rsid w:val="002A63E5"/>
    <w:rsid w:val="002A6D8A"/>
    <w:rsid w:val="002A6E38"/>
    <w:rsid w:val="002A74C9"/>
    <w:rsid w:val="002A762C"/>
    <w:rsid w:val="002A7A74"/>
    <w:rsid w:val="002A7AA7"/>
    <w:rsid w:val="002B065D"/>
    <w:rsid w:val="002B1AEE"/>
    <w:rsid w:val="002B1FAB"/>
    <w:rsid w:val="002B23D5"/>
    <w:rsid w:val="002B2C50"/>
    <w:rsid w:val="002B3452"/>
    <w:rsid w:val="002B3AC9"/>
    <w:rsid w:val="002B455C"/>
    <w:rsid w:val="002B48CB"/>
    <w:rsid w:val="002B5DAF"/>
    <w:rsid w:val="002B5DFE"/>
    <w:rsid w:val="002B6B0B"/>
    <w:rsid w:val="002B70DD"/>
    <w:rsid w:val="002C03BC"/>
    <w:rsid w:val="002C0755"/>
    <w:rsid w:val="002C23F6"/>
    <w:rsid w:val="002C30A2"/>
    <w:rsid w:val="002C3D3D"/>
    <w:rsid w:val="002C43B5"/>
    <w:rsid w:val="002C43E0"/>
    <w:rsid w:val="002C44E0"/>
    <w:rsid w:val="002C44F2"/>
    <w:rsid w:val="002C47A7"/>
    <w:rsid w:val="002C492D"/>
    <w:rsid w:val="002C4A9B"/>
    <w:rsid w:val="002C57AD"/>
    <w:rsid w:val="002C6588"/>
    <w:rsid w:val="002C7984"/>
    <w:rsid w:val="002D088B"/>
    <w:rsid w:val="002D0B44"/>
    <w:rsid w:val="002D145E"/>
    <w:rsid w:val="002D29CF"/>
    <w:rsid w:val="002D2B16"/>
    <w:rsid w:val="002D2D5A"/>
    <w:rsid w:val="002D34AE"/>
    <w:rsid w:val="002D47CB"/>
    <w:rsid w:val="002D52C3"/>
    <w:rsid w:val="002D543D"/>
    <w:rsid w:val="002D5C3F"/>
    <w:rsid w:val="002E015B"/>
    <w:rsid w:val="002E1126"/>
    <w:rsid w:val="002E1628"/>
    <w:rsid w:val="002E2665"/>
    <w:rsid w:val="002E3369"/>
    <w:rsid w:val="002E3421"/>
    <w:rsid w:val="002E3B29"/>
    <w:rsid w:val="002E3C95"/>
    <w:rsid w:val="002E41D8"/>
    <w:rsid w:val="002E4A95"/>
    <w:rsid w:val="002E5A31"/>
    <w:rsid w:val="002E5FBE"/>
    <w:rsid w:val="002E6713"/>
    <w:rsid w:val="002F04E5"/>
    <w:rsid w:val="002F0A67"/>
    <w:rsid w:val="002F0DE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5BE"/>
    <w:rsid w:val="002F6AF0"/>
    <w:rsid w:val="002F6C3F"/>
    <w:rsid w:val="002F6E18"/>
    <w:rsid w:val="002F70B0"/>
    <w:rsid w:val="00303978"/>
    <w:rsid w:val="00303AE3"/>
    <w:rsid w:val="00303B32"/>
    <w:rsid w:val="0030411B"/>
    <w:rsid w:val="00304717"/>
    <w:rsid w:val="00304CDF"/>
    <w:rsid w:val="0030647F"/>
    <w:rsid w:val="003068CB"/>
    <w:rsid w:val="0030778A"/>
    <w:rsid w:val="00307910"/>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BC8"/>
    <w:rsid w:val="00321EB2"/>
    <w:rsid w:val="00321F8A"/>
    <w:rsid w:val="0032244D"/>
    <w:rsid w:val="0032272A"/>
    <w:rsid w:val="00322CE5"/>
    <w:rsid w:val="003249BA"/>
    <w:rsid w:val="00325984"/>
    <w:rsid w:val="0032782C"/>
    <w:rsid w:val="00327E07"/>
    <w:rsid w:val="003303FC"/>
    <w:rsid w:val="00332985"/>
    <w:rsid w:val="00332A98"/>
    <w:rsid w:val="00333AFF"/>
    <w:rsid w:val="00333B52"/>
    <w:rsid w:val="00334341"/>
    <w:rsid w:val="0033525A"/>
    <w:rsid w:val="00335D0F"/>
    <w:rsid w:val="00335EE7"/>
    <w:rsid w:val="00337555"/>
    <w:rsid w:val="00337D86"/>
    <w:rsid w:val="003401E4"/>
    <w:rsid w:val="003407C6"/>
    <w:rsid w:val="00340ED3"/>
    <w:rsid w:val="00341402"/>
    <w:rsid w:val="00342FB6"/>
    <w:rsid w:val="003430B4"/>
    <w:rsid w:val="00343A65"/>
    <w:rsid w:val="00343D0B"/>
    <w:rsid w:val="003447B6"/>
    <w:rsid w:val="00344958"/>
    <w:rsid w:val="003460E1"/>
    <w:rsid w:val="00346345"/>
    <w:rsid w:val="003466AF"/>
    <w:rsid w:val="00346701"/>
    <w:rsid w:val="00346C14"/>
    <w:rsid w:val="0034744F"/>
    <w:rsid w:val="003477C7"/>
    <w:rsid w:val="00347D5A"/>
    <w:rsid w:val="00347ECA"/>
    <w:rsid w:val="00347FB0"/>
    <w:rsid w:val="0035104B"/>
    <w:rsid w:val="00351653"/>
    <w:rsid w:val="00351C93"/>
    <w:rsid w:val="003523F9"/>
    <w:rsid w:val="00352829"/>
    <w:rsid w:val="00352B02"/>
    <w:rsid w:val="00353BAA"/>
    <w:rsid w:val="00354446"/>
    <w:rsid w:val="003545CC"/>
    <w:rsid w:val="00354DC6"/>
    <w:rsid w:val="00354E7A"/>
    <w:rsid w:val="003550DA"/>
    <w:rsid w:val="003554C6"/>
    <w:rsid w:val="00355582"/>
    <w:rsid w:val="00355DE1"/>
    <w:rsid w:val="00355E37"/>
    <w:rsid w:val="00355E7F"/>
    <w:rsid w:val="00355EAD"/>
    <w:rsid w:val="003563B0"/>
    <w:rsid w:val="00357E27"/>
    <w:rsid w:val="00360079"/>
    <w:rsid w:val="003611EB"/>
    <w:rsid w:val="003619F4"/>
    <w:rsid w:val="00361CF2"/>
    <w:rsid w:val="0036279A"/>
    <w:rsid w:val="00364126"/>
    <w:rsid w:val="00364BD6"/>
    <w:rsid w:val="00364BEB"/>
    <w:rsid w:val="0036558C"/>
    <w:rsid w:val="003662D5"/>
    <w:rsid w:val="003667EC"/>
    <w:rsid w:val="003673E8"/>
    <w:rsid w:val="00370254"/>
    <w:rsid w:val="003705A1"/>
    <w:rsid w:val="00370F03"/>
    <w:rsid w:val="00370F67"/>
    <w:rsid w:val="003710A7"/>
    <w:rsid w:val="003712CA"/>
    <w:rsid w:val="0037184A"/>
    <w:rsid w:val="00371F9E"/>
    <w:rsid w:val="00373145"/>
    <w:rsid w:val="00373675"/>
    <w:rsid w:val="00374269"/>
    <w:rsid w:val="003749EB"/>
    <w:rsid w:val="003752E3"/>
    <w:rsid w:val="00375684"/>
    <w:rsid w:val="0037616E"/>
    <w:rsid w:val="0037622E"/>
    <w:rsid w:val="003766DC"/>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03C6"/>
    <w:rsid w:val="00391624"/>
    <w:rsid w:val="0039252D"/>
    <w:rsid w:val="00392861"/>
    <w:rsid w:val="00392D08"/>
    <w:rsid w:val="003933F0"/>
    <w:rsid w:val="0039475A"/>
    <w:rsid w:val="0039685D"/>
    <w:rsid w:val="00396A49"/>
    <w:rsid w:val="00397640"/>
    <w:rsid w:val="00397803"/>
    <w:rsid w:val="003A050B"/>
    <w:rsid w:val="003A0D5D"/>
    <w:rsid w:val="003A1DF4"/>
    <w:rsid w:val="003A23F0"/>
    <w:rsid w:val="003A3375"/>
    <w:rsid w:val="003A347D"/>
    <w:rsid w:val="003A3CC0"/>
    <w:rsid w:val="003A410A"/>
    <w:rsid w:val="003A4D45"/>
    <w:rsid w:val="003A5064"/>
    <w:rsid w:val="003A5535"/>
    <w:rsid w:val="003A5732"/>
    <w:rsid w:val="003A57F7"/>
    <w:rsid w:val="003A6454"/>
    <w:rsid w:val="003A64C9"/>
    <w:rsid w:val="003A6588"/>
    <w:rsid w:val="003A67AD"/>
    <w:rsid w:val="003A6A85"/>
    <w:rsid w:val="003B08ED"/>
    <w:rsid w:val="003B18A1"/>
    <w:rsid w:val="003B21EA"/>
    <w:rsid w:val="003B2B58"/>
    <w:rsid w:val="003B2D9F"/>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C6D"/>
    <w:rsid w:val="003C3D96"/>
    <w:rsid w:val="003C401B"/>
    <w:rsid w:val="003C41CD"/>
    <w:rsid w:val="003C4840"/>
    <w:rsid w:val="003C4E58"/>
    <w:rsid w:val="003C5485"/>
    <w:rsid w:val="003C59D4"/>
    <w:rsid w:val="003C5E0C"/>
    <w:rsid w:val="003C6064"/>
    <w:rsid w:val="003C6585"/>
    <w:rsid w:val="003C7155"/>
    <w:rsid w:val="003C7475"/>
    <w:rsid w:val="003D18EB"/>
    <w:rsid w:val="003D293C"/>
    <w:rsid w:val="003D38FD"/>
    <w:rsid w:val="003D3FBF"/>
    <w:rsid w:val="003D43E8"/>
    <w:rsid w:val="003D7007"/>
    <w:rsid w:val="003D7091"/>
    <w:rsid w:val="003D7819"/>
    <w:rsid w:val="003D79F2"/>
    <w:rsid w:val="003E002A"/>
    <w:rsid w:val="003E06FA"/>
    <w:rsid w:val="003E0E48"/>
    <w:rsid w:val="003E1093"/>
    <w:rsid w:val="003E1104"/>
    <w:rsid w:val="003E1E1B"/>
    <w:rsid w:val="003E24DF"/>
    <w:rsid w:val="003E3DE9"/>
    <w:rsid w:val="003E3EF0"/>
    <w:rsid w:val="003E4F2C"/>
    <w:rsid w:val="003E556A"/>
    <w:rsid w:val="003E559A"/>
    <w:rsid w:val="003E5A66"/>
    <w:rsid w:val="003E5D7A"/>
    <w:rsid w:val="003E5FC5"/>
    <w:rsid w:val="003E686E"/>
    <w:rsid w:val="003E6A1B"/>
    <w:rsid w:val="003E6E02"/>
    <w:rsid w:val="003F00F6"/>
    <w:rsid w:val="003F014B"/>
    <w:rsid w:val="003F06A7"/>
    <w:rsid w:val="003F0753"/>
    <w:rsid w:val="003F113E"/>
    <w:rsid w:val="003F1318"/>
    <w:rsid w:val="003F1587"/>
    <w:rsid w:val="003F17E1"/>
    <w:rsid w:val="003F384A"/>
    <w:rsid w:val="003F49C1"/>
    <w:rsid w:val="003F4D47"/>
    <w:rsid w:val="003F4E01"/>
    <w:rsid w:val="003F598A"/>
    <w:rsid w:val="003F7D86"/>
    <w:rsid w:val="004003D0"/>
    <w:rsid w:val="00400610"/>
    <w:rsid w:val="0040169A"/>
    <w:rsid w:val="00401816"/>
    <w:rsid w:val="0040295E"/>
    <w:rsid w:val="004029A5"/>
    <w:rsid w:val="00402E5D"/>
    <w:rsid w:val="00402E98"/>
    <w:rsid w:val="004034B2"/>
    <w:rsid w:val="00405709"/>
    <w:rsid w:val="004059CD"/>
    <w:rsid w:val="00405B0C"/>
    <w:rsid w:val="00405E69"/>
    <w:rsid w:val="00406090"/>
    <w:rsid w:val="00406713"/>
    <w:rsid w:val="00407640"/>
    <w:rsid w:val="00407935"/>
    <w:rsid w:val="00410247"/>
    <w:rsid w:val="0041025B"/>
    <w:rsid w:val="00410366"/>
    <w:rsid w:val="00410AAE"/>
    <w:rsid w:val="00410BEF"/>
    <w:rsid w:val="004114C2"/>
    <w:rsid w:val="004114C7"/>
    <w:rsid w:val="00411A0E"/>
    <w:rsid w:val="00412CCC"/>
    <w:rsid w:val="00413F0C"/>
    <w:rsid w:val="0041440E"/>
    <w:rsid w:val="0041460A"/>
    <w:rsid w:val="00414A10"/>
    <w:rsid w:val="0041559D"/>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328E"/>
    <w:rsid w:val="0043360D"/>
    <w:rsid w:val="00434064"/>
    <w:rsid w:val="0043426A"/>
    <w:rsid w:val="00434C34"/>
    <w:rsid w:val="004351CB"/>
    <w:rsid w:val="004355B5"/>
    <w:rsid w:val="00435ACF"/>
    <w:rsid w:val="00435E42"/>
    <w:rsid w:val="00435EA8"/>
    <w:rsid w:val="004370A0"/>
    <w:rsid w:val="004370DF"/>
    <w:rsid w:val="00437104"/>
    <w:rsid w:val="0043787B"/>
    <w:rsid w:val="00437FE4"/>
    <w:rsid w:val="004409A3"/>
    <w:rsid w:val="00440C61"/>
    <w:rsid w:val="004415CF"/>
    <w:rsid w:val="004426C6"/>
    <w:rsid w:val="00443BD2"/>
    <w:rsid w:val="00443C99"/>
    <w:rsid w:val="0044462D"/>
    <w:rsid w:val="00444E19"/>
    <w:rsid w:val="00445208"/>
    <w:rsid w:val="0044551E"/>
    <w:rsid w:val="00445A49"/>
    <w:rsid w:val="00445B07"/>
    <w:rsid w:val="00445F5F"/>
    <w:rsid w:val="00446A05"/>
    <w:rsid w:val="00446B03"/>
    <w:rsid w:val="00447736"/>
    <w:rsid w:val="00447877"/>
    <w:rsid w:val="00447889"/>
    <w:rsid w:val="004501AA"/>
    <w:rsid w:val="00450D0A"/>
    <w:rsid w:val="00451A69"/>
    <w:rsid w:val="0045274F"/>
    <w:rsid w:val="00452840"/>
    <w:rsid w:val="00455887"/>
    <w:rsid w:val="004565E5"/>
    <w:rsid w:val="004565FC"/>
    <w:rsid w:val="0045797C"/>
    <w:rsid w:val="00457F48"/>
    <w:rsid w:val="004603B5"/>
    <w:rsid w:val="004628AA"/>
    <w:rsid w:val="0046322E"/>
    <w:rsid w:val="0046495A"/>
    <w:rsid w:val="00466336"/>
    <w:rsid w:val="004705B5"/>
    <w:rsid w:val="00470899"/>
    <w:rsid w:val="00470B95"/>
    <w:rsid w:val="00470FF5"/>
    <w:rsid w:val="00471D30"/>
    <w:rsid w:val="0047249D"/>
    <w:rsid w:val="004724B6"/>
    <w:rsid w:val="00473C60"/>
    <w:rsid w:val="0047464F"/>
    <w:rsid w:val="00474BBB"/>
    <w:rsid w:val="00474C05"/>
    <w:rsid w:val="00475389"/>
    <w:rsid w:val="004753B7"/>
    <w:rsid w:val="00475586"/>
    <w:rsid w:val="00476A22"/>
    <w:rsid w:val="00476E3B"/>
    <w:rsid w:val="00476E70"/>
    <w:rsid w:val="004778DC"/>
    <w:rsid w:val="00477DD6"/>
    <w:rsid w:val="00477EFB"/>
    <w:rsid w:val="00480581"/>
    <w:rsid w:val="004813D5"/>
    <w:rsid w:val="00481644"/>
    <w:rsid w:val="00481A0B"/>
    <w:rsid w:val="00481B5A"/>
    <w:rsid w:val="0048241E"/>
    <w:rsid w:val="00483305"/>
    <w:rsid w:val="0048467A"/>
    <w:rsid w:val="0048587E"/>
    <w:rsid w:val="004861B1"/>
    <w:rsid w:val="00486491"/>
    <w:rsid w:val="00486EEC"/>
    <w:rsid w:val="00490407"/>
    <w:rsid w:val="0049064F"/>
    <w:rsid w:val="00491BDE"/>
    <w:rsid w:val="00492126"/>
    <w:rsid w:val="004927AF"/>
    <w:rsid w:val="00493060"/>
    <w:rsid w:val="00494DD5"/>
    <w:rsid w:val="00495256"/>
    <w:rsid w:val="0049597F"/>
    <w:rsid w:val="0049650E"/>
    <w:rsid w:val="00496B0A"/>
    <w:rsid w:val="00497477"/>
    <w:rsid w:val="00497894"/>
    <w:rsid w:val="004A00AD"/>
    <w:rsid w:val="004A0C4D"/>
    <w:rsid w:val="004A0EA7"/>
    <w:rsid w:val="004A155B"/>
    <w:rsid w:val="004A16EE"/>
    <w:rsid w:val="004A1944"/>
    <w:rsid w:val="004A19AC"/>
    <w:rsid w:val="004A1CB1"/>
    <w:rsid w:val="004A1D47"/>
    <w:rsid w:val="004A1DBC"/>
    <w:rsid w:val="004A1F95"/>
    <w:rsid w:val="004A2213"/>
    <w:rsid w:val="004A28C5"/>
    <w:rsid w:val="004A54AC"/>
    <w:rsid w:val="004A5B17"/>
    <w:rsid w:val="004A5BDC"/>
    <w:rsid w:val="004A6144"/>
    <w:rsid w:val="004A7301"/>
    <w:rsid w:val="004A796D"/>
    <w:rsid w:val="004B1AD8"/>
    <w:rsid w:val="004B1D0B"/>
    <w:rsid w:val="004B2BF9"/>
    <w:rsid w:val="004B360D"/>
    <w:rsid w:val="004B3BC7"/>
    <w:rsid w:val="004B479A"/>
    <w:rsid w:val="004B4B4D"/>
    <w:rsid w:val="004B59C0"/>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577"/>
    <w:rsid w:val="004D1DBC"/>
    <w:rsid w:val="004D29CF"/>
    <w:rsid w:val="004D336B"/>
    <w:rsid w:val="004D45F2"/>
    <w:rsid w:val="004D47E7"/>
    <w:rsid w:val="004D5295"/>
    <w:rsid w:val="004D5E92"/>
    <w:rsid w:val="004D6911"/>
    <w:rsid w:val="004D7459"/>
    <w:rsid w:val="004D748D"/>
    <w:rsid w:val="004D76F1"/>
    <w:rsid w:val="004E00BF"/>
    <w:rsid w:val="004E2000"/>
    <w:rsid w:val="004E28B3"/>
    <w:rsid w:val="004E2BD3"/>
    <w:rsid w:val="004E3553"/>
    <w:rsid w:val="004E3929"/>
    <w:rsid w:val="004E4949"/>
    <w:rsid w:val="004E4EF7"/>
    <w:rsid w:val="004E4F18"/>
    <w:rsid w:val="004E5768"/>
    <w:rsid w:val="004E5E8F"/>
    <w:rsid w:val="004E5F7B"/>
    <w:rsid w:val="004E6397"/>
    <w:rsid w:val="004E7181"/>
    <w:rsid w:val="004E74F9"/>
    <w:rsid w:val="004E79B5"/>
    <w:rsid w:val="004F02B4"/>
    <w:rsid w:val="004F03F0"/>
    <w:rsid w:val="004F0998"/>
    <w:rsid w:val="004F0C58"/>
    <w:rsid w:val="004F112E"/>
    <w:rsid w:val="004F1497"/>
    <w:rsid w:val="004F17B1"/>
    <w:rsid w:val="004F257C"/>
    <w:rsid w:val="004F29BF"/>
    <w:rsid w:val="004F3932"/>
    <w:rsid w:val="004F48E1"/>
    <w:rsid w:val="004F5A90"/>
    <w:rsid w:val="004F5B82"/>
    <w:rsid w:val="004F5D13"/>
    <w:rsid w:val="004F654B"/>
    <w:rsid w:val="004F68C2"/>
    <w:rsid w:val="004F77A0"/>
    <w:rsid w:val="0050016F"/>
    <w:rsid w:val="005015F7"/>
    <w:rsid w:val="00502B70"/>
    <w:rsid w:val="00502E83"/>
    <w:rsid w:val="0050388A"/>
    <w:rsid w:val="005043B2"/>
    <w:rsid w:val="005049CC"/>
    <w:rsid w:val="00504E47"/>
    <w:rsid w:val="00505828"/>
    <w:rsid w:val="0050596B"/>
    <w:rsid w:val="00505D54"/>
    <w:rsid w:val="00506507"/>
    <w:rsid w:val="00507DFA"/>
    <w:rsid w:val="00511ADD"/>
    <w:rsid w:val="00513A33"/>
    <w:rsid w:val="005140A6"/>
    <w:rsid w:val="00514479"/>
    <w:rsid w:val="005149ED"/>
    <w:rsid w:val="005159C4"/>
    <w:rsid w:val="00515C56"/>
    <w:rsid w:val="00517125"/>
    <w:rsid w:val="00517F07"/>
    <w:rsid w:val="0052046B"/>
    <w:rsid w:val="0052051C"/>
    <w:rsid w:val="005210B0"/>
    <w:rsid w:val="0052125D"/>
    <w:rsid w:val="0052245B"/>
    <w:rsid w:val="00522CB2"/>
    <w:rsid w:val="00522E95"/>
    <w:rsid w:val="00524084"/>
    <w:rsid w:val="00526725"/>
    <w:rsid w:val="00526D92"/>
    <w:rsid w:val="00527C74"/>
    <w:rsid w:val="00530000"/>
    <w:rsid w:val="00531AC5"/>
    <w:rsid w:val="00531C9F"/>
    <w:rsid w:val="00532D47"/>
    <w:rsid w:val="005334C5"/>
    <w:rsid w:val="0053409E"/>
    <w:rsid w:val="0053559C"/>
    <w:rsid w:val="00535AF0"/>
    <w:rsid w:val="005369DA"/>
    <w:rsid w:val="00536A54"/>
    <w:rsid w:val="00537A63"/>
    <w:rsid w:val="0054076D"/>
    <w:rsid w:val="00540D86"/>
    <w:rsid w:val="00541085"/>
    <w:rsid w:val="00541204"/>
    <w:rsid w:val="00541C3F"/>
    <w:rsid w:val="00542CD0"/>
    <w:rsid w:val="00542F24"/>
    <w:rsid w:val="00542FBE"/>
    <w:rsid w:val="00542FDF"/>
    <w:rsid w:val="00543716"/>
    <w:rsid w:val="00543B96"/>
    <w:rsid w:val="00544833"/>
    <w:rsid w:val="0054536B"/>
    <w:rsid w:val="00545664"/>
    <w:rsid w:val="00545977"/>
    <w:rsid w:val="0054669C"/>
    <w:rsid w:val="00546E73"/>
    <w:rsid w:val="00546FB0"/>
    <w:rsid w:val="0054766B"/>
    <w:rsid w:val="00551A57"/>
    <w:rsid w:val="00551E63"/>
    <w:rsid w:val="0055216F"/>
    <w:rsid w:val="0055281D"/>
    <w:rsid w:val="00552858"/>
    <w:rsid w:val="00552E10"/>
    <w:rsid w:val="005536ED"/>
    <w:rsid w:val="00553922"/>
    <w:rsid w:val="00553B67"/>
    <w:rsid w:val="00554BA4"/>
    <w:rsid w:val="00557A9A"/>
    <w:rsid w:val="00561035"/>
    <w:rsid w:val="00561A4C"/>
    <w:rsid w:val="00561F0F"/>
    <w:rsid w:val="0056277D"/>
    <w:rsid w:val="0056284A"/>
    <w:rsid w:val="00564CA1"/>
    <w:rsid w:val="00565EFB"/>
    <w:rsid w:val="005677C5"/>
    <w:rsid w:val="0057017B"/>
    <w:rsid w:val="005716B4"/>
    <w:rsid w:val="00571707"/>
    <w:rsid w:val="00571F2D"/>
    <w:rsid w:val="00572CCC"/>
    <w:rsid w:val="00572D04"/>
    <w:rsid w:val="00572E56"/>
    <w:rsid w:val="0057301B"/>
    <w:rsid w:val="0057316A"/>
    <w:rsid w:val="00575575"/>
    <w:rsid w:val="0057569D"/>
    <w:rsid w:val="005761B9"/>
    <w:rsid w:val="00576A9E"/>
    <w:rsid w:val="00576C05"/>
    <w:rsid w:val="005775CE"/>
    <w:rsid w:val="005809D5"/>
    <w:rsid w:val="00580DE2"/>
    <w:rsid w:val="00582413"/>
    <w:rsid w:val="0058269A"/>
    <w:rsid w:val="005830D7"/>
    <w:rsid w:val="00583124"/>
    <w:rsid w:val="00583329"/>
    <w:rsid w:val="005833DF"/>
    <w:rsid w:val="00583848"/>
    <w:rsid w:val="00583CB5"/>
    <w:rsid w:val="0058400A"/>
    <w:rsid w:val="005845ED"/>
    <w:rsid w:val="00584B85"/>
    <w:rsid w:val="0058538E"/>
    <w:rsid w:val="005860EF"/>
    <w:rsid w:val="00586774"/>
    <w:rsid w:val="00586CDE"/>
    <w:rsid w:val="005872BA"/>
    <w:rsid w:val="005874AD"/>
    <w:rsid w:val="005874F4"/>
    <w:rsid w:val="00590CD7"/>
    <w:rsid w:val="00591B5B"/>
    <w:rsid w:val="00591D5D"/>
    <w:rsid w:val="005926D4"/>
    <w:rsid w:val="00592F74"/>
    <w:rsid w:val="00593958"/>
    <w:rsid w:val="00593CEB"/>
    <w:rsid w:val="00594BCD"/>
    <w:rsid w:val="00595266"/>
    <w:rsid w:val="005957D4"/>
    <w:rsid w:val="005958FA"/>
    <w:rsid w:val="00595C15"/>
    <w:rsid w:val="00595C7D"/>
    <w:rsid w:val="0059778E"/>
    <w:rsid w:val="005A1331"/>
    <w:rsid w:val="005A1429"/>
    <w:rsid w:val="005A1A74"/>
    <w:rsid w:val="005A1B33"/>
    <w:rsid w:val="005A229C"/>
    <w:rsid w:val="005A331B"/>
    <w:rsid w:val="005A4204"/>
    <w:rsid w:val="005A6858"/>
    <w:rsid w:val="005A7FC5"/>
    <w:rsid w:val="005B0B2B"/>
    <w:rsid w:val="005B2888"/>
    <w:rsid w:val="005B40C4"/>
    <w:rsid w:val="005B53A3"/>
    <w:rsid w:val="005B6021"/>
    <w:rsid w:val="005B62AC"/>
    <w:rsid w:val="005B6813"/>
    <w:rsid w:val="005B6BEB"/>
    <w:rsid w:val="005B6D08"/>
    <w:rsid w:val="005B724D"/>
    <w:rsid w:val="005B75D9"/>
    <w:rsid w:val="005C08DD"/>
    <w:rsid w:val="005C0DC3"/>
    <w:rsid w:val="005C17B6"/>
    <w:rsid w:val="005C2300"/>
    <w:rsid w:val="005C25DF"/>
    <w:rsid w:val="005C2D2A"/>
    <w:rsid w:val="005C2D62"/>
    <w:rsid w:val="005C2EE7"/>
    <w:rsid w:val="005C4799"/>
    <w:rsid w:val="005C48FA"/>
    <w:rsid w:val="005C5BA1"/>
    <w:rsid w:val="005C6658"/>
    <w:rsid w:val="005C7301"/>
    <w:rsid w:val="005C7A55"/>
    <w:rsid w:val="005D2220"/>
    <w:rsid w:val="005D2AE2"/>
    <w:rsid w:val="005D2BDB"/>
    <w:rsid w:val="005D2F14"/>
    <w:rsid w:val="005D3A04"/>
    <w:rsid w:val="005D3C98"/>
    <w:rsid w:val="005D41D5"/>
    <w:rsid w:val="005D454B"/>
    <w:rsid w:val="005D5B9A"/>
    <w:rsid w:val="005D6E3D"/>
    <w:rsid w:val="005D7D3D"/>
    <w:rsid w:val="005E124D"/>
    <w:rsid w:val="005E155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2434"/>
    <w:rsid w:val="005F3A87"/>
    <w:rsid w:val="005F3B1E"/>
    <w:rsid w:val="005F5B96"/>
    <w:rsid w:val="005F5CA0"/>
    <w:rsid w:val="005F79DC"/>
    <w:rsid w:val="00600774"/>
    <w:rsid w:val="00600A16"/>
    <w:rsid w:val="00600D12"/>
    <w:rsid w:val="006019C0"/>
    <w:rsid w:val="00601C6B"/>
    <w:rsid w:val="006023DE"/>
    <w:rsid w:val="006027CE"/>
    <w:rsid w:val="00602DCD"/>
    <w:rsid w:val="006043A4"/>
    <w:rsid w:val="00605510"/>
    <w:rsid w:val="00605AF9"/>
    <w:rsid w:val="00607155"/>
    <w:rsid w:val="006101E6"/>
    <w:rsid w:val="0061033B"/>
    <w:rsid w:val="006106C8"/>
    <w:rsid w:val="00610C60"/>
    <w:rsid w:val="0061337F"/>
    <w:rsid w:val="0061428F"/>
    <w:rsid w:val="00614ADC"/>
    <w:rsid w:val="00616F72"/>
    <w:rsid w:val="00620804"/>
    <w:rsid w:val="0062152C"/>
    <w:rsid w:val="00622539"/>
    <w:rsid w:val="00622613"/>
    <w:rsid w:val="00622DFD"/>
    <w:rsid w:val="00622F93"/>
    <w:rsid w:val="006230B9"/>
    <w:rsid w:val="00623201"/>
    <w:rsid w:val="006239C8"/>
    <w:rsid w:val="00624587"/>
    <w:rsid w:val="0062519C"/>
    <w:rsid w:val="00626853"/>
    <w:rsid w:val="00626B90"/>
    <w:rsid w:val="0062723C"/>
    <w:rsid w:val="00627E6C"/>
    <w:rsid w:val="00630B08"/>
    <w:rsid w:val="00630FBC"/>
    <w:rsid w:val="00632254"/>
    <w:rsid w:val="0063404A"/>
    <w:rsid w:val="00634214"/>
    <w:rsid w:val="00634763"/>
    <w:rsid w:val="006409C9"/>
    <w:rsid w:val="00641D75"/>
    <w:rsid w:val="006438EF"/>
    <w:rsid w:val="00644565"/>
    <w:rsid w:val="00644F69"/>
    <w:rsid w:val="00645379"/>
    <w:rsid w:val="006459E1"/>
    <w:rsid w:val="006478C9"/>
    <w:rsid w:val="00651332"/>
    <w:rsid w:val="00651D2F"/>
    <w:rsid w:val="00653BD2"/>
    <w:rsid w:val="00653DCD"/>
    <w:rsid w:val="006542FC"/>
    <w:rsid w:val="00654BA4"/>
    <w:rsid w:val="00655020"/>
    <w:rsid w:val="006553ED"/>
    <w:rsid w:val="006554FD"/>
    <w:rsid w:val="0065619C"/>
    <w:rsid w:val="0065645F"/>
    <w:rsid w:val="0065677C"/>
    <w:rsid w:val="00656CC4"/>
    <w:rsid w:val="006570AC"/>
    <w:rsid w:val="006578AA"/>
    <w:rsid w:val="006614F7"/>
    <w:rsid w:val="0066152F"/>
    <w:rsid w:val="00661C4F"/>
    <w:rsid w:val="00661EC1"/>
    <w:rsid w:val="00662217"/>
    <w:rsid w:val="006629BC"/>
    <w:rsid w:val="00663E4F"/>
    <w:rsid w:val="00663FA4"/>
    <w:rsid w:val="006645B9"/>
    <w:rsid w:val="0066544E"/>
    <w:rsid w:val="00666291"/>
    <w:rsid w:val="0066747A"/>
    <w:rsid w:val="00667B88"/>
    <w:rsid w:val="00670328"/>
    <w:rsid w:val="006707EC"/>
    <w:rsid w:val="00670DA4"/>
    <w:rsid w:val="006710BF"/>
    <w:rsid w:val="00671D93"/>
    <w:rsid w:val="006733AA"/>
    <w:rsid w:val="006734DB"/>
    <w:rsid w:val="00673D15"/>
    <w:rsid w:val="006757FE"/>
    <w:rsid w:val="00675A01"/>
    <w:rsid w:val="00675BDA"/>
    <w:rsid w:val="00676004"/>
    <w:rsid w:val="00676B53"/>
    <w:rsid w:val="00676CF3"/>
    <w:rsid w:val="006774A3"/>
    <w:rsid w:val="00680ABC"/>
    <w:rsid w:val="00680E6B"/>
    <w:rsid w:val="00680E80"/>
    <w:rsid w:val="00681388"/>
    <w:rsid w:val="006814CE"/>
    <w:rsid w:val="0068180D"/>
    <w:rsid w:val="00681A89"/>
    <w:rsid w:val="006822FB"/>
    <w:rsid w:val="0068283D"/>
    <w:rsid w:val="00682986"/>
    <w:rsid w:val="00685D8A"/>
    <w:rsid w:val="00685DCC"/>
    <w:rsid w:val="0068675B"/>
    <w:rsid w:val="00686EDE"/>
    <w:rsid w:val="0069178A"/>
    <w:rsid w:val="00691E32"/>
    <w:rsid w:val="006929FC"/>
    <w:rsid w:val="00693AE1"/>
    <w:rsid w:val="00693AE6"/>
    <w:rsid w:val="00693C2B"/>
    <w:rsid w:val="00695126"/>
    <w:rsid w:val="00695BF9"/>
    <w:rsid w:val="00695D97"/>
    <w:rsid w:val="00695FF5"/>
    <w:rsid w:val="00697654"/>
    <w:rsid w:val="006A0375"/>
    <w:rsid w:val="006A05C1"/>
    <w:rsid w:val="006A0C73"/>
    <w:rsid w:val="006A143E"/>
    <w:rsid w:val="006A145F"/>
    <w:rsid w:val="006A276F"/>
    <w:rsid w:val="006A2EC6"/>
    <w:rsid w:val="006A2F90"/>
    <w:rsid w:val="006A3030"/>
    <w:rsid w:val="006A38DA"/>
    <w:rsid w:val="006A3B0C"/>
    <w:rsid w:val="006A4004"/>
    <w:rsid w:val="006A5BB1"/>
    <w:rsid w:val="006A5F58"/>
    <w:rsid w:val="006A6D02"/>
    <w:rsid w:val="006A75A1"/>
    <w:rsid w:val="006A7ACD"/>
    <w:rsid w:val="006B068B"/>
    <w:rsid w:val="006B07FD"/>
    <w:rsid w:val="006B1E84"/>
    <w:rsid w:val="006B2071"/>
    <w:rsid w:val="006B28C9"/>
    <w:rsid w:val="006B2B2B"/>
    <w:rsid w:val="006B3241"/>
    <w:rsid w:val="006B37D6"/>
    <w:rsid w:val="006B3E47"/>
    <w:rsid w:val="006B3E9B"/>
    <w:rsid w:val="006B3FD9"/>
    <w:rsid w:val="006B41BB"/>
    <w:rsid w:val="006B441D"/>
    <w:rsid w:val="006B50FA"/>
    <w:rsid w:val="006B519C"/>
    <w:rsid w:val="006B57E4"/>
    <w:rsid w:val="006B5A7D"/>
    <w:rsid w:val="006B703B"/>
    <w:rsid w:val="006B7F9F"/>
    <w:rsid w:val="006C1415"/>
    <w:rsid w:val="006C23ED"/>
    <w:rsid w:val="006C28C5"/>
    <w:rsid w:val="006C296C"/>
    <w:rsid w:val="006C3BE5"/>
    <w:rsid w:val="006C4A0D"/>
    <w:rsid w:val="006C5352"/>
    <w:rsid w:val="006C6364"/>
    <w:rsid w:val="006C7B43"/>
    <w:rsid w:val="006D0418"/>
    <w:rsid w:val="006D1480"/>
    <w:rsid w:val="006D2B29"/>
    <w:rsid w:val="006D2D33"/>
    <w:rsid w:val="006D4A95"/>
    <w:rsid w:val="006D53C4"/>
    <w:rsid w:val="006D58EF"/>
    <w:rsid w:val="006D59CB"/>
    <w:rsid w:val="006D6772"/>
    <w:rsid w:val="006D6C3B"/>
    <w:rsid w:val="006E1CE8"/>
    <w:rsid w:val="006E1F6D"/>
    <w:rsid w:val="006E3523"/>
    <w:rsid w:val="006E3F70"/>
    <w:rsid w:val="006E545A"/>
    <w:rsid w:val="006E6358"/>
    <w:rsid w:val="006E658B"/>
    <w:rsid w:val="006E6849"/>
    <w:rsid w:val="006E6909"/>
    <w:rsid w:val="006E766C"/>
    <w:rsid w:val="006F0B41"/>
    <w:rsid w:val="006F0F66"/>
    <w:rsid w:val="006F2802"/>
    <w:rsid w:val="006F2B18"/>
    <w:rsid w:val="006F4BDD"/>
    <w:rsid w:val="006F5209"/>
    <w:rsid w:val="006F52A2"/>
    <w:rsid w:val="006F60A0"/>
    <w:rsid w:val="006F61E4"/>
    <w:rsid w:val="006F7222"/>
    <w:rsid w:val="006F76D1"/>
    <w:rsid w:val="00700860"/>
    <w:rsid w:val="00700A27"/>
    <w:rsid w:val="007013BF"/>
    <w:rsid w:val="00701C0A"/>
    <w:rsid w:val="00702448"/>
    <w:rsid w:val="00702A78"/>
    <w:rsid w:val="00702C19"/>
    <w:rsid w:val="00702DD2"/>
    <w:rsid w:val="00703BBA"/>
    <w:rsid w:val="0070410C"/>
    <w:rsid w:val="00704ABD"/>
    <w:rsid w:val="00704C0A"/>
    <w:rsid w:val="00705532"/>
    <w:rsid w:val="00705D5F"/>
    <w:rsid w:val="00705FF1"/>
    <w:rsid w:val="00706334"/>
    <w:rsid w:val="007063B0"/>
    <w:rsid w:val="007063DC"/>
    <w:rsid w:val="007065E3"/>
    <w:rsid w:val="00706E71"/>
    <w:rsid w:val="00707904"/>
    <w:rsid w:val="00710538"/>
    <w:rsid w:val="00710C10"/>
    <w:rsid w:val="00710D49"/>
    <w:rsid w:val="0071220C"/>
    <w:rsid w:val="0071255A"/>
    <w:rsid w:val="00712C31"/>
    <w:rsid w:val="00713F2A"/>
    <w:rsid w:val="00714289"/>
    <w:rsid w:val="00714AC0"/>
    <w:rsid w:val="00715247"/>
    <w:rsid w:val="00716118"/>
    <w:rsid w:val="007161C8"/>
    <w:rsid w:val="00716F1B"/>
    <w:rsid w:val="00717A53"/>
    <w:rsid w:val="00717E92"/>
    <w:rsid w:val="00720561"/>
    <w:rsid w:val="00720B54"/>
    <w:rsid w:val="00720DFB"/>
    <w:rsid w:val="007215DA"/>
    <w:rsid w:val="0072217B"/>
    <w:rsid w:val="00722246"/>
    <w:rsid w:val="00722552"/>
    <w:rsid w:val="0072338A"/>
    <w:rsid w:val="0072344C"/>
    <w:rsid w:val="00725B7F"/>
    <w:rsid w:val="007261D5"/>
    <w:rsid w:val="0072778B"/>
    <w:rsid w:val="00730147"/>
    <w:rsid w:val="00730185"/>
    <w:rsid w:val="00730943"/>
    <w:rsid w:val="00731094"/>
    <w:rsid w:val="00731CC4"/>
    <w:rsid w:val="00731F06"/>
    <w:rsid w:val="00733384"/>
    <w:rsid w:val="00733FA8"/>
    <w:rsid w:val="00734C42"/>
    <w:rsid w:val="00734DE0"/>
    <w:rsid w:val="00735008"/>
    <w:rsid w:val="0073562B"/>
    <w:rsid w:val="007360AB"/>
    <w:rsid w:val="00736237"/>
    <w:rsid w:val="00736A09"/>
    <w:rsid w:val="00737498"/>
    <w:rsid w:val="00737FC9"/>
    <w:rsid w:val="00737FCE"/>
    <w:rsid w:val="0074190E"/>
    <w:rsid w:val="00741A66"/>
    <w:rsid w:val="007422EC"/>
    <w:rsid w:val="00742671"/>
    <w:rsid w:val="00742881"/>
    <w:rsid w:val="00742B0A"/>
    <w:rsid w:val="00743368"/>
    <w:rsid w:val="007464D4"/>
    <w:rsid w:val="00750F2B"/>
    <w:rsid w:val="00751220"/>
    <w:rsid w:val="0075188E"/>
    <w:rsid w:val="00751B72"/>
    <w:rsid w:val="00752114"/>
    <w:rsid w:val="007535B5"/>
    <w:rsid w:val="007541C4"/>
    <w:rsid w:val="0075628C"/>
    <w:rsid w:val="00756BD7"/>
    <w:rsid w:val="00757FD0"/>
    <w:rsid w:val="00760DF7"/>
    <w:rsid w:val="007614DC"/>
    <w:rsid w:val="00761513"/>
    <w:rsid w:val="00761571"/>
    <w:rsid w:val="00762370"/>
    <w:rsid w:val="00763269"/>
    <w:rsid w:val="00763300"/>
    <w:rsid w:val="00763BCC"/>
    <w:rsid w:val="00764450"/>
    <w:rsid w:val="00766071"/>
    <w:rsid w:val="00766356"/>
    <w:rsid w:val="007665F7"/>
    <w:rsid w:val="00766FB6"/>
    <w:rsid w:val="00767319"/>
    <w:rsid w:val="00767B71"/>
    <w:rsid w:val="007705C5"/>
    <w:rsid w:val="0077106E"/>
    <w:rsid w:val="00771DB8"/>
    <w:rsid w:val="0077239B"/>
    <w:rsid w:val="00774FAD"/>
    <w:rsid w:val="00775409"/>
    <w:rsid w:val="00775499"/>
    <w:rsid w:val="00775E36"/>
    <w:rsid w:val="0077644C"/>
    <w:rsid w:val="0078020B"/>
    <w:rsid w:val="0078046C"/>
    <w:rsid w:val="0078160C"/>
    <w:rsid w:val="00781EB5"/>
    <w:rsid w:val="00781FFC"/>
    <w:rsid w:val="00782009"/>
    <w:rsid w:val="00782B0C"/>
    <w:rsid w:val="00783A17"/>
    <w:rsid w:val="00783C27"/>
    <w:rsid w:val="00783C2A"/>
    <w:rsid w:val="00783E14"/>
    <w:rsid w:val="00784C2B"/>
    <w:rsid w:val="00785967"/>
    <w:rsid w:val="007869A3"/>
    <w:rsid w:val="00787188"/>
    <w:rsid w:val="00790E8F"/>
    <w:rsid w:val="00791B86"/>
    <w:rsid w:val="0079339D"/>
    <w:rsid w:val="00793726"/>
    <w:rsid w:val="00794B02"/>
    <w:rsid w:val="0079587B"/>
    <w:rsid w:val="007967ED"/>
    <w:rsid w:val="00797E68"/>
    <w:rsid w:val="007A0381"/>
    <w:rsid w:val="007A06A3"/>
    <w:rsid w:val="007A1094"/>
    <w:rsid w:val="007A17D9"/>
    <w:rsid w:val="007A2967"/>
    <w:rsid w:val="007A29A8"/>
    <w:rsid w:val="007A2BAE"/>
    <w:rsid w:val="007A3462"/>
    <w:rsid w:val="007A3B34"/>
    <w:rsid w:val="007A4A27"/>
    <w:rsid w:val="007A4C95"/>
    <w:rsid w:val="007A5652"/>
    <w:rsid w:val="007A5C11"/>
    <w:rsid w:val="007A637A"/>
    <w:rsid w:val="007A78E8"/>
    <w:rsid w:val="007B011F"/>
    <w:rsid w:val="007B2899"/>
    <w:rsid w:val="007B3E8C"/>
    <w:rsid w:val="007B4106"/>
    <w:rsid w:val="007B45F1"/>
    <w:rsid w:val="007B48E8"/>
    <w:rsid w:val="007B588E"/>
    <w:rsid w:val="007B5E82"/>
    <w:rsid w:val="007B6E2F"/>
    <w:rsid w:val="007B756A"/>
    <w:rsid w:val="007B76C5"/>
    <w:rsid w:val="007C0B12"/>
    <w:rsid w:val="007C1D5A"/>
    <w:rsid w:val="007C29DB"/>
    <w:rsid w:val="007C2A9A"/>
    <w:rsid w:val="007C30A3"/>
    <w:rsid w:val="007C367D"/>
    <w:rsid w:val="007C4471"/>
    <w:rsid w:val="007C4F1A"/>
    <w:rsid w:val="007C5461"/>
    <w:rsid w:val="007C5F59"/>
    <w:rsid w:val="007C636D"/>
    <w:rsid w:val="007C7758"/>
    <w:rsid w:val="007D0268"/>
    <w:rsid w:val="007D04AA"/>
    <w:rsid w:val="007D06BD"/>
    <w:rsid w:val="007D0937"/>
    <w:rsid w:val="007D0C4A"/>
    <w:rsid w:val="007D0CD6"/>
    <w:rsid w:val="007D0D03"/>
    <w:rsid w:val="007D0F2A"/>
    <w:rsid w:val="007D1CFF"/>
    <w:rsid w:val="007D2013"/>
    <w:rsid w:val="007D27E5"/>
    <w:rsid w:val="007D2CEB"/>
    <w:rsid w:val="007D31C4"/>
    <w:rsid w:val="007D36B1"/>
    <w:rsid w:val="007D3752"/>
    <w:rsid w:val="007D4525"/>
    <w:rsid w:val="007D4EB9"/>
    <w:rsid w:val="007D64D1"/>
    <w:rsid w:val="007D6C16"/>
    <w:rsid w:val="007D6E94"/>
    <w:rsid w:val="007D7753"/>
    <w:rsid w:val="007E09E9"/>
    <w:rsid w:val="007E0B4A"/>
    <w:rsid w:val="007E1C54"/>
    <w:rsid w:val="007E266F"/>
    <w:rsid w:val="007E2D18"/>
    <w:rsid w:val="007E3E19"/>
    <w:rsid w:val="007E504D"/>
    <w:rsid w:val="007E54B6"/>
    <w:rsid w:val="007E68FC"/>
    <w:rsid w:val="007E6C32"/>
    <w:rsid w:val="007E756C"/>
    <w:rsid w:val="007E772E"/>
    <w:rsid w:val="007F04C5"/>
    <w:rsid w:val="007F1BCD"/>
    <w:rsid w:val="007F206E"/>
    <w:rsid w:val="007F2B09"/>
    <w:rsid w:val="007F362E"/>
    <w:rsid w:val="007F412B"/>
    <w:rsid w:val="007F431A"/>
    <w:rsid w:val="007F4CB3"/>
    <w:rsid w:val="007F504F"/>
    <w:rsid w:val="007F581D"/>
    <w:rsid w:val="007F5A97"/>
    <w:rsid w:val="007F6E66"/>
    <w:rsid w:val="007F7258"/>
    <w:rsid w:val="007F779A"/>
    <w:rsid w:val="00801070"/>
    <w:rsid w:val="00801149"/>
    <w:rsid w:val="00802517"/>
    <w:rsid w:val="008031DE"/>
    <w:rsid w:val="00803581"/>
    <w:rsid w:val="00804775"/>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28"/>
    <w:rsid w:val="008137DE"/>
    <w:rsid w:val="00813C45"/>
    <w:rsid w:val="008172F7"/>
    <w:rsid w:val="008176B7"/>
    <w:rsid w:val="00821F5F"/>
    <w:rsid w:val="00822170"/>
    <w:rsid w:val="00823227"/>
    <w:rsid w:val="008255C7"/>
    <w:rsid w:val="008257E3"/>
    <w:rsid w:val="008268F8"/>
    <w:rsid w:val="00826F17"/>
    <w:rsid w:val="0082742E"/>
    <w:rsid w:val="00830B5C"/>
    <w:rsid w:val="00831628"/>
    <w:rsid w:val="00831B69"/>
    <w:rsid w:val="008326E8"/>
    <w:rsid w:val="008339A0"/>
    <w:rsid w:val="00833A97"/>
    <w:rsid w:val="00833D06"/>
    <w:rsid w:val="008345D6"/>
    <w:rsid w:val="008377DD"/>
    <w:rsid w:val="00840DD2"/>
    <w:rsid w:val="00841946"/>
    <w:rsid w:val="0084259C"/>
    <w:rsid w:val="00842CBA"/>
    <w:rsid w:val="008430A9"/>
    <w:rsid w:val="00843A62"/>
    <w:rsid w:val="00843BB9"/>
    <w:rsid w:val="00844205"/>
    <w:rsid w:val="008442C1"/>
    <w:rsid w:val="00844F68"/>
    <w:rsid w:val="0084544C"/>
    <w:rsid w:val="0084558A"/>
    <w:rsid w:val="008459C4"/>
    <w:rsid w:val="0084756E"/>
    <w:rsid w:val="00847F1B"/>
    <w:rsid w:val="00851EA6"/>
    <w:rsid w:val="008525D8"/>
    <w:rsid w:val="00853B16"/>
    <w:rsid w:val="0085424D"/>
    <w:rsid w:val="00854CD3"/>
    <w:rsid w:val="008557EC"/>
    <w:rsid w:val="00855945"/>
    <w:rsid w:val="00855D25"/>
    <w:rsid w:val="00855E7E"/>
    <w:rsid w:val="00855F0F"/>
    <w:rsid w:val="00857A29"/>
    <w:rsid w:val="00857D37"/>
    <w:rsid w:val="0086156A"/>
    <w:rsid w:val="00861745"/>
    <w:rsid w:val="008630CC"/>
    <w:rsid w:val="008633AF"/>
    <w:rsid w:val="008638AF"/>
    <w:rsid w:val="00864A29"/>
    <w:rsid w:val="008654AF"/>
    <w:rsid w:val="0086644E"/>
    <w:rsid w:val="0086754F"/>
    <w:rsid w:val="008701F0"/>
    <w:rsid w:val="008703E3"/>
    <w:rsid w:val="00871B4D"/>
    <w:rsid w:val="00872305"/>
    <w:rsid w:val="00872508"/>
    <w:rsid w:val="008737EB"/>
    <w:rsid w:val="008754F2"/>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2C5"/>
    <w:rsid w:val="00890A8C"/>
    <w:rsid w:val="008914CF"/>
    <w:rsid w:val="008918A3"/>
    <w:rsid w:val="008924D4"/>
    <w:rsid w:val="00893751"/>
    <w:rsid w:val="008955FF"/>
    <w:rsid w:val="00895709"/>
    <w:rsid w:val="00895A5E"/>
    <w:rsid w:val="00896038"/>
    <w:rsid w:val="0089745A"/>
    <w:rsid w:val="008979A6"/>
    <w:rsid w:val="008A1245"/>
    <w:rsid w:val="008A3999"/>
    <w:rsid w:val="008A3F02"/>
    <w:rsid w:val="008A3FD2"/>
    <w:rsid w:val="008A456A"/>
    <w:rsid w:val="008A456C"/>
    <w:rsid w:val="008A486F"/>
    <w:rsid w:val="008A699E"/>
    <w:rsid w:val="008A6A48"/>
    <w:rsid w:val="008A7960"/>
    <w:rsid w:val="008A7BCB"/>
    <w:rsid w:val="008A7C82"/>
    <w:rsid w:val="008B044D"/>
    <w:rsid w:val="008B0824"/>
    <w:rsid w:val="008B0AD5"/>
    <w:rsid w:val="008B103E"/>
    <w:rsid w:val="008B20E3"/>
    <w:rsid w:val="008B25D4"/>
    <w:rsid w:val="008B2DCA"/>
    <w:rsid w:val="008B383C"/>
    <w:rsid w:val="008B3B42"/>
    <w:rsid w:val="008B4BC2"/>
    <w:rsid w:val="008B5897"/>
    <w:rsid w:val="008B65B0"/>
    <w:rsid w:val="008B7E40"/>
    <w:rsid w:val="008C002C"/>
    <w:rsid w:val="008C0342"/>
    <w:rsid w:val="008C03A2"/>
    <w:rsid w:val="008C0823"/>
    <w:rsid w:val="008C0BC8"/>
    <w:rsid w:val="008C0CF2"/>
    <w:rsid w:val="008C2203"/>
    <w:rsid w:val="008C23D9"/>
    <w:rsid w:val="008C552B"/>
    <w:rsid w:val="008C5AEA"/>
    <w:rsid w:val="008C5E0C"/>
    <w:rsid w:val="008C6446"/>
    <w:rsid w:val="008C7F9A"/>
    <w:rsid w:val="008C7FA3"/>
    <w:rsid w:val="008D04BB"/>
    <w:rsid w:val="008D0ED5"/>
    <w:rsid w:val="008D17F8"/>
    <w:rsid w:val="008D193F"/>
    <w:rsid w:val="008D19B0"/>
    <w:rsid w:val="008D1B01"/>
    <w:rsid w:val="008D30DF"/>
    <w:rsid w:val="008D40EE"/>
    <w:rsid w:val="008D557F"/>
    <w:rsid w:val="008D5BE0"/>
    <w:rsid w:val="008D68DE"/>
    <w:rsid w:val="008D6BFC"/>
    <w:rsid w:val="008D7148"/>
    <w:rsid w:val="008D72FA"/>
    <w:rsid w:val="008D7352"/>
    <w:rsid w:val="008E13CC"/>
    <w:rsid w:val="008E14C5"/>
    <w:rsid w:val="008E176F"/>
    <w:rsid w:val="008E1A6C"/>
    <w:rsid w:val="008E2995"/>
    <w:rsid w:val="008E4E77"/>
    <w:rsid w:val="008E59C2"/>
    <w:rsid w:val="008E5A4C"/>
    <w:rsid w:val="008E7948"/>
    <w:rsid w:val="008E7A55"/>
    <w:rsid w:val="008E7FC9"/>
    <w:rsid w:val="008F0266"/>
    <w:rsid w:val="008F0B71"/>
    <w:rsid w:val="008F1320"/>
    <w:rsid w:val="008F1613"/>
    <w:rsid w:val="008F18B6"/>
    <w:rsid w:val="008F18B7"/>
    <w:rsid w:val="008F1CF2"/>
    <w:rsid w:val="008F26B0"/>
    <w:rsid w:val="008F2765"/>
    <w:rsid w:val="008F3CFE"/>
    <w:rsid w:val="008F481F"/>
    <w:rsid w:val="008F49C7"/>
    <w:rsid w:val="008F6005"/>
    <w:rsid w:val="008F6978"/>
    <w:rsid w:val="008F76A2"/>
    <w:rsid w:val="008F78BA"/>
    <w:rsid w:val="00900060"/>
    <w:rsid w:val="00900226"/>
    <w:rsid w:val="00900CA2"/>
    <w:rsid w:val="009014ED"/>
    <w:rsid w:val="00901662"/>
    <w:rsid w:val="00902417"/>
    <w:rsid w:val="00902B08"/>
    <w:rsid w:val="00903158"/>
    <w:rsid w:val="00906976"/>
    <w:rsid w:val="00910418"/>
    <w:rsid w:val="009108E7"/>
    <w:rsid w:val="00910F1E"/>
    <w:rsid w:val="0091136F"/>
    <w:rsid w:val="00911ECB"/>
    <w:rsid w:val="0091218B"/>
    <w:rsid w:val="009148D2"/>
    <w:rsid w:val="00916590"/>
    <w:rsid w:val="00920082"/>
    <w:rsid w:val="00921F03"/>
    <w:rsid w:val="00922079"/>
    <w:rsid w:val="0092273B"/>
    <w:rsid w:val="00922B6E"/>
    <w:rsid w:val="00922B9F"/>
    <w:rsid w:val="0092310B"/>
    <w:rsid w:val="0092496F"/>
    <w:rsid w:val="009249C1"/>
    <w:rsid w:val="00924AB5"/>
    <w:rsid w:val="0092741C"/>
    <w:rsid w:val="009300B7"/>
    <w:rsid w:val="009305A5"/>
    <w:rsid w:val="009305E9"/>
    <w:rsid w:val="0093064C"/>
    <w:rsid w:val="00930DC8"/>
    <w:rsid w:val="00933B62"/>
    <w:rsid w:val="00934AD9"/>
    <w:rsid w:val="00936957"/>
    <w:rsid w:val="00937945"/>
    <w:rsid w:val="00937B84"/>
    <w:rsid w:val="00940151"/>
    <w:rsid w:val="00940E4C"/>
    <w:rsid w:val="00940E9E"/>
    <w:rsid w:val="00941575"/>
    <w:rsid w:val="009418FA"/>
    <w:rsid w:val="009421F9"/>
    <w:rsid w:val="00942F00"/>
    <w:rsid w:val="009438AA"/>
    <w:rsid w:val="0094452A"/>
    <w:rsid w:val="00945D7E"/>
    <w:rsid w:val="00945F72"/>
    <w:rsid w:val="0094640B"/>
    <w:rsid w:val="009464E6"/>
    <w:rsid w:val="00946773"/>
    <w:rsid w:val="00946879"/>
    <w:rsid w:val="00946F8E"/>
    <w:rsid w:val="009470CA"/>
    <w:rsid w:val="00947425"/>
    <w:rsid w:val="009474E7"/>
    <w:rsid w:val="00947628"/>
    <w:rsid w:val="00947873"/>
    <w:rsid w:val="00950078"/>
    <w:rsid w:val="00950396"/>
    <w:rsid w:val="009512A3"/>
    <w:rsid w:val="00951691"/>
    <w:rsid w:val="00952B28"/>
    <w:rsid w:val="00952F42"/>
    <w:rsid w:val="00956F25"/>
    <w:rsid w:val="009619EE"/>
    <w:rsid w:val="00961CA3"/>
    <w:rsid w:val="009637FF"/>
    <w:rsid w:val="00964084"/>
    <w:rsid w:val="009644C4"/>
    <w:rsid w:val="009648A6"/>
    <w:rsid w:val="009655B6"/>
    <w:rsid w:val="009665AF"/>
    <w:rsid w:val="00967651"/>
    <w:rsid w:val="00967A75"/>
    <w:rsid w:val="009701BD"/>
    <w:rsid w:val="00970425"/>
    <w:rsid w:val="0097085E"/>
    <w:rsid w:val="0097106E"/>
    <w:rsid w:val="009711FC"/>
    <w:rsid w:val="00971309"/>
    <w:rsid w:val="00971386"/>
    <w:rsid w:val="00971FBC"/>
    <w:rsid w:val="009726AA"/>
    <w:rsid w:val="00972EFE"/>
    <w:rsid w:val="00973AE9"/>
    <w:rsid w:val="00973D4E"/>
    <w:rsid w:val="00973D84"/>
    <w:rsid w:val="00973F18"/>
    <w:rsid w:val="00974688"/>
    <w:rsid w:val="009751D6"/>
    <w:rsid w:val="009759C6"/>
    <w:rsid w:val="00975FA2"/>
    <w:rsid w:val="00976623"/>
    <w:rsid w:val="009774C9"/>
    <w:rsid w:val="00980C67"/>
    <w:rsid w:val="00983696"/>
    <w:rsid w:val="00983B9A"/>
    <w:rsid w:val="00984410"/>
    <w:rsid w:val="00984D24"/>
    <w:rsid w:val="00984EFB"/>
    <w:rsid w:val="0098604B"/>
    <w:rsid w:val="00986F39"/>
    <w:rsid w:val="009870D7"/>
    <w:rsid w:val="0099157A"/>
    <w:rsid w:val="009915CB"/>
    <w:rsid w:val="00991FAC"/>
    <w:rsid w:val="009926BF"/>
    <w:rsid w:val="00992D71"/>
    <w:rsid w:val="00993BD3"/>
    <w:rsid w:val="00995525"/>
    <w:rsid w:val="009959B9"/>
    <w:rsid w:val="00996DF0"/>
    <w:rsid w:val="00996F0C"/>
    <w:rsid w:val="0099726B"/>
    <w:rsid w:val="0099726C"/>
    <w:rsid w:val="009A26C2"/>
    <w:rsid w:val="009A2BEF"/>
    <w:rsid w:val="009A3077"/>
    <w:rsid w:val="009A3395"/>
    <w:rsid w:val="009A3555"/>
    <w:rsid w:val="009A4458"/>
    <w:rsid w:val="009A44A4"/>
    <w:rsid w:val="009A4D71"/>
    <w:rsid w:val="009A596A"/>
    <w:rsid w:val="009A6899"/>
    <w:rsid w:val="009A6DF4"/>
    <w:rsid w:val="009A6FD6"/>
    <w:rsid w:val="009A76C3"/>
    <w:rsid w:val="009A78D3"/>
    <w:rsid w:val="009B1D0E"/>
    <w:rsid w:val="009B1E4A"/>
    <w:rsid w:val="009B2582"/>
    <w:rsid w:val="009B3094"/>
    <w:rsid w:val="009B33F8"/>
    <w:rsid w:val="009B3E01"/>
    <w:rsid w:val="009B4D46"/>
    <w:rsid w:val="009B5028"/>
    <w:rsid w:val="009B673E"/>
    <w:rsid w:val="009B6C47"/>
    <w:rsid w:val="009B718A"/>
    <w:rsid w:val="009C044E"/>
    <w:rsid w:val="009C05B9"/>
    <w:rsid w:val="009C0746"/>
    <w:rsid w:val="009C0A16"/>
    <w:rsid w:val="009C0DC9"/>
    <w:rsid w:val="009C2053"/>
    <w:rsid w:val="009C21C6"/>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5516"/>
    <w:rsid w:val="009D6624"/>
    <w:rsid w:val="009D7EE3"/>
    <w:rsid w:val="009E0EDE"/>
    <w:rsid w:val="009E155C"/>
    <w:rsid w:val="009E15C5"/>
    <w:rsid w:val="009E1C6C"/>
    <w:rsid w:val="009E2020"/>
    <w:rsid w:val="009E21BB"/>
    <w:rsid w:val="009E2606"/>
    <w:rsid w:val="009E31D5"/>
    <w:rsid w:val="009E4B3F"/>
    <w:rsid w:val="009E6C3B"/>
    <w:rsid w:val="009F10DE"/>
    <w:rsid w:val="009F2230"/>
    <w:rsid w:val="009F281F"/>
    <w:rsid w:val="009F2DCB"/>
    <w:rsid w:val="009F3284"/>
    <w:rsid w:val="009F335D"/>
    <w:rsid w:val="009F36E8"/>
    <w:rsid w:val="009F4452"/>
    <w:rsid w:val="009F6787"/>
    <w:rsid w:val="009F78FF"/>
    <w:rsid w:val="00A00519"/>
    <w:rsid w:val="00A010C9"/>
    <w:rsid w:val="00A010FE"/>
    <w:rsid w:val="00A01111"/>
    <w:rsid w:val="00A02A1D"/>
    <w:rsid w:val="00A0333B"/>
    <w:rsid w:val="00A040F6"/>
    <w:rsid w:val="00A0422E"/>
    <w:rsid w:val="00A0522D"/>
    <w:rsid w:val="00A06F4B"/>
    <w:rsid w:val="00A072F4"/>
    <w:rsid w:val="00A07449"/>
    <w:rsid w:val="00A0759F"/>
    <w:rsid w:val="00A077B5"/>
    <w:rsid w:val="00A104F3"/>
    <w:rsid w:val="00A11256"/>
    <w:rsid w:val="00A11D70"/>
    <w:rsid w:val="00A11F96"/>
    <w:rsid w:val="00A11FB4"/>
    <w:rsid w:val="00A13631"/>
    <w:rsid w:val="00A13C44"/>
    <w:rsid w:val="00A13F3C"/>
    <w:rsid w:val="00A16F6F"/>
    <w:rsid w:val="00A17DB0"/>
    <w:rsid w:val="00A20528"/>
    <w:rsid w:val="00A21307"/>
    <w:rsid w:val="00A21993"/>
    <w:rsid w:val="00A22540"/>
    <w:rsid w:val="00A23817"/>
    <w:rsid w:val="00A23D83"/>
    <w:rsid w:val="00A24981"/>
    <w:rsid w:val="00A27FCB"/>
    <w:rsid w:val="00A30542"/>
    <w:rsid w:val="00A30C27"/>
    <w:rsid w:val="00A319E4"/>
    <w:rsid w:val="00A32C18"/>
    <w:rsid w:val="00A330D1"/>
    <w:rsid w:val="00A3355F"/>
    <w:rsid w:val="00A337FF"/>
    <w:rsid w:val="00A347BD"/>
    <w:rsid w:val="00A35B9D"/>
    <w:rsid w:val="00A35E32"/>
    <w:rsid w:val="00A3697F"/>
    <w:rsid w:val="00A36CC7"/>
    <w:rsid w:val="00A36FB3"/>
    <w:rsid w:val="00A41128"/>
    <w:rsid w:val="00A41C07"/>
    <w:rsid w:val="00A425BD"/>
    <w:rsid w:val="00A42D6B"/>
    <w:rsid w:val="00A43BAF"/>
    <w:rsid w:val="00A43F36"/>
    <w:rsid w:val="00A44802"/>
    <w:rsid w:val="00A44CFB"/>
    <w:rsid w:val="00A46709"/>
    <w:rsid w:val="00A467FF"/>
    <w:rsid w:val="00A509FF"/>
    <w:rsid w:val="00A50F1A"/>
    <w:rsid w:val="00A51B9C"/>
    <w:rsid w:val="00A51F2F"/>
    <w:rsid w:val="00A5245E"/>
    <w:rsid w:val="00A52F0A"/>
    <w:rsid w:val="00A55643"/>
    <w:rsid w:val="00A557E1"/>
    <w:rsid w:val="00A55D62"/>
    <w:rsid w:val="00A5695D"/>
    <w:rsid w:val="00A570BC"/>
    <w:rsid w:val="00A5722A"/>
    <w:rsid w:val="00A57A90"/>
    <w:rsid w:val="00A612C3"/>
    <w:rsid w:val="00A61B2F"/>
    <w:rsid w:val="00A61CC1"/>
    <w:rsid w:val="00A63302"/>
    <w:rsid w:val="00A63447"/>
    <w:rsid w:val="00A65243"/>
    <w:rsid w:val="00A66BA2"/>
    <w:rsid w:val="00A66F5E"/>
    <w:rsid w:val="00A674EB"/>
    <w:rsid w:val="00A67A4E"/>
    <w:rsid w:val="00A70393"/>
    <w:rsid w:val="00A70964"/>
    <w:rsid w:val="00A71AD6"/>
    <w:rsid w:val="00A724FF"/>
    <w:rsid w:val="00A725D1"/>
    <w:rsid w:val="00A7322D"/>
    <w:rsid w:val="00A734EC"/>
    <w:rsid w:val="00A73914"/>
    <w:rsid w:val="00A75AFC"/>
    <w:rsid w:val="00A76868"/>
    <w:rsid w:val="00A771F4"/>
    <w:rsid w:val="00A772DB"/>
    <w:rsid w:val="00A773D3"/>
    <w:rsid w:val="00A77543"/>
    <w:rsid w:val="00A8138F"/>
    <w:rsid w:val="00A816C7"/>
    <w:rsid w:val="00A81F66"/>
    <w:rsid w:val="00A82155"/>
    <w:rsid w:val="00A827A3"/>
    <w:rsid w:val="00A82B29"/>
    <w:rsid w:val="00A8326F"/>
    <w:rsid w:val="00A83381"/>
    <w:rsid w:val="00A85937"/>
    <w:rsid w:val="00A91892"/>
    <w:rsid w:val="00A91C6F"/>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53F2"/>
    <w:rsid w:val="00AA60F4"/>
    <w:rsid w:val="00AB011B"/>
    <w:rsid w:val="00AB1534"/>
    <w:rsid w:val="00AB1AA4"/>
    <w:rsid w:val="00AB2140"/>
    <w:rsid w:val="00AB2B31"/>
    <w:rsid w:val="00AB2BC9"/>
    <w:rsid w:val="00AB313A"/>
    <w:rsid w:val="00AB3C35"/>
    <w:rsid w:val="00AB4244"/>
    <w:rsid w:val="00AB47E5"/>
    <w:rsid w:val="00AB49ED"/>
    <w:rsid w:val="00AB4ADC"/>
    <w:rsid w:val="00AB4D2D"/>
    <w:rsid w:val="00AB5306"/>
    <w:rsid w:val="00AB5C70"/>
    <w:rsid w:val="00AB6859"/>
    <w:rsid w:val="00AB6B80"/>
    <w:rsid w:val="00AC0108"/>
    <w:rsid w:val="00AC0145"/>
    <w:rsid w:val="00AC1B6A"/>
    <w:rsid w:val="00AC1F85"/>
    <w:rsid w:val="00AC20A3"/>
    <w:rsid w:val="00AC236D"/>
    <w:rsid w:val="00AC265F"/>
    <w:rsid w:val="00AC26DF"/>
    <w:rsid w:val="00AC2F2D"/>
    <w:rsid w:val="00AC33D1"/>
    <w:rsid w:val="00AC35BF"/>
    <w:rsid w:val="00AC4BC0"/>
    <w:rsid w:val="00AC5269"/>
    <w:rsid w:val="00AC564E"/>
    <w:rsid w:val="00AC5BE0"/>
    <w:rsid w:val="00AC634B"/>
    <w:rsid w:val="00AC6AA3"/>
    <w:rsid w:val="00AC71A9"/>
    <w:rsid w:val="00AC77C0"/>
    <w:rsid w:val="00AD01E0"/>
    <w:rsid w:val="00AD04F1"/>
    <w:rsid w:val="00AD0660"/>
    <w:rsid w:val="00AD08B1"/>
    <w:rsid w:val="00AD1843"/>
    <w:rsid w:val="00AD2194"/>
    <w:rsid w:val="00AD2400"/>
    <w:rsid w:val="00AD2438"/>
    <w:rsid w:val="00AD263C"/>
    <w:rsid w:val="00AD2BB7"/>
    <w:rsid w:val="00AD3DA2"/>
    <w:rsid w:val="00AD49B7"/>
    <w:rsid w:val="00AD5EFD"/>
    <w:rsid w:val="00AD5FEA"/>
    <w:rsid w:val="00AD7D6F"/>
    <w:rsid w:val="00AD7FC8"/>
    <w:rsid w:val="00AE031A"/>
    <w:rsid w:val="00AE0514"/>
    <w:rsid w:val="00AE10DB"/>
    <w:rsid w:val="00AE1152"/>
    <w:rsid w:val="00AE1BB9"/>
    <w:rsid w:val="00AE1D70"/>
    <w:rsid w:val="00AE225E"/>
    <w:rsid w:val="00AE2D3F"/>
    <w:rsid w:val="00AE3822"/>
    <w:rsid w:val="00AE3DB4"/>
    <w:rsid w:val="00AE3E26"/>
    <w:rsid w:val="00AE4539"/>
    <w:rsid w:val="00AE4E51"/>
    <w:rsid w:val="00AE4EFF"/>
    <w:rsid w:val="00AE4F82"/>
    <w:rsid w:val="00AE534A"/>
    <w:rsid w:val="00AE5C6A"/>
    <w:rsid w:val="00AE63F4"/>
    <w:rsid w:val="00AE6CCD"/>
    <w:rsid w:val="00AF0860"/>
    <w:rsid w:val="00AF0BEC"/>
    <w:rsid w:val="00AF102F"/>
    <w:rsid w:val="00AF1133"/>
    <w:rsid w:val="00AF386B"/>
    <w:rsid w:val="00AF3E67"/>
    <w:rsid w:val="00AF404A"/>
    <w:rsid w:val="00AF4FA2"/>
    <w:rsid w:val="00AF55D9"/>
    <w:rsid w:val="00AF596A"/>
    <w:rsid w:val="00AF5EDD"/>
    <w:rsid w:val="00AF5EE8"/>
    <w:rsid w:val="00AF6B7B"/>
    <w:rsid w:val="00AF6D96"/>
    <w:rsid w:val="00B008E6"/>
    <w:rsid w:val="00B013D2"/>
    <w:rsid w:val="00B01A1A"/>
    <w:rsid w:val="00B02AF8"/>
    <w:rsid w:val="00B0427C"/>
    <w:rsid w:val="00B05035"/>
    <w:rsid w:val="00B05716"/>
    <w:rsid w:val="00B0614D"/>
    <w:rsid w:val="00B070EC"/>
    <w:rsid w:val="00B0711C"/>
    <w:rsid w:val="00B072B3"/>
    <w:rsid w:val="00B07381"/>
    <w:rsid w:val="00B07DAA"/>
    <w:rsid w:val="00B100FE"/>
    <w:rsid w:val="00B116E1"/>
    <w:rsid w:val="00B12044"/>
    <w:rsid w:val="00B1274C"/>
    <w:rsid w:val="00B13E1E"/>
    <w:rsid w:val="00B15852"/>
    <w:rsid w:val="00B15DCE"/>
    <w:rsid w:val="00B162D0"/>
    <w:rsid w:val="00B168C0"/>
    <w:rsid w:val="00B17AC7"/>
    <w:rsid w:val="00B17E1E"/>
    <w:rsid w:val="00B211F0"/>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40927"/>
    <w:rsid w:val="00B41136"/>
    <w:rsid w:val="00B43722"/>
    <w:rsid w:val="00B43763"/>
    <w:rsid w:val="00B456DD"/>
    <w:rsid w:val="00B45961"/>
    <w:rsid w:val="00B45F3B"/>
    <w:rsid w:val="00B46638"/>
    <w:rsid w:val="00B46C9F"/>
    <w:rsid w:val="00B501F5"/>
    <w:rsid w:val="00B50510"/>
    <w:rsid w:val="00B5147E"/>
    <w:rsid w:val="00B5212C"/>
    <w:rsid w:val="00B52A94"/>
    <w:rsid w:val="00B52E3E"/>
    <w:rsid w:val="00B53157"/>
    <w:rsid w:val="00B53242"/>
    <w:rsid w:val="00B537EE"/>
    <w:rsid w:val="00B5417D"/>
    <w:rsid w:val="00B55116"/>
    <w:rsid w:val="00B553B8"/>
    <w:rsid w:val="00B556FA"/>
    <w:rsid w:val="00B578F6"/>
    <w:rsid w:val="00B60932"/>
    <w:rsid w:val="00B61B51"/>
    <w:rsid w:val="00B63AE3"/>
    <w:rsid w:val="00B641BA"/>
    <w:rsid w:val="00B64E29"/>
    <w:rsid w:val="00B6509E"/>
    <w:rsid w:val="00B65847"/>
    <w:rsid w:val="00B65A1D"/>
    <w:rsid w:val="00B65B29"/>
    <w:rsid w:val="00B672DC"/>
    <w:rsid w:val="00B6745E"/>
    <w:rsid w:val="00B67705"/>
    <w:rsid w:val="00B67848"/>
    <w:rsid w:val="00B678AB"/>
    <w:rsid w:val="00B67913"/>
    <w:rsid w:val="00B67ADA"/>
    <w:rsid w:val="00B67C57"/>
    <w:rsid w:val="00B7149E"/>
    <w:rsid w:val="00B7154B"/>
    <w:rsid w:val="00B72248"/>
    <w:rsid w:val="00B72797"/>
    <w:rsid w:val="00B73201"/>
    <w:rsid w:val="00B742E5"/>
    <w:rsid w:val="00B7485A"/>
    <w:rsid w:val="00B75087"/>
    <w:rsid w:val="00B75F33"/>
    <w:rsid w:val="00B76659"/>
    <w:rsid w:val="00B77264"/>
    <w:rsid w:val="00B776D4"/>
    <w:rsid w:val="00B77776"/>
    <w:rsid w:val="00B77A2C"/>
    <w:rsid w:val="00B8002B"/>
    <w:rsid w:val="00B80749"/>
    <w:rsid w:val="00B8111D"/>
    <w:rsid w:val="00B81391"/>
    <w:rsid w:val="00B814AF"/>
    <w:rsid w:val="00B81EA8"/>
    <w:rsid w:val="00B829A9"/>
    <w:rsid w:val="00B84971"/>
    <w:rsid w:val="00B8536D"/>
    <w:rsid w:val="00B868E8"/>
    <w:rsid w:val="00B86C38"/>
    <w:rsid w:val="00B87238"/>
    <w:rsid w:val="00B876FE"/>
    <w:rsid w:val="00B90771"/>
    <w:rsid w:val="00B90AF4"/>
    <w:rsid w:val="00B90B9A"/>
    <w:rsid w:val="00B91198"/>
    <w:rsid w:val="00B913AF"/>
    <w:rsid w:val="00B92341"/>
    <w:rsid w:val="00B92713"/>
    <w:rsid w:val="00B927F5"/>
    <w:rsid w:val="00B93099"/>
    <w:rsid w:val="00B93133"/>
    <w:rsid w:val="00B93718"/>
    <w:rsid w:val="00B93B0A"/>
    <w:rsid w:val="00B94845"/>
    <w:rsid w:val="00B96109"/>
    <w:rsid w:val="00B9614B"/>
    <w:rsid w:val="00B964E0"/>
    <w:rsid w:val="00B96A39"/>
    <w:rsid w:val="00B9753F"/>
    <w:rsid w:val="00B97A56"/>
    <w:rsid w:val="00BA0B84"/>
    <w:rsid w:val="00BA199B"/>
    <w:rsid w:val="00BA2831"/>
    <w:rsid w:val="00BA3465"/>
    <w:rsid w:val="00BA386D"/>
    <w:rsid w:val="00BA3CD2"/>
    <w:rsid w:val="00BA46BB"/>
    <w:rsid w:val="00BA4EA1"/>
    <w:rsid w:val="00BA547C"/>
    <w:rsid w:val="00BA6AF8"/>
    <w:rsid w:val="00BA7EC5"/>
    <w:rsid w:val="00BB08B6"/>
    <w:rsid w:val="00BB2616"/>
    <w:rsid w:val="00BB31B0"/>
    <w:rsid w:val="00BB322C"/>
    <w:rsid w:val="00BB35F8"/>
    <w:rsid w:val="00BB3D7A"/>
    <w:rsid w:val="00BB3FC8"/>
    <w:rsid w:val="00BB49BF"/>
    <w:rsid w:val="00BB6181"/>
    <w:rsid w:val="00BB639A"/>
    <w:rsid w:val="00BB645D"/>
    <w:rsid w:val="00BB657E"/>
    <w:rsid w:val="00BB685B"/>
    <w:rsid w:val="00BB6CB3"/>
    <w:rsid w:val="00BB7035"/>
    <w:rsid w:val="00BB7DE4"/>
    <w:rsid w:val="00BC06FD"/>
    <w:rsid w:val="00BC0EB7"/>
    <w:rsid w:val="00BC1B7E"/>
    <w:rsid w:val="00BC2D3E"/>
    <w:rsid w:val="00BC3772"/>
    <w:rsid w:val="00BC3871"/>
    <w:rsid w:val="00BC3997"/>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1DFD"/>
    <w:rsid w:val="00BE2560"/>
    <w:rsid w:val="00BE35E1"/>
    <w:rsid w:val="00BE39FB"/>
    <w:rsid w:val="00BE4B93"/>
    <w:rsid w:val="00BE4C7F"/>
    <w:rsid w:val="00BE4CEC"/>
    <w:rsid w:val="00BE4D8D"/>
    <w:rsid w:val="00BE5F70"/>
    <w:rsid w:val="00BE65A5"/>
    <w:rsid w:val="00BE77BC"/>
    <w:rsid w:val="00BE7D77"/>
    <w:rsid w:val="00BF02FD"/>
    <w:rsid w:val="00BF0E2E"/>
    <w:rsid w:val="00BF1097"/>
    <w:rsid w:val="00BF1FBA"/>
    <w:rsid w:val="00BF30BF"/>
    <w:rsid w:val="00BF334B"/>
    <w:rsid w:val="00BF3921"/>
    <w:rsid w:val="00BF3DFB"/>
    <w:rsid w:val="00BF450A"/>
    <w:rsid w:val="00BF47A6"/>
    <w:rsid w:val="00BF4C16"/>
    <w:rsid w:val="00BF5497"/>
    <w:rsid w:val="00BF5A1F"/>
    <w:rsid w:val="00BF602F"/>
    <w:rsid w:val="00BF6698"/>
    <w:rsid w:val="00BF6785"/>
    <w:rsid w:val="00BF73CE"/>
    <w:rsid w:val="00BF782F"/>
    <w:rsid w:val="00C0187C"/>
    <w:rsid w:val="00C01D18"/>
    <w:rsid w:val="00C025FA"/>
    <w:rsid w:val="00C02941"/>
    <w:rsid w:val="00C03A8E"/>
    <w:rsid w:val="00C04112"/>
    <w:rsid w:val="00C044D3"/>
    <w:rsid w:val="00C0468F"/>
    <w:rsid w:val="00C04844"/>
    <w:rsid w:val="00C05CDD"/>
    <w:rsid w:val="00C05D8E"/>
    <w:rsid w:val="00C05FBB"/>
    <w:rsid w:val="00C06C07"/>
    <w:rsid w:val="00C06D49"/>
    <w:rsid w:val="00C07593"/>
    <w:rsid w:val="00C101A2"/>
    <w:rsid w:val="00C1118E"/>
    <w:rsid w:val="00C11592"/>
    <w:rsid w:val="00C124A3"/>
    <w:rsid w:val="00C12FF9"/>
    <w:rsid w:val="00C13131"/>
    <w:rsid w:val="00C14FE2"/>
    <w:rsid w:val="00C1680E"/>
    <w:rsid w:val="00C17BBA"/>
    <w:rsid w:val="00C20C8B"/>
    <w:rsid w:val="00C2205E"/>
    <w:rsid w:val="00C2210A"/>
    <w:rsid w:val="00C22117"/>
    <w:rsid w:val="00C22AD4"/>
    <w:rsid w:val="00C22CEB"/>
    <w:rsid w:val="00C22D6E"/>
    <w:rsid w:val="00C2311C"/>
    <w:rsid w:val="00C236BC"/>
    <w:rsid w:val="00C237D4"/>
    <w:rsid w:val="00C23BB1"/>
    <w:rsid w:val="00C24E14"/>
    <w:rsid w:val="00C25F68"/>
    <w:rsid w:val="00C26E96"/>
    <w:rsid w:val="00C2728F"/>
    <w:rsid w:val="00C27462"/>
    <w:rsid w:val="00C27D38"/>
    <w:rsid w:val="00C309C2"/>
    <w:rsid w:val="00C31013"/>
    <w:rsid w:val="00C3273A"/>
    <w:rsid w:val="00C3295F"/>
    <w:rsid w:val="00C32D60"/>
    <w:rsid w:val="00C32E0C"/>
    <w:rsid w:val="00C33D84"/>
    <w:rsid w:val="00C33E64"/>
    <w:rsid w:val="00C33FE2"/>
    <w:rsid w:val="00C3434D"/>
    <w:rsid w:val="00C34CC9"/>
    <w:rsid w:val="00C351C0"/>
    <w:rsid w:val="00C35720"/>
    <w:rsid w:val="00C3630F"/>
    <w:rsid w:val="00C3652F"/>
    <w:rsid w:val="00C400FB"/>
    <w:rsid w:val="00C4025D"/>
    <w:rsid w:val="00C405E4"/>
    <w:rsid w:val="00C425E9"/>
    <w:rsid w:val="00C42A99"/>
    <w:rsid w:val="00C4353E"/>
    <w:rsid w:val="00C43956"/>
    <w:rsid w:val="00C441CB"/>
    <w:rsid w:val="00C441CD"/>
    <w:rsid w:val="00C44BD4"/>
    <w:rsid w:val="00C458E3"/>
    <w:rsid w:val="00C45A43"/>
    <w:rsid w:val="00C46956"/>
    <w:rsid w:val="00C47106"/>
    <w:rsid w:val="00C475BF"/>
    <w:rsid w:val="00C47704"/>
    <w:rsid w:val="00C47BED"/>
    <w:rsid w:val="00C47CDA"/>
    <w:rsid w:val="00C50EDF"/>
    <w:rsid w:val="00C51B20"/>
    <w:rsid w:val="00C51EEA"/>
    <w:rsid w:val="00C52C3C"/>
    <w:rsid w:val="00C52DF1"/>
    <w:rsid w:val="00C52F42"/>
    <w:rsid w:val="00C53357"/>
    <w:rsid w:val="00C53FF0"/>
    <w:rsid w:val="00C54DC7"/>
    <w:rsid w:val="00C55BA0"/>
    <w:rsid w:val="00C57166"/>
    <w:rsid w:val="00C57698"/>
    <w:rsid w:val="00C57A05"/>
    <w:rsid w:val="00C601FC"/>
    <w:rsid w:val="00C6044C"/>
    <w:rsid w:val="00C6044D"/>
    <w:rsid w:val="00C60FBD"/>
    <w:rsid w:val="00C61564"/>
    <w:rsid w:val="00C6232F"/>
    <w:rsid w:val="00C63226"/>
    <w:rsid w:val="00C63227"/>
    <w:rsid w:val="00C63271"/>
    <w:rsid w:val="00C6421F"/>
    <w:rsid w:val="00C6452C"/>
    <w:rsid w:val="00C65161"/>
    <w:rsid w:val="00C658BF"/>
    <w:rsid w:val="00C65C27"/>
    <w:rsid w:val="00C65C66"/>
    <w:rsid w:val="00C67B65"/>
    <w:rsid w:val="00C71101"/>
    <w:rsid w:val="00C724F7"/>
    <w:rsid w:val="00C72C31"/>
    <w:rsid w:val="00C72D03"/>
    <w:rsid w:val="00C72D7B"/>
    <w:rsid w:val="00C735E1"/>
    <w:rsid w:val="00C746EE"/>
    <w:rsid w:val="00C74C45"/>
    <w:rsid w:val="00C74E17"/>
    <w:rsid w:val="00C750C4"/>
    <w:rsid w:val="00C75380"/>
    <w:rsid w:val="00C77584"/>
    <w:rsid w:val="00C776D1"/>
    <w:rsid w:val="00C77E21"/>
    <w:rsid w:val="00C806F9"/>
    <w:rsid w:val="00C808AD"/>
    <w:rsid w:val="00C80EE8"/>
    <w:rsid w:val="00C8124B"/>
    <w:rsid w:val="00C8141D"/>
    <w:rsid w:val="00C814C7"/>
    <w:rsid w:val="00C82861"/>
    <w:rsid w:val="00C82A21"/>
    <w:rsid w:val="00C837FD"/>
    <w:rsid w:val="00C83A03"/>
    <w:rsid w:val="00C85508"/>
    <w:rsid w:val="00C86C7F"/>
    <w:rsid w:val="00C87B56"/>
    <w:rsid w:val="00C87DED"/>
    <w:rsid w:val="00C9153D"/>
    <w:rsid w:val="00C9245A"/>
    <w:rsid w:val="00C9249A"/>
    <w:rsid w:val="00C94E85"/>
    <w:rsid w:val="00C95392"/>
    <w:rsid w:val="00C95586"/>
    <w:rsid w:val="00C95AB8"/>
    <w:rsid w:val="00C95ED0"/>
    <w:rsid w:val="00CA006E"/>
    <w:rsid w:val="00CA0764"/>
    <w:rsid w:val="00CA0E83"/>
    <w:rsid w:val="00CA1256"/>
    <w:rsid w:val="00CA1421"/>
    <w:rsid w:val="00CA1CBE"/>
    <w:rsid w:val="00CA339E"/>
    <w:rsid w:val="00CA39EC"/>
    <w:rsid w:val="00CA3CEC"/>
    <w:rsid w:val="00CA48E9"/>
    <w:rsid w:val="00CA59FB"/>
    <w:rsid w:val="00CA7ACF"/>
    <w:rsid w:val="00CA7C53"/>
    <w:rsid w:val="00CB02AE"/>
    <w:rsid w:val="00CB16A4"/>
    <w:rsid w:val="00CB1AA6"/>
    <w:rsid w:val="00CB3BE6"/>
    <w:rsid w:val="00CB4286"/>
    <w:rsid w:val="00CB44EB"/>
    <w:rsid w:val="00CB501E"/>
    <w:rsid w:val="00CB511D"/>
    <w:rsid w:val="00CB54CF"/>
    <w:rsid w:val="00CB5722"/>
    <w:rsid w:val="00CB6309"/>
    <w:rsid w:val="00CB6716"/>
    <w:rsid w:val="00CB7CB6"/>
    <w:rsid w:val="00CC1E55"/>
    <w:rsid w:val="00CC2C8B"/>
    <w:rsid w:val="00CC2DCB"/>
    <w:rsid w:val="00CC32BD"/>
    <w:rsid w:val="00CC3D94"/>
    <w:rsid w:val="00CC57D0"/>
    <w:rsid w:val="00CC5B0C"/>
    <w:rsid w:val="00CC6051"/>
    <w:rsid w:val="00CC6C63"/>
    <w:rsid w:val="00CC79F0"/>
    <w:rsid w:val="00CC7B60"/>
    <w:rsid w:val="00CC7E24"/>
    <w:rsid w:val="00CD095C"/>
    <w:rsid w:val="00CD127E"/>
    <w:rsid w:val="00CD1A73"/>
    <w:rsid w:val="00CD202A"/>
    <w:rsid w:val="00CD35DC"/>
    <w:rsid w:val="00CD3E30"/>
    <w:rsid w:val="00CD4447"/>
    <w:rsid w:val="00CD4CF6"/>
    <w:rsid w:val="00CD52E9"/>
    <w:rsid w:val="00CD5EA8"/>
    <w:rsid w:val="00CD6108"/>
    <w:rsid w:val="00CD637A"/>
    <w:rsid w:val="00CD6D56"/>
    <w:rsid w:val="00CE054F"/>
    <w:rsid w:val="00CE2072"/>
    <w:rsid w:val="00CE2B62"/>
    <w:rsid w:val="00CE310D"/>
    <w:rsid w:val="00CE354A"/>
    <w:rsid w:val="00CE3780"/>
    <w:rsid w:val="00CE48E8"/>
    <w:rsid w:val="00CE4989"/>
    <w:rsid w:val="00CE4BCB"/>
    <w:rsid w:val="00CE4D84"/>
    <w:rsid w:val="00CE618A"/>
    <w:rsid w:val="00CE6193"/>
    <w:rsid w:val="00CE6DE6"/>
    <w:rsid w:val="00CE7316"/>
    <w:rsid w:val="00CE7FDD"/>
    <w:rsid w:val="00CF008A"/>
    <w:rsid w:val="00CF0745"/>
    <w:rsid w:val="00CF0826"/>
    <w:rsid w:val="00CF09B4"/>
    <w:rsid w:val="00CF22DD"/>
    <w:rsid w:val="00CF236F"/>
    <w:rsid w:val="00CF3AF3"/>
    <w:rsid w:val="00CF3B6B"/>
    <w:rsid w:val="00CF3C75"/>
    <w:rsid w:val="00CF438D"/>
    <w:rsid w:val="00CF5BA5"/>
    <w:rsid w:val="00CF5C38"/>
    <w:rsid w:val="00CF60A1"/>
    <w:rsid w:val="00CF65B3"/>
    <w:rsid w:val="00D031CE"/>
    <w:rsid w:val="00D048E8"/>
    <w:rsid w:val="00D04F3A"/>
    <w:rsid w:val="00D05460"/>
    <w:rsid w:val="00D05DA0"/>
    <w:rsid w:val="00D06E4F"/>
    <w:rsid w:val="00D07C52"/>
    <w:rsid w:val="00D07ED5"/>
    <w:rsid w:val="00D1116B"/>
    <w:rsid w:val="00D112FE"/>
    <w:rsid w:val="00D1275E"/>
    <w:rsid w:val="00D12C81"/>
    <w:rsid w:val="00D1341F"/>
    <w:rsid w:val="00D1374B"/>
    <w:rsid w:val="00D13E33"/>
    <w:rsid w:val="00D1449B"/>
    <w:rsid w:val="00D15A00"/>
    <w:rsid w:val="00D20A56"/>
    <w:rsid w:val="00D20EA8"/>
    <w:rsid w:val="00D2126C"/>
    <w:rsid w:val="00D21E0C"/>
    <w:rsid w:val="00D2294D"/>
    <w:rsid w:val="00D2336A"/>
    <w:rsid w:val="00D235D8"/>
    <w:rsid w:val="00D24455"/>
    <w:rsid w:val="00D24723"/>
    <w:rsid w:val="00D2500E"/>
    <w:rsid w:val="00D2523F"/>
    <w:rsid w:val="00D25C34"/>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37E"/>
    <w:rsid w:val="00D34D00"/>
    <w:rsid w:val="00D36F7D"/>
    <w:rsid w:val="00D37AA8"/>
    <w:rsid w:val="00D37D0E"/>
    <w:rsid w:val="00D40A52"/>
    <w:rsid w:val="00D40C7E"/>
    <w:rsid w:val="00D41C5B"/>
    <w:rsid w:val="00D42176"/>
    <w:rsid w:val="00D42F9C"/>
    <w:rsid w:val="00D441A3"/>
    <w:rsid w:val="00D44210"/>
    <w:rsid w:val="00D44D40"/>
    <w:rsid w:val="00D44D49"/>
    <w:rsid w:val="00D45E84"/>
    <w:rsid w:val="00D465B9"/>
    <w:rsid w:val="00D466EA"/>
    <w:rsid w:val="00D476C2"/>
    <w:rsid w:val="00D504C8"/>
    <w:rsid w:val="00D51EDC"/>
    <w:rsid w:val="00D5214E"/>
    <w:rsid w:val="00D52725"/>
    <w:rsid w:val="00D533B3"/>
    <w:rsid w:val="00D53819"/>
    <w:rsid w:val="00D54BC3"/>
    <w:rsid w:val="00D55237"/>
    <w:rsid w:val="00D559BA"/>
    <w:rsid w:val="00D55CFC"/>
    <w:rsid w:val="00D562FB"/>
    <w:rsid w:val="00D614E1"/>
    <w:rsid w:val="00D61B3A"/>
    <w:rsid w:val="00D6313C"/>
    <w:rsid w:val="00D631E7"/>
    <w:rsid w:val="00D632A7"/>
    <w:rsid w:val="00D63B9F"/>
    <w:rsid w:val="00D65D8A"/>
    <w:rsid w:val="00D66C2F"/>
    <w:rsid w:val="00D66D48"/>
    <w:rsid w:val="00D6714C"/>
    <w:rsid w:val="00D6717D"/>
    <w:rsid w:val="00D704A6"/>
    <w:rsid w:val="00D71329"/>
    <w:rsid w:val="00D71619"/>
    <w:rsid w:val="00D71F98"/>
    <w:rsid w:val="00D7461F"/>
    <w:rsid w:val="00D74AD8"/>
    <w:rsid w:val="00D74C65"/>
    <w:rsid w:val="00D761DA"/>
    <w:rsid w:val="00D7688D"/>
    <w:rsid w:val="00D80A0A"/>
    <w:rsid w:val="00D81A53"/>
    <w:rsid w:val="00D81F87"/>
    <w:rsid w:val="00D82FD9"/>
    <w:rsid w:val="00D84F55"/>
    <w:rsid w:val="00D85415"/>
    <w:rsid w:val="00D8618E"/>
    <w:rsid w:val="00D86B49"/>
    <w:rsid w:val="00D87636"/>
    <w:rsid w:val="00D87D59"/>
    <w:rsid w:val="00D9075A"/>
    <w:rsid w:val="00D91212"/>
    <w:rsid w:val="00D9254D"/>
    <w:rsid w:val="00D926F3"/>
    <w:rsid w:val="00D929A3"/>
    <w:rsid w:val="00D929BE"/>
    <w:rsid w:val="00D92CD2"/>
    <w:rsid w:val="00D931BA"/>
    <w:rsid w:val="00D93A55"/>
    <w:rsid w:val="00D93ADC"/>
    <w:rsid w:val="00D943D0"/>
    <w:rsid w:val="00D94CF9"/>
    <w:rsid w:val="00D952E3"/>
    <w:rsid w:val="00D95BE4"/>
    <w:rsid w:val="00D95EF7"/>
    <w:rsid w:val="00D97336"/>
    <w:rsid w:val="00D97472"/>
    <w:rsid w:val="00D97813"/>
    <w:rsid w:val="00DA07BB"/>
    <w:rsid w:val="00DA10E7"/>
    <w:rsid w:val="00DA182E"/>
    <w:rsid w:val="00DA18D0"/>
    <w:rsid w:val="00DA192A"/>
    <w:rsid w:val="00DA25B9"/>
    <w:rsid w:val="00DA27AF"/>
    <w:rsid w:val="00DA287E"/>
    <w:rsid w:val="00DA2F30"/>
    <w:rsid w:val="00DA3262"/>
    <w:rsid w:val="00DA382B"/>
    <w:rsid w:val="00DA4313"/>
    <w:rsid w:val="00DA69D3"/>
    <w:rsid w:val="00DA6C26"/>
    <w:rsid w:val="00DA6D88"/>
    <w:rsid w:val="00DA720B"/>
    <w:rsid w:val="00DB028F"/>
    <w:rsid w:val="00DB0ECD"/>
    <w:rsid w:val="00DB1F73"/>
    <w:rsid w:val="00DB2114"/>
    <w:rsid w:val="00DB220F"/>
    <w:rsid w:val="00DB261E"/>
    <w:rsid w:val="00DB2790"/>
    <w:rsid w:val="00DB2924"/>
    <w:rsid w:val="00DB2DD8"/>
    <w:rsid w:val="00DB35AB"/>
    <w:rsid w:val="00DB42C5"/>
    <w:rsid w:val="00DB4E2F"/>
    <w:rsid w:val="00DB5D61"/>
    <w:rsid w:val="00DB7DAE"/>
    <w:rsid w:val="00DC4153"/>
    <w:rsid w:val="00DC4563"/>
    <w:rsid w:val="00DC560D"/>
    <w:rsid w:val="00DC5D87"/>
    <w:rsid w:val="00DC60F2"/>
    <w:rsid w:val="00DC7087"/>
    <w:rsid w:val="00DC72A4"/>
    <w:rsid w:val="00DD0212"/>
    <w:rsid w:val="00DD1422"/>
    <w:rsid w:val="00DD1F4A"/>
    <w:rsid w:val="00DD23F9"/>
    <w:rsid w:val="00DD2973"/>
    <w:rsid w:val="00DD2E89"/>
    <w:rsid w:val="00DD31DF"/>
    <w:rsid w:val="00DD4366"/>
    <w:rsid w:val="00DD4733"/>
    <w:rsid w:val="00DD4921"/>
    <w:rsid w:val="00DD4C47"/>
    <w:rsid w:val="00DD5E08"/>
    <w:rsid w:val="00DD6538"/>
    <w:rsid w:val="00DD6F2A"/>
    <w:rsid w:val="00DD73B3"/>
    <w:rsid w:val="00DD7B04"/>
    <w:rsid w:val="00DE037A"/>
    <w:rsid w:val="00DE41B7"/>
    <w:rsid w:val="00DE4D3E"/>
    <w:rsid w:val="00DE59E0"/>
    <w:rsid w:val="00DE6B3A"/>
    <w:rsid w:val="00DE6E82"/>
    <w:rsid w:val="00DE73C0"/>
    <w:rsid w:val="00DF02A4"/>
    <w:rsid w:val="00DF04CE"/>
    <w:rsid w:val="00DF05E8"/>
    <w:rsid w:val="00DF1B02"/>
    <w:rsid w:val="00DF2333"/>
    <w:rsid w:val="00DF5711"/>
    <w:rsid w:val="00DF5E5D"/>
    <w:rsid w:val="00DF7800"/>
    <w:rsid w:val="00DF7B53"/>
    <w:rsid w:val="00E0078C"/>
    <w:rsid w:val="00E01BAF"/>
    <w:rsid w:val="00E01C4C"/>
    <w:rsid w:val="00E0395F"/>
    <w:rsid w:val="00E03ED3"/>
    <w:rsid w:val="00E055F2"/>
    <w:rsid w:val="00E05A91"/>
    <w:rsid w:val="00E05C34"/>
    <w:rsid w:val="00E060F9"/>
    <w:rsid w:val="00E0649C"/>
    <w:rsid w:val="00E07E0B"/>
    <w:rsid w:val="00E105FA"/>
    <w:rsid w:val="00E110D6"/>
    <w:rsid w:val="00E11177"/>
    <w:rsid w:val="00E1140E"/>
    <w:rsid w:val="00E11520"/>
    <w:rsid w:val="00E11CDC"/>
    <w:rsid w:val="00E11F98"/>
    <w:rsid w:val="00E127B4"/>
    <w:rsid w:val="00E12FC6"/>
    <w:rsid w:val="00E12FE7"/>
    <w:rsid w:val="00E134E5"/>
    <w:rsid w:val="00E14465"/>
    <w:rsid w:val="00E14C3F"/>
    <w:rsid w:val="00E16255"/>
    <w:rsid w:val="00E1634E"/>
    <w:rsid w:val="00E1681A"/>
    <w:rsid w:val="00E16D2C"/>
    <w:rsid w:val="00E17076"/>
    <w:rsid w:val="00E23A8F"/>
    <w:rsid w:val="00E26A33"/>
    <w:rsid w:val="00E30E10"/>
    <w:rsid w:val="00E31BA4"/>
    <w:rsid w:val="00E328B3"/>
    <w:rsid w:val="00E33D89"/>
    <w:rsid w:val="00E34322"/>
    <w:rsid w:val="00E34965"/>
    <w:rsid w:val="00E34A4D"/>
    <w:rsid w:val="00E35807"/>
    <w:rsid w:val="00E4144D"/>
    <w:rsid w:val="00E4253E"/>
    <w:rsid w:val="00E428A3"/>
    <w:rsid w:val="00E43507"/>
    <w:rsid w:val="00E43682"/>
    <w:rsid w:val="00E43769"/>
    <w:rsid w:val="00E43B47"/>
    <w:rsid w:val="00E43D04"/>
    <w:rsid w:val="00E470A6"/>
    <w:rsid w:val="00E47655"/>
    <w:rsid w:val="00E476B1"/>
    <w:rsid w:val="00E50AA6"/>
    <w:rsid w:val="00E511BD"/>
    <w:rsid w:val="00E51995"/>
    <w:rsid w:val="00E522ED"/>
    <w:rsid w:val="00E53F35"/>
    <w:rsid w:val="00E5490B"/>
    <w:rsid w:val="00E54E0B"/>
    <w:rsid w:val="00E5501A"/>
    <w:rsid w:val="00E563B8"/>
    <w:rsid w:val="00E5672A"/>
    <w:rsid w:val="00E57C5B"/>
    <w:rsid w:val="00E57CDE"/>
    <w:rsid w:val="00E57E56"/>
    <w:rsid w:val="00E60797"/>
    <w:rsid w:val="00E609A7"/>
    <w:rsid w:val="00E61970"/>
    <w:rsid w:val="00E6208D"/>
    <w:rsid w:val="00E62214"/>
    <w:rsid w:val="00E62581"/>
    <w:rsid w:val="00E62BEE"/>
    <w:rsid w:val="00E62CC2"/>
    <w:rsid w:val="00E633D6"/>
    <w:rsid w:val="00E6443A"/>
    <w:rsid w:val="00E64599"/>
    <w:rsid w:val="00E65853"/>
    <w:rsid w:val="00E658C5"/>
    <w:rsid w:val="00E7086B"/>
    <w:rsid w:val="00E70DEE"/>
    <w:rsid w:val="00E724F4"/>
    <w:rsid w:val="00E72D69"/>
    <w:rsid w:val="00E72F1C"/>
    <w:rsid w:val="00E73541"/>
    <w:rsid w:val="00E73BAE"/>
    <w:rsid w:val="00E73D91"/>
    <w:rsid w:val="00E76C7C"/>
    <w:rsid w:val="00E772A5"/>
    <w:rsid w:val="00E81287"/>
    <w:rsid w:val="00E85DCF"/>
    <w:rsid w:val="00E860F8"/>
    <w:rsid w:val="00E87662"/>
    <w:rsid w:val="00E901CE"/>
    <w:rsid w:val="00E904FF"/>
    <w:rsid w:val="00E90591"/>
    <w:rsid w:val="00E90E86"/>
    <w:rsid w:val="00E90F4B"/>
    <w:rsid w:val="00E919B2"/>
    <w:rsid w:val="00E91D22"/>
    <w:rsid w:val="00E93081"/>
    <w:rsid w:val="00E931DE"/>
    <w:rsid w:val="00E93770"/>
    <w:rsid w:val="00E97861"/>
    <w:rsid w:val="00EA0434"/>
    <w:rsid w:val="00EA0520"/>
    <w:rsid w:val="00EA08D6"/>
    <w:rsid w:val="00EA0F69"/>
    <w:rsid w:val="00EA10E2"/>
    <w:rsid w:val="00EA181C"/>
    <w:rsid w:val="00EA2B77"/>
    <w:rsid w:val="00EA2B99"/>
    <w:rsid w:val="00EA361B"/>
    <w:rsid w:val="00EA3AEA"/>
    <w:rsid w:val="00EA4234"/>
    <w:rsid w:val="00EA495E"/>
    <w:rsid w:val="00EA52FC"/>
    <w:rsid w:val="00EA53FD"/>
    <w:rsid w:val="00EA666E"/>
    <w:rsid w:val="00EB166C"/>
    <w:rsid w:val="00EB2179"/>
    <w:rsid w:val="00EB2816"/>
    <w:rsid w:val="00EB3A4C"/>
    <w:rsid w:val="00EB4328"/>
    <w:rsid w:val="00EB4600"/>
    <w:rsid w:val="00EB4DB7"/>
    <w:rsid w:val="00EB5547"/>
    <w:rsid w:val="00EB59F5"/>
    <w:rsid w:val="00EB5C84"/>
    <w:rsid w:val="00EB685B"/>
    <w:rsid w:val="00EB6CC1"/>
    <w:rsid w:val="00EB6E35"/>
    <w:rsid w:val="00EC1DA2"/>
    <w:rsid w:val="00EC3BB2"/>
    <w:rsid w:val="00EC458A"/>
    <w:rsid w:val="00EC4809"/>
    <w:rsid w:val="00EC6468"/>
    <w:rsid w:val="00EC6FCB"/>
    <w:rsid w:val="00EC7008"/>
    <w:rsid w:val="00EC7B58"/>
    <w:rsid w:val="00ED0507"/>
    <w:rsid w:val="00ED09EE"/>
    <w:rsid w:val="00ED1787"/>
    <w:rsid w:val="00ED1A7D"/>
    <w:rsid w:val="00ED2132"/>
    <w:rsid w:val="00ED333F"/>
    <w:rsid w:val="00ED355A"/>
    <w:rsid w:val="00ED3A64"/>
    <w:rsid w:val="00ED3AD5"/>
    <w:rsid w:val="00ED3B3F"/>
    <w:rsid w:val="00ED3ECF"/>
    <w:rsid w:val="00ED4205"/>
    <w:rsid w:val="00ED47BF"/>
    <w:rsid w:val="00ED52CE"/>
    <w:rsid w:val="00ED52F9"/>
    <w:rsid w:val="00ED54EC"/>
    <w:rsid w:val="00ED64EB"/>
    <w:rsid w:val="00ED70AA"/>
    <w:rsid w:val="00EE00E5"/>
    <w:rsid w:val="00EE087F"/>
    <w:rsid w:val="00EE17D0"/>
    <w:rsid w:val="00EE212A"/>
    <w:rsid w:val="00EE2937"/>
    <w:rsid w:val="00EE2B7A"/>
    <w:rsid w:val="00EE408E"/>
    <w:rsid w:val="00EE4B42"/>
    <w:rsid w:val="00EE5F22"/>
    <w:rsid w:val="00EE69E2"/>
    <w:rsid w:val="00EE70F8"/>
    <w:rsid w:val="00EE765B"/>
    <w:rsid w:val="00EF21FF"/>
    <w:rsid w:val="00EF23A2"/>
    <w:rsid w:val="00EF30F4"/>
    <w:rsid w:val="00EF3FC1"/>
    <w:rsid w:val="00EF436F"/>
    <w:rsid w:val="00EF4CF4"/>
    <w:rsid w:val="00EF63C1"/>
    <w:rsid w:val="00EF6679"/>
    <w:rsid w:val="00EF7A6D"/>
    <w:rsid w:val="00F0004F"/>
    <w:rsid w:val="00F00250"/>
    <w:rsid w:val="00F03726"/>
    <w:rsid w:val="00F04FFF"/>
    <w:rsid w:val="00F06065"/>
    <w:rsid w:val="00F06438"/>
    <w:rsid w:val="00F06DD6"/>
    <w:rsid w:val="00F07B9B"/>
    <w:rsid w:val="00F07EDD"/>
    <w:rsid w:val="00F1062A"/>
    <w:rsid w:val="00F11392"/>
    <w:rsid w:val="00F11A7A"/>
    <w:rsid w:val="00F11E87"/>
    <w:rsid w:val="00F1381E"/>
    <w:rsid w:val="00F13CEE"/>
    <w:rsid w:val="00F151C2"/>
    <w:rsid w:val="00F16DA7"/>
    <w:rsid w:val="00F174A6"/>
    <w:rsid w:val="00F210A5"/>
    <w:rsid w:val="00F21707"/>
    <w:rsid w:val="00F21B35"/>
    <w:rsid w:val="00F21B61"/>
    <w:rsid w:val="00F21C7D"/>
    <w:rsid w:val="00F22406"/>
    <w:rsid w:val="00F22E16"/>
    <w:rsid w:val="00F234E2"/>
    <w:rsid w:val="00F239AF"/>
    <w:rsid w:val="00F23E02"/>
    <w:rsid w:val="00F267A6"/>
    <w:rsid w:val="00F26EF1"/>
    <w:rsid w:val="00F2731C"/>
    <w:rsid w:val="00F30157"/>
    <w:rsid w:val="00F31009"/>
    <w:rsid w:val="00F32B9D"/>
    <w:rsid w:val="00F33252"/>
    <w:rsid w:val="00F34C82"/>
    <w:rsid w:val="00F359D8"/>
    <w:rsid w:val="00F35E3D"/>
    <w:rsid w:val="00F35FE6"/>
    <w:rsid w:val="00F36160"/>
    <w:rsid w:val="00F3629F"/>
    <w:rsid w:val="00F36838"/>
    <w:rsid w:val="00F36B88"/>
    <w:rsid w:val="00F37509"/>
    <w:rsid w:val="00F37554"/>
    <w:rsid w:val="00F37589"/>
    <w:rsid w:val="00F3763F"/>
    <w:rsid w:val="00F376BB"/>
    <w:rsid w:val="00F37E40"/>
    <w:rsid w:val="00F40E27"/>
    <w:rsid w:val="00F425C1"/>
    <w:rsid w:val="00F4267E"/>
    <w:rsid w:val="00F429B5"/>
    <w:rsid w:val="00F42C1C"/>
    <w:rsid w:val="00F42F62"/>
    <w:rsid w:val="00F43495"/>
    <w:rsid w:val="00F43B6A"/>
    <w:rsid w:val="00F444C2"/>
    <w:rsid w:val="00F4499D"/>
    <w:rsid w:val="00F44CF6"/>
    <w:rsid w:val="00F44D65"/>
    <w:rsid w:val="00F45334"/>
    <w:rsid w:val="00F46498"/>
    <w:rsid w:val="00F4659D"/>
    <w:rsid w:val="00F4673A"/>
    <w:rsid w:val="00F46E79"/>
    <w:rsid w:val="00F46FD2"/>
    <w:rsid w:val="00F47511"/>
    <w:rsid w:val="00F479AD"/>
    <w:rsid w:val="00F50AF6"/>
    <w:rsid w:val="00F50B24"/>
    <w:rsid w:val="00F524E9"/>
    <w:rsid w:val="00F52A3B"/>
    <w:rsid w:val="00F5309C"/>
    <w:rsid w:val="00F533E8"/>
    <w:rsid w:val="00F53BA4"/>
    <w:rsid w:val="00F550AA"/>
    <w:rsid w:val="00F5540A"/>
    <w:rsid w:val="00F5559C"/>
    <w:rsid w:val="00F559BE"/>
    <w:rsid w:val="00F56812"/>
    <w:rsid w:val="00F57164"/>
    <w:rsid w:val="00F57F0B"/>
    <w:rsid w:val="00F604CA"/>
    <w:rsid w:val="00F6089F"/>
    <w:rsid w:val="00F609F7"/>
    <w:rsid w:val="00F61B95"/>
    <w:rsid w:val="00F6219D"/>
    <w:rsid w:val="00F62E82"/>
    <w:rsid w:val="00F6402C"/>
    <w:rsid w:val="00F644B1"/>
    <w:rsid w:val="00F64991"/>
    <w:rsid w:val="00F6504E"/>
    <w:rsid w:val="00F65085"/>
    <w:rsid w:val="00F65121"/>
    <w:rsid w:val="00F65659"/>
    <w:rsid w:val="00F663F9"/>
    <w:rsid w:val="00F669F8"/>
    <w:rsid w:val="00F679B9"/>
    <w:rsid w:val="00F67C0E"/>
    <w:rsid w:val="00F71BBC"/>
    <w:rsid w:val="00F71E45"/>
    <w:rsid w:val="00F721D1"/>
    <w:rsid w:val="00F72678"/>
    <w:rsid w:val="00F72A2F"/>
    <w:rsid w:val="00F72B6F"/>
    <w:rsid w:val="00F72F40"/>
    <w:rsid w:val="00F72F4F"/>
    <w:rsid w:val="00F73252"/>
    <w:rsid w:val="00F73E71"/>
    <w:rsid w:val="00F74AC6"/>
    <w:rsid w:val="00F75271"/>
    <w:rsid w:val="00F75545"/>
    <w:rsid w:val="00F7700A"/>
    <w:rsid w:val="00F774B5"/>
    <w:rsid w:val="00F77FD5"/>
    <w:rsid w:val="00F8035B"/>
    <w:rsid w:val="00F813A0"/>
    <w:rsid w:val="00F81448"/>
    <w:rsid w:val="00F83779"/>
    <w:rsid w:val="00F84B0F"/>
    <w:rsid w:val="00F85E6F"/>
    <w:rsid w:val="00F86257"/>
    <w:rsid w:val="00F86B5E"/>
    <w:rsid w:val="00F87773"/>
    <w:rsid w:val="00F90320"/>
    <w:rsid w:val="00F91306"/>
    <w:rsid w:val="00F91CF4"/>
    <w:rsid w:val="00F92763"/>
    <w:rsid w:val="00F9323E"/>
    <w:rsid w:val="00F93C87"/>
    <w:rsid w:val="00F95666"/>
    <w:rsid w:val="00F95ECA"/>
    <w:rsid w:val="00F96248"/>
    <w:rsid w:val="00F96A08"/>
    <w:rsid w:val="00F97BDF"/>
    <w:rsid w:val="00F97F19"/>
    <w:rsid w:val="00FA010E"/>
    <w:rsid w:val="00FA1AA2"/>
    <w:rsid w:val="00FA1F7C"/>
    <w:rsid w:val="00FA20C5"/>
    <w:rsid w:val="00FA2308"/>
    <w:rsid w:val="00FA5622"/>
    <w:rsid w:val="00FA724C"/>
    <w:rsid w:val="00FB063D"/>
    <w:rsid w:val="00FB09B5"/>
    <w:rsid w:val="00FB2842"/>
    <w:rsid w:val="00FB2A95"/>
    <w:rsid w:val="00FB2F69"/>
    <w:rsid w:val="00FB369A"/>
    <w:rsid w:val="00FB3DC9"/>
    <w:rsid w:val="00FB44C6"/>
    <w:rsid w:val="00FB4765"/>
    <w:rsid w:val="00FB4A66"/>
    <w:rsid w:val="00FB4B3B"/>
    <w:rsid w:val="00FB54AD"/>
    <w:rsid w:val="00FB5B40"/>
    <w:rsid w:val="00FB5CDA"/>
    <w:rsid w:val="00FB6533"/>
    <w:rsid w:val="00FB689A"/>
    <w:rsid w:val="00FB6B3E"/>
    <w:rsid w:val="00FB759B"/>
    <w:rsid w:val="00FB7DA2"/>
    <w:rsid w:val="00FC0706"/>
    <w:rsid w:val="00FC1E9D"/>
    <w:rsid w:val="00FC2B90"/>
    <w:rsid w:val="00FC2BFA"/>
    <w:rsid w:val="00FC2DA8"/>
    <w:rsid w:val="00FC3142"/>
    <w:rsid w:val="00FC39F9"/>
    <w:rsid w:val="00FC436B"/>
    <w:rsid w:val="00FC4E3A"/>
    <w:rsid w:val="00FC4EAB"/>
    <w:rsid w:val="00FC5960"/>
    <w:rsid w:val="00FC5969"/>
    <w:rsid w:val="00FC5E84"/>
    <w:rsid w:val="00FC694A"/>
    <w:rsid w:val="00FC7066"/>
    <w:rsid w:val="00FC746D"/>
    <w:rsid w:val="00FC7F58"/>
    <w:rsid w:val="00FD1A94"/>
    <w:rsid w:val="00FD1C12"/>
    <w:rsid w:val="00FD1C23"/>
    <w:rsid w:val="00FD29FC"/>
    <w:rsid w:val="00FD3FBF"/>
    <w:rsid w:val="00FD473F"/>
    <w:rsid w:val="00FD558A"/>
    <w:rsid w:val="00FD5D95"/>
    <w:rsid w:val="00FD600D"/>
    <w:rsid w:val="00FD67D8"/>
    <w:rsid w:val="00FD701E"/>
    <w:rsid w:val="00FD76AB"/>
    <w:rsid w:val="00FD7B2E"/>
    <w:rsid w:val="00FD7FFE"/>
    <w:rsid w:val="00FE0927"/>
    <w:rsid w:val="00FE14D0"/>
    <w:rsid w:val="00FE2378"/>
    <w:rsid w:val="00FE3A4B"/>
    <w:rsid w:val="00FE4723"/>
    <w:rsid w:val="00FE521C"/>
    <w:rsid w:val="00FE53F9"/>
    <w:rsid w:val="00FE577A"/>
    <w:rsid w:val="00FE582C"/>
    <w:rsid w:val="00FE6928"/>
    <w:rsid w:val="00FE6A87"/>
    <w:rsid w:val="00FE6FB3"/>
    <w:rsid w:val="00FE71ED"/>
    <w:rsid w:val="00FE7448"/>
    <w:rsid w:val="00FE77F0"/>
    <w:rsid w:val="00FE7ACF"/>
    <w:rsid w:val="00FF10F2"/>
    <w:rsid w:val="00FF11AD"/>
    <w:rsid w:val="00FF1538"/>
    <w:rsid w:val="00FF21E3"/>
    <w:rsid w:val="00FF3CCC"/>
    <w:rsid w:val="00FF4766"/>
    <w:rsid w:val="00FF4AFD"/>
    <w:rsid w:val="00FF51DA"/>
    <w:rsid w:val="00FF5321"/>
    <w:rsid w:val="00FF6267"/>
    <w:rsid w:val="00FF6589"/>
    <w:rsid w:val="00FF6C76"/>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E7F7E"/>
  <w15:docId w15:val="{243C53BC-CF44-43F0-BEB9-1DF13E270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uiPriority w:val="9"/>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paragraph" w:customStyle="1" w:styleId="header1">
    <w:name w:val="_header 1"/>
    <w:basedOn w:val="Heading2"/>
    <w:qFormat/>
    <w:rsid w:val="003460E1"/>
    <w:pPr>
      <w:spacing w:after="240"/>
      <w:ind w:left="1080" w:hanging="1080"/>
    </w:pPr>
    <w:rPr>
      <w:rFonts w:cs="Arial"/>
      <w:i w:val="0"/>
      <w:iCs w:val="0"/>
      <w:kern w:val="32"/>
      <w:sz w:val="36"/>
      <w:szCs w:val="48"/>
    </w:rPr>
  </w:style>
  <w:style w:type="character" w:customStyle="1" w:styleId="Heading2Char">
    <w:name w:val="Heading 2 Char"/>
    <w:basedOn w:val="DefaultParagraphFont"/>
    <w:link w:val="Heading2"/>
    <w:uiPriority w:val="9"/>
    <w:rsid w:val="003460E1"/>
    <w:rPr>
      <w:rFonts w:eastAsia="Times New Roman" w:hAnsi="Tms Rmn"/>
      <w:b/>
      <w:bCs/>
      <w:i/>
      <w:iCs/>
      <w:sz w:val="24"/>
      <w:szCs w:val="28"/>
    </w:rPr>
  </w:style>
  <w:style w:type="paragraph" w:customStyle="1" w:styleId="tableheading">
    <w:name w:val="table heading"/>
    <w:basedOn w:val="Normal"/>
    <w:qFormat/>
    <w:rsid w:val="003460E1"/>
    <w:pPr>
      <w:spacing w:after="120"/>
    </w:pPr>
    <w:rPr>
      <w:b/>
    </w:rPr>
  </w:style>
  <w:style w:type="paragraph" w:customStyle="1" w:styleId="body">
    <w:name w:val="_body"/>
    <w:basedOn w:val="Normal"/>
    <w:qFormat/>
    <w:rsid w:val="003460E1"/>
    <w:pPr>
      <w:spacing w:after="240" w:line="260" w:lineRule="exact"/>
    </w:pPr>
    <w:rPr>
      <w:rFonts w:cs="Arial"/>
      <w:szCs w:val="20"/>
    </w:rPr>
  </w:style>
  <w:style w:type="paragraph" w:customStyle="1" w:styleId="subhead">
    <w:name w:val="_subhead"/>
    <w:basedOn w:val="Heading3"/>
    <w:qFormat/>
    <w:rsid w:val="003460E1"/>
    <w:pPr>
      <w:spacing w:after="120" w:line="260" w:lineRule="exact"/>
    </w:pPr>
    <w:rPr>
      <w:rFonts w:ascii="Arial" w:hAnsi="Arial" w:cs="Arial"/>
      <w:bCs w:val="0"/>
      <w:sz w:val="22"/>
      <w:szCs w:val="20"/>
    </w:rPr>
  </w:style>
  <w:style w:type="character" w:customStyle="1" w:styleId="Heading3Char">
    <w:name w:val="Heading 3 Char"/>
    <w:basedOn w:val="DefaultParagraphFont"/>
    <w:link w:val="Heading3"/>
    <w:uiPriority w:val="9"/>
    <w:rsid w:val="003460E1"/>
    <w:rPr>
      <w:rFonts w:eastAsia="Times New Roman" w:hAnsi="Tms Rmn"/>
      <w:b/>
      <w:bCs/>
      <w:sz w:val="24"/>
      <w:szCs w:val="28"/>
    </w:rPr>
  </w:style>
  <w:style w:type="paragraph" w:customStyle="1" w:styleId="bodyindent">
    <w:name w:val="_body indent"/>
    <w:basedOn w:val="body"/>
    <w:qFormat/>
    <w:rsid w:val="003460E1"/>
    <w:pPr>
      <w:ind w:left="360"/>
    </w:pPr>
  </w:style>
  <w:style w:type="character" w:customStyle="1" w:styleId="Heading1Char">
    <w:name w:val="Heading 1 Char"/>
    <w:basedOn w:val="DefaultParagraphFont"/>
    <w:link w:val="Heading1"/>
    <w:uiPriority w:val="9"/>
    <w:rsid w:val="003460E1"/>
    <w:rPr>
      <w:rFonts w:ascii="Arial" w:eastAsia="Times New Roman" w:hAnsi="Arial"/>
      <w:b/>
      <w:bCs/>
      <w:kern w:val="32"/>
      <w:sz w:val="32"/>
      <w:szCs w:val="32"/>
    </w:rPr>
  </w:style>
  <w:style w:type="character" w:customStyle="1" w:styleId="shorttext">
    <w:name w:val="short_text"/>
    <w:basedOn w:val="DefaultParagraphFont"/>
    <w:rsid w:val="003460E1"/>
  </w:style>
  <w:style w:type="table" w:customStyle="1" w:styleId="TableGrid2">
    <w:name w:val="Table Grid2"/>
    <w:basedOn w:val="TableNormal"/>
    <w:uiPriority w:val="59"/>
    <w:rsid w:val="003460E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460E1"/>
    <w:rPr>
      <w:rFonts w:eastAsia="Times New Roman" w:hAnsi="Tms Rmn"/>
      <w:sz w:val="16"/>
      <w:szCs w:val="16"/>
    </w:rPr>
  </w:style>
  <w:style w:type="character" w:customStyle="1" w:styleId="BodyTextIndentChar">
    <w:name w:val="Body Text Indent Char"/>
    <w:basedOn w:val="DefaultParagraphFont"/>
    <w:link w:val="BodyTextIndent"/>
    <w:uiPriority w:val="99"/>
    <w:rsid w:val="003460E1"/>
    <w:rPr>
      <w:rFonts w:eastAsia="Times New Roman" w:cs="Times New Roman"/>
      <w:sz w:val="24"/>
      <w:szCs w:val="24"/>
      <w:lang w:bidi="ar-SA"/>
    </w:rPr>
  </w:style>
  <w:style w:type="table" w:customStyle="1" w:styleId="TableGrid5">
    <w:name w:val="Table Grid5"/>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7B58"/>
    <w:rPr>
      <w:rFonts w:eastAsia="Times New Roman" w:hAnsi="Tms Rmn"/>
      <w:sz w:val="24"/>
      <w:szCs w:val="30"/>
    </w:rPr>
  </w:style>
  <w:style w:type="character" w:styleId="IntenseEmphasis">
    <w:name w:val="Intense Emphasis"/>
    <w:basedOn w:val="DefaultParagraphFont"/>
    <w:uiPriority w:val="21"/>
    <w:qFormat/>
    <w:rsid w:val="009438AA"/>
    <w:rPr>
      <w:i/>
      <w:iCs/>
      <w:color w:val="4F81BD" w:themeColor="accent1"/>
    </w:rPr>
  </w:style>
  <w:style w:type="paragraph" w:styleId="NormalWeb">
    <w:name w:val="Normal (Web)"/>
    <w:basedOn w:val="Normal"/>
    <w:uiPriority w:val="99"/>
    <w:semiHidden/>
    <w:unhideWhenUsed/>
    <w:rsid w:val="009C0A1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4">
      <w:bodyDiv w:val="1"/>
      <w:marLeft w:val="0"/>
      <w:marRight w:val="0"/>
      <w:marTop w:val="0"/>
      <w:marBottom w:val="0"/>
      <w:divBdr>
        <w:top w:val="none" w:sz="0" w:space="0" w:color="auto"/>
        <w:left w:val="none" w:sz="0" w:space="0" w:color="auto"/>
        <w:bottom w:val="none" w:sz="0" w:space="0" w:color="auto"/>
        <w:right w:val="none" w:sz="0" w:space="0" w:color="auto"/>
      </w:divBdr>
    </w:div>
    <w:div w:id="67508823">
      <w:bodyDiv w:val="1"/>
      <w:marLeft w:val="0"/>
      <w:marRight w:val="0"/>
      <w:marTop w:val="0"/>
      <w:marBottom w:val="0"/>
      <w:divBdr>
        <w:top w:val="none" w:sz="0" w:space="0" w:color="auto"/>
        <w:left w:val="none" w:sz="0" w:space="0" w:color="auto"/>
        <w:bottom w:val="none" w:sz="0" w:space="0" w:color="auto"/>
        <w:right w:val="none" w:sz="0" w:space="0" w:color="auto"/>
      </w:divBdr>
    </w:div>
    <w:div w:id="103231285">
      <w:bodyDiv w:val="1"/>
      <w:marLeft w:val="0"/>
      <w:marRight w:val="0"/>
      <w:marTop w:val="0"/>
      <w:marBottom w:val="0"/>
      <w:divBdr>
        <w:top w:val="none" w:sz="0" w:space="0" w:color="auto"/>
        <w:left w:val="none" w:sz="0" w:space="0" w:color="auto"/>
        <w:bottom w:val="none" w:sz="0" w:space="0" w:color="auto"/>
        <w:right w:val="none" w:sz="0" w:space="0" w:color="auto"/>
      </w:divBdr>
    </w:div>
    <w:div w:id="121854188">
      <w:bodyDiv w:val="1"/>
      <w:marLeft w:val="0"/>
      <w:marRight w:val="0"/>
      <w:marTop w:val="0"/>
      <w:marBottom w:val="0"/>
      <w:divBdr>
        <w:top w:val="none" w:sz="0" w:space="0" w:color="auto"/>
        <w:left w:val="none" w:sz="0" w:space="0" w:color="auto"/>
        <w:bottom w:val="none" w:sz="0" w:space="0" w:color="auto"/>
        <w:right w:val="none" w:sz="0" w:space="0" w:color="auto"/>
      </w:divBdr>
    </w:div>
    <w:div w:id="131673935">
      <w:bodyDiv w:val="1"/>
      <w:marLeft w:val="0"/>
      <w:marRight w:val="0"/>
      <w:marTop w:val="0"/>
      <w:marBottom w:val="0"/>
      <w:divBdr>
        <w:top w:val="none" w:sz="0" w:space="0" w:color="auto"/>
        <w:left w:val="none" w:sz="0" w:space="0" w:color="auto"/>
        <w:bottom w:val="none" w:sz="0" w:space="0" w:color="auto"/>
        <w:right w:val="none" w:sz="0" w:space="0" w:color="auto"/>
      </w:divBdr>
    </w:div>
    <w:div w:id="196043189">
      <w:bodyDiv w:val="1"/>
      <w:marLeft w:val="0"/>
      <w:marRight w:val="0"/>
      <w:marTop w:val="0"/>
      <w:marBottom w:val="0"/>
      <w:divBdr>
        <w:top w:val="none" w:sz="0" w:space="0" w:color="auto"/>
        <w:left w:val="none" w:sz="0" w:space="0" w:color="auto"/>
        <w:bottom w:val="none" w:sz="0" w:space="0" w:color="auto"/>
        <w:right w:val="none" w:sz="0" w:space="0" w:color="auto"/>
      </w:divBdr>
    </w:div>
    <w:div w:id="296106378">
      <w:bodyDiv w:val="1"/>
      <w:marLeft w:val="0"/>
      <w:marRight w:val="0"/>
      <w:marTop w:val="0"/>
      <w:marBottom w:val="0"/>
      <w:divBdr>
        <w:top w:val="none" w:sz="0" w:space="0" w:color="auto"/>
        <w:left w:val="none" w:sz="0" w:space="0" w:color="auto"/>
        <w:bottom w:val="none" w:sz="0" w:space="0" w:color="auto"/>
        <w:right w:val="none" w:sz="0" w:space="0" w:color="auto"/>
      </w:divBdr>
    </w:div>
    <w:div w:id="362681605">
      <w:bodyDiv w:val="1"/>
      <w:marLeft w:val="0"/>
      <w:marRight w:val="0"/>
      <w:marTop w:val="0"/>
      <w:marBottom w:val="0"/>
      <w:divBdr>
        <w:top w:val="none" w:sz="0" w:space="0" w:color="auto"/>
        <w:left w:val="none" w:sz="0" w:space="0" w:color="auto"/>
        <w:bottom w:val="none" w:sz="0" w:space="0" w:color="auto"/>
        <w:right w:val="none" w:sz="0" w:space="0" w:color="auto"/>
      </w:divBdr>
    </w:div>
    <w:div w:id="516578252">
      <w:bodyDiv w:val="1"/>
      <w:marLeft w:val="0"/>
      <w:marRight w:val="0"/>
      <w:marTop w:val="0"/>
      <w:marBottom w:val="0"/>
      <w:divBdr>
        <w:top w:val="none" w:sz="0" w:space="0" w:color="auto"/>
        <w:left w:val="none" w:sz="0" w:space="0" w:color="auto"/>
        <w:bottom w:val="none" w:sz="0" w:space="0" w:color="auto"/>
        <w:right w:val="none" w:sz="0" w:space="0" w:color="auto"/>
      </w:divBdr>
    </w:div>
    <w:div w:id="545871030">
      <w:bodyDiv w:val="1"/>
      <w:marLeft w:val="0"/>
      <w:marRight w:val="0"/>
      <w:marTop w:val="0"/>
      <w:marBottom w:val="0"/>
      <w:divBdr>
        <w:top w:val="none" w:sz="0" w:space="0" w:color="auto"/>
        <w:left w:val="none" w:sz="0" w:space="0" w:color="auto"/>
        <w:bottom w:val="none" w:sz="0" w:space="0" w:color="auto"/>
        <w:right w:val="none" w:sz="0" w:space="0" w:color="auto"/>
      </w:divBdr>
    </w:div>
    <w:div w:id="610626374">
      <w:bodyDiv w:val="1"/>
      <w:marLeft w:val="0"/>
      <w:marRight w:val="0"/>
      <w:marTop w:val="0"/>
      <w:marBottom w:val="0"/>
      <w:divBdr>
        <w:top w:val="none" w:sz="0" w:space="0" w:color="auto"/>
        <w:left w:val="none" w:sz="0" w:space="0" w:color="auto"/>
        <w:bottom w:val="none" w:sz="0" w:space="0" w:color="auto"/>
        <w:right w:val="none" w:sz="0" w:space="0" w:color="auto"/>
      </w:divBdr>
    </w:div>
    <w:div w:id="661663160">
      <w:bodyDiv w:val="1"/>
      <w:marLeft w:val="0"/>
      <w:marRight w:val="0"/>
      <w:marTop w:val="0"/>
      <w:marBottom w:val="0"/>
      <w:divBdr>
        <w:top w:val="none" w:sz="0" w:space="0" w:color="auto"/>
        <w:left w:val="none" w:sz="0" w:space="0" w:color="auto"/>
        <w:bottom w:val="none" w:sz="0" w:space="0" w:color="auto"/>
        <w:right w:val="none" w:sz="0" w:space="0" w:color="auto"/>
      </w:divBdr>
    </w:div>
    <w:div w:id="803277721">
      <w:bodyDiv w:val="1"/>
      <w:marLeft w:val="0"/>
      <w:marRight w:val="0"/>
      <w:marTop w:val="0"/>
      <w:marBottom w:val="0"/>
      <w:divBdr>
        <w:top w:val="none" w:sz="0" w:space="0" w:color="auto"/>
        <w:left w:val="none" w:sz="0" w:space="0" w:color="auto"/>
        <w:bottom w:val="none" w:sz="0" w:space="0" w:color="auto"/>
        <w:right w:val="none" w:sz="0" w:space="0" w:color="auto"/>
      </w:divBdr>
    </w:div>
    <w:div w:id="814106775">
      <w:bodyDiv w:val="1"/>
      <w:marLeft w:val="0"/>
      <w:marRight w:val="0"/>
      <w:marTop w:val="0"/>
      <w:marBottom w:val="0"/>
      <w:divBdr>
        <w:top w:val="none" w:sz="0" w:space="0" w:color="auto"/>
        <w:left w:val="none" w:sz="0" w:space="0" w:color="auto"/>
        <w:bottom w:val="none" w:sz="0" w:space="0" w:color="auto"/>
        <w:right w:val="none" w:sz="0" w:space="0" w:color="auto"/>
      </w:divBdr>
    </w:div>
    <w:div w:id="83102131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4698752">
      <w:bodyDiv w:val="1"/>
      <w:marLeft w:val="0"/>
      <w:marRight w:val="0"/>
      <w:marTop w:val="0"/>
      <w:marBottom w:val="0"/>
      <w:divBdr>
        <w:top w:val="none" w:sz="0" w:space="0" w:color="auto"/>
        <w:left w:val="none" w:sz="0" w:space="0" w:color="auto"/>
        <w:bottom w:val="none" w:sz="0" w:space="0" w:color="auto"/>
        <w:right w:val="none" w:sz="0" w:space="0" w:color="auto"/>
      </w:divBdr>
    </w:div>
    <w:div w:id="895358014">
      <w:bodyDiv w:val="1"/>
      <w:marLeft w:val="0"/>
      <w:marRight w:val="0"/>
      <w:marTop w:val="0"/>
      <w:marBottom w:val="0"/>
      <w:divBdr>
        <w:top w:val="none" w:sz="0" w:space="0" w:color="auto"/>
        <w:left w:val="none" w:sz="0" w:space="0" w:color="auto"/>
        <w:bottom w:val="none" w:sz="0" w:space="0" w:color="auto"/>
        <w:right w:val="none" w:sz="0" w:space="0" w:color="auto"/>
      </w:divBdr>
    </w:div>
    <w:div w:id="907959836">
      <w:bodyDiv w:val="1"/>
      <w:marLeft w:val="0"/>
      <w:marRight w:val="0"/>
      <w:marTop w:val="0"/>
      <w:marBottom w:val="0"/>
      <w:divBdr>
        <w:top w:val="none" w:sz="0" w:space="0" w:color="auto"/>
        <w:left w:val="none" w:sz="0" w:space="0" w:color="auto"/>
        <w:bottom w:val="none" w:sz="0" w:space="0" w:color="auto"/>
        <w:right w:val="none" w:sz="0" w:space="0" w:color="auto"/>
      </w:divBdr>
    </w:div>
    <w:div w:id="913663215">
      <w:bodyDiv w:val="1"/>
      <w:marLeft w:val="0"/>
      <w:marRight w:val="0"/>
      <w:marTop w:val="0"/>
      <w:marBottom w:val="0"/>
      <w:divBdr>
        <w:top w:val="none" w:sz="0" w:space="0" w:color="auto"/>
        <w:left w:val="none" w:sz="0" w:space="0" w:color="auto"/>
        <w:bottom w:val="none" w:sz="0" w:space="0" w:color="auto"/>
        <w:right w:val="none" w:sz="0" w:space="0" w:color="auto"/>
      </w:divBdr>
    </w:div>
    <w:div w:id="1050228616">
      <w:bodyDiv w:val="1"/>
      <w:marLeft w:val="0"/>
      <w:marRight w:val="0"/>
      <w:marTop w:val="0"/>
      <w:marBottom w:val="0"/>
      <w:divBdr>
        <w:top w:val="none" w:sz="0" w:space="0" w:color="auto"/>
        <w:left w:val="none" w:sz="0" w:space="0" w:color="auto"/>
        <w:bottom w:val="none" w:sz="0" w:space="0" w:color="auto"/>
        <w:right w:val="none" w:sz="0" w:space="0" w:color="auto"/>
      </w:divBdr>
    </w:div>
    <w:div w:id="108653397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112819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994358">
      <w:bodyDiv w:val="1"/>
      <w:marLeft w:val="0"/>
      <w:marRight w:val="0"/>
      <w:marTop w:val="0"/>
      <w:marBottom w:val="0"/>
      <w:divBdr>
        <w:top w:val="none" w:sz="0" w:space="0" w:color="auto"/>
        <w:left w:val="none" w:sz="0" w:space="0" w:color="auto"/>
        <w:bottom w:val="none" w:sz="0" w:space="0" w:color="auto"/>
        <w:right w:val="none" w:sz="0" w:space="0" w:color="auto"/>
      </w:divBdr>
    </w:div>
    <w:div w:id="1276207161">
      <w:bodyDiv w:val="1"/>
      <w:marLeft w:val="0"/>
      <w:marRight w:val="0"/>
      <w:marTop w:val="0"/>
      <w:marBottom w:val="0"/>
      <w:divBdr>
        <w:top w:val="none" w:sz="0" w:space="0" w:color="auto"/>
        <w:left w:val="none" w:sz="0" w:space="0" w:color="auto"/>
        <w:bottom w:val="none" w:sz="0" w:space="0" w:color="auto"/>
        <w:right w:val="none" w:sz="0" w:space="0" w:color="auto"/>
      </w:divBdr>
    </w:div>
    <w:div w:id="1311667684">
      <w:bodyDiv w:val="1"/>
      <w:marLeft w:val="0"/>
      <w:marRight w:val="0"/>
      <w:marTop w:val="0"/>
      <w:marBottom w:val="0"/>
      <w:divBdr>
        <w:top w:val="none" w:sz="0" w:space="0" w:color="auto"/>
        <w:left w:val="none" w:sz="0" w:space="0" w:color="auto"/>
        <w:bottom w:val="none" w:sz="0" w:space="0" w:color="auto"/>
        <w:right w:val="none" w:sz="0" w:space="0" w:color="auto"/>
      </w:divBdr>
    </w:div>
    <w:div w:id="1472167312">
      <w:bodyDiv w:val="1"/>
      <w:marLeft w:val="0"/>
      <w:marRight w:val="0"/>
      <w:marTop w:val="0"/>
      <w:marBottom w:val="0"/>
      <w:divBdr>
        <w:top w:val="none" w:sz="0" w:space="0" w:color="auto"/>
        <w:left w:val="none" w:sz="0" w:space="0" w:color="auto"/>
        <w:bottom w:val="none" w:sz="0" w:space="0" w:color="auto"/>
        <w:right w:val="none" w:sz="0" w:space="0" w:color="auto"/>
      </w:divBdr>
    </w:div>
    <w:div w:id="1484010870">
      <w:bodyDiv w:val="1"/>
      <w:marLeft w:val="0"/>
      <w:marRight w:val="0"/>
      <w:marTop w:val="0"/>
      <w:marBottom w:val="0"/>
      <w:divBdr>
        <w:top w:val="none" w:sz="0" w:space="0" w:color="auto"/>
        <w:left w:val="none" w:sz="0" w:space="0" w:color="auto"/>
        <w:bottom w:val="none" w:sz="0" w:space="0" w:color="auto"/>
        <w:right w:val="none" w:sz="0" w:space="0" w:color="auto"/>
      </w:divBdr>
    </w:div>
    <w:div w:id="1512447864">
      <w:bodyDiv w:val="1"/>
      <w:marLeft w:val="0"/>
      <w:marRight w:val="0"/>
      <w:marTop w:val="0"/>
      <w:marBottom w:val="0"/>
      <w:divBdr>
        <w:top w:val="none" w:sz="0" w:space="0" w:color="auto"/>
        <w:left w:val="none" w:sz="0" w:space="0" w:color="auto"/>
        <w:bottom w:val="none" w:sz="0" w:space="0" w:color="auto"/>
        <w:right w:val="none" w:sz="0" w:space="0" w:color="auto"/>
      </w:divBdr>
    </w:div>
    <w:div w:id="1535654668">
      <w:bodyDiv w:val="1"/>
      <w:marLeft w:val="0"/>
      <w:marRight w:val="0"/>
      <w:marTop w:val="0"/>
      <w:marBottom w:val="0"/>
      <w:divBdr>
        <w:top w:val="none" w:sz="0" w:space="0" w:color="auto"/>
        <w:left w:val="none" w:sz="0" w:space="0" w:color="auto"/>
        <w:bottom w:val="none" w:sz="0" w:space="0" w:color="auto"/>
        <w:right w:val="none" w:sz="0" w:space="0" w:color="auto"/>
      </w:divBdr>
    </w:div>
    <w:div w:id="1592423243">
      <w:bodyDiv w:val="1"/>
      <w:marLeft w:val="0"/>
      <w:marRight w:val="0"/>
      <w:marTop w:val="0"/>
      <w:marBottom w:val="0"/>
      <w:divBdr>
        <w:top w:val="none" w:sz="0" w:space="0" w:color="auto"/>
        <w:left w:val="none" w:sz="0" w:space="0" w:color="auto"/>
        <w:bottom w:val="none" w:sz="0" w:space="0" w:color="auto"/>
        <w:right w:val="none" w:sz="0" w:space="0" w:color="auto"/>
      </w:divBdr>
    </w:div>
    <w:div w:id="1634361400">
      <w:bodyDiv w:val="1"/>
      <w:marLeft w:val="0"/>
      <w:marRight w:val="0"/>
      <w:marTop w:val="0"/>
      <w:marBottom w:val="0"/>
      <w:divBdr>
        <w:top w:val="none" w:sz="0" w:space="0" w:color="auto"/>
        <w:left w:val="none" w:sz="0" w:space="0" w:color="auto"/>
        <w:bottom w:val="none" w:sz="0" w:space="0" w:color="auto"/>
        <w:right w:val="none" w:sz="0" w:space="0" w:color="auto"/>
      </w:divBdr>
    </w:div>
    <w:div w:id="1694571216">
      <w:bodyDiv w:val="1"/>
      <w:marLeft w:val="0"/>
      <w:marRight w:val="0"/>
      <w:marTop w:val="0"/>
      <w:marBottom w:val="0"/>
      <w:divBdr>
        <w:top w:val="none" w:sz="0" w:space="0" w:color="auto"/>
        <w:left w:val="none" w:sz="0" w:space="0" w:color="auto"/>
        <w:bottom w:val="none" w:sz="0" w:space="0" w:color="auto"/>
        <w:right w:val="none" w:sz="0" w:space="0" w:color="auto"/>
      </w:divBdr>
    </w:div>
    <w:div w:id="1714453560">
      <w:bodyDiv w:val="1"/>
      <w:marLeft w:val="0"/>
      <w:marRight w:val="0"/>
      <w:marTop w:val="0"/>
      <w:marBottom w:val="0"/>
      <w:divBdr>
        <w:top w:val="none" w:sz="0" w:space="0" w:color="auto"/>
        <w:left w:val="none" w:sz="0" w:space="0" w:color="auto"/>
        <w:bottom w:val="none" w:sz="0" w:space="0" w:color="auto"/>
        <w:right w:val="none" w:sz="0" w:space="0" w:color="auto"/>
      </w:divBdr>
    </w:div>
    <w:div w:id="1761177062">
      <w:bodyDiv w:val="1"/>
      <w:marLeft w:val="0"/>
      <w:marRight w:val="0"/>
      <w:marTop w:val="0"/>
      <w:marBottom w:val="0"/>
      <w:divBdr>
        <w:top w:val="none" w:sz="0" w:space="0" w:color="auto"/>
        <w:left w:val="none" w:sz="0" w:space="0" w:color="auto"/>
        <w:bottom w:val="none" w:sz="0" w:space="0" w:color="auto"/>
        <w:right w:val="none" w:sz="0" w:space="0" w:color="auto"/>
      </w:divBdr>
    </w:div>
    <w:div w:id="1834221643">
      <w:bodyDiv w:val="1"/>
      <w:marLeft w:val="0"/>
      <w:marRight w:val="0"/>
      <w:marTop w:val="0"/>
      <w:marBottom w:val="0"/>
      <w:divBdr>
        <w:top w:val="none" w:sz="0" w:space="0" w:color="auto"/>
        <w:left w:val="none" w:sz="0" w:space="0" w:color="auto"/>
        <w:bottom w:val="none" w:sz="0" w:space="0" w:color="auto"/>
        <w:right w:val="none" w:sz="0" w:space="0" w:color="auto"/>
      </w:divBdr>
    </w:div>
    <w:div w:id="1874421854">
      <w:bodyDiv w:val="1"/>
      <w:marLeft w:val="0"/>
      <w:marRight w:val="0"/>
      <w:marTop w:val="0"/>
      <w:marBottom w:val="0"/>
      <w:divBdr>
        <w:top w:val="none" w:sz="0" w:space="0" w:color="auto"/>
        <w:left w:val="none" w:sz="0" w:space="0" w:color="auto"/>
        <w:bottom w:val="none" w:sz="0" w:space="0" w:color="auto"/>
        <w:right w:val="none" w:sz="0" w:space="0" w:color="auto"/>
      </w:divBdr>
    </w:div>
    <w:div w:id="1902519342">
      <w:bodyDiv w:val="1"/>
      <w:marLeft w:val="0"/>
      <w:marRight w:val="0"/>
      <w:marTop w:val="0"/>
      <w:marBottom w:val="0"/>
      <w:divBdr>
        <w:top w:val="none" w:sz="0" w:space="0" w:color="auto"/>
        <w:left w:val="none" w:sz="0" w:space="0" w:color="auto"/>
        <w:bottom w:val="none" w:sz="0" w:space="0" w:color="auto"/>
        <w:right w:val="none" w:sz="0" w:space="0" w:color="auto"/>
      </w:divBdr>
    </w:div>
    <w:div w:id="1943759358">
      <w:bodyDiv w:val="1"/>
      <w:marLeft w:val="0"/>
      <w:marRight w:val="0"/>
      <w:marTop w:val="0"/>
      <w:marBottom w:val="0"/>
      <w:divBdr>
        <w:top w:val="none" w:sz="0" w:space="0" w:color="auto"/>
        <w:left w:val="none" w:sz="0" w:space="0" w:color="auto"/>
        <w:bottom w:val="none" w:sz="0" w:space="0" w:color="auto"/>
        <w:right w:val="none" w:sz="0" w:space="0" w:color="auto"/>
      </w:divBdr>
    </w:div>
    <w:div w:id="1996949868">
      <w:bodyDiv w:val="1"/>
      <w:marLeft w:val="0"/>
      <w:marRight w:val="0"/>
      <w:marTop w:val="0"/>
      <w:marBottom w:val="0"/>
      <w:divBdr>
        <w:top w:val="none" w:sz="0" w:space="0" w:color="auto"/>
        <w:left w:val="none" w:sz="0" w:space="0" w:color="auto"/>
        <w:bottom w:val="none" w:sz="0" w:space="0" w:color="auto"/>
        <w:right w:val="none" w:sz="0" w:space="0" w:color="auto"/>
      </w:divBdr>
    </w:div>
    <w:div w:id="1999918529">
      <w:bodyDiv w:val="1"/>
      <w:marLeft w:val="0"/>
      <w:marRight w:val="0"/>
      <w:marTop w:val="0"/>
      <w:marBottom w:val="0"/>
      <w:divBdr>
        <w:top w:val="none" w:sz="0" w:space="0" w:color="auto"/>
        <w:left w:val="none" w:sz="0" w:space="0" w:color="auto"/>
        <w:bottom w:val="none" w:sz="0" w:space="0" w:color="auto"/>
        <w:right w:val="none" w:sz="0" w:space="0" w:color="auto"/>
      </w:divBdr>
    </w:div>
    <w:div w:id="2080517313">
      <w:bodyDiv w:val="1"/>
      <w:marLeft w:val="0"/>
      <w:marRight w:val="0"/>
      <w:marTop w:val="0"/>
      <w:marBottom w:val="0"/>
      <w:divBdr>
        <w:top w:val="none" w:sz="0" w:space="0" w:color="auto"/>
        <w:left w:val="none" w:sz="0" w:space="0" w:color="auto"/>
        <w:bottom w:val="none" w:sz="0" w:space="0" w:color="auto"/>
        <w:right w:val="none" w:sz="0" w:space="0" w:color="auto"/>
      </w:divBdr>
    </w:div>
    <w:div w:id="2118213631">
      <w:bodyDiv w:val="1"/>
      <w:marLeft w:val="0"/>
      <w:marRight w:val="0"/>
      <w:marTop w:val="0"/>
      <w:marBottom w:val="0"/>
      <w:divBdr>
        <w:top w:val="none" w:sz="0" w:space="0" w:color="auto"/>
        <w:left w:val="none" w:sz="0" w:space="0" w:color="auto"/>
        <w:bottom w:val="none" w:sz="0" w:space="0" w:color="auto"/>
        <w:right w:val="none" w:sz="0" w:space="0" w:color="auto"/>
      </w:divBdr>
    </w:div>
    <w:div w:id="212634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DF6DC-75AF-4962-9D87-2FCE70D07EE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197789</vt:lpwstr>
  </property>
  <property fmtid="{D5CDD505-2E9C-101B-9397-08002B2CF9AE}" pid="4" name="OptimizationTime">
    <vt:lpwstr>20210224_2123</vt:lpwstr>
  </property>
</Properties>
</file>

<file path=docProps/app.xml><?xml version="1.0" encoding="utf-8"?>
<Properties xmlns="http://schemas.openxmlformats.org/officeDocument/2006/extended-properties" xmlns:vt="http://schemas.openxmlformats.org/officeDocument/2006/docPropsVTypes">
  <Template>Normal.dotm</Template>
  <TotalTime>1355</TotalTime>
  <Pages>53</Pages>
  <Words>14200</Words>
  <Characters>79491</Characters>
  <Application>Microsoft Office Word</Application>
  <DocSecurity>0</DocSecurity>
  <Lines>662</Lines>
  <Paragraphs>187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294</cp:revision>
  <cp:lastPrinted>2021-02-24T14:07:00Z</cp:lastPrinted>
  <dcterms:created xsi:type="dcterms:W3CDTF">2018-12-18T09:21:00Z</dcterms:created>
  <dcterms:modified xsi:type="dcterms:W3CDTF">2021-02-24T14:07:00Z</dcterms:modified>
</cp:coreProperties>
</file>